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5" w:rsidRDefault="009F32C5" w:rsidP="009F32C5">
      <w:pPr>
        <w:jc w:val="center"/>
        <w:rPr>
          <w:rFonts w:ascii="Arial" w:hAnsi="Arial" w:cs="Univers (W1)"/>
          <w:b/>
          <w:bCs/>
          <w:lang w:eastAsia="pt-BR" w:bidi="pt-BR"/>
        </w:rPr>
      </w:pPr>
      <w:r>
        <w:rPr>
          <w:rFonts w:ascii="Arial" w:hAnsi="Arial" w:cs="Univers (W1)"/>
          <w:b/>
          <w:bCs/>
          <w:lang w:eastAsia="pt-BR" w:bidi="pt-BR"/>
        </w:rPr>
        <w:t>REPÚBLICA FEDERATIVA DO BRASIL</w:t>
      </w:r>
    </w:p>
    <w:p w:rsidR="009F32C5" w:rsidRDefault="009F32C5" w:rsidP="009F32C5">
      <w:pPr>
        <w:jc w:val="center"/>
        <w:rPr>
          <w:rFonts w:ascii="Arial" w:hAnsi="Arial" w:cs="Univers (W1)"/>
          <w:b/>
          <w:bCs/>
          <w:lang w:eastAsia="pt-BR" w:bidi="pt-BR"/>
        </w:rPr>
      </w:pPr>
    </w:p>
    <w:p w:rsidR="009F32C5" w:rsidRDefault="009F32C5" w:rsidP="009F32C5">
      <w:pPr>
        <w:pStyle w:val="Ttulo41"/>
        <w:numPr>
          <w:ilvl w:val="0"/>
          <w:numId w:val="0"/>
        </w:numPr>
        <w:autoSpaceDE w:val="0"/>
        <w:jc w:val="center"/>
        <w:rPr>
          <w:rFonts w:ascii="Arial" w:hAnsi="Arial"/>
          <w:i w:val="0"/>
          <w:iCs w:val="0"/>
          <w:sz w:val="24"/>
          <w:szCs w:val="24"/>
        </w:rPr>
      </w:pPr>
      <w:r>
        <w:rPr>
          <w:rFonts w:ascii="Arial" w:hAnsi="Arial"/>
          <w:i w:val="0"/>
          <w:iCs w:val="0"/>
          <w:sz w:val="24"/>
          <w:szCs w:val="24"/>
        </w:rPr>
        <w:t>MINISTÉRIO DA AGRICULTURA, PECUÁRIA E ABASTECIMENTO</w:t>
      </w:r>
    </w:p>
    <w:p w:rsidR="009F32C5" w:rsidRDefault="009F32C5" w:rsidP="009F32C5">
      <w:pPr>
        <w:autoSpaceDE w:val="0"/>
        <w:jc w:val="center"/>
        <w:rPr>
          <w:rFonts w:ascii="Arial" w:hAnsi="Arial"/>
          <w:b/>
          <w:bCs/>
          <w:lang w:val="pt-PT"/>
        </w:rPr>
      </w:pPr>
    </w:p>
    <w:p w:rsidR="009F32C5" w:rsidRDefault="009F32C5" w:rsidP="009F32C5">
      <w:pPr>
        <w:pStyle w:val="Ttulo11"/>
        <w:numPr>
          <w:ilvl w:val="0"/>
          <w:numId w:val="0"/>
        </w:numPr>
        <w:autoSpaceDE w:val="0"/>
        <w:jc w:val="center"/>
        <w:rPr>
          <w:rFonts w:ascii="Arial" w:hAnsi="Arial"/>
        </w:rPr>
      </w:pPr>
      <w:r>
        <w:rPr>
          <w:rFonts w:ascii="Arial" w:hAnsi="Arial"/>
        </w:rPr>
        <w:t>EMPRESA BRASILEIRA DE PESQUISA AGROPECUÁRIA - Embrapa</w:t>
      </w:r>
    </w:p>
    <w:p w:rsidR="009F32C5" w:rsidRDefault="009F32C5" w:rsidP="009F32C5">
      <w:pPr>
        <w:autoSpaceDE w:val="0"/>
        <w:jc w:val="center"/>
        <w:rPr>
          <w:rFonts w:ascii="Arial" w:hAnsi="Arial"/>
          <w:b/>
          <w:bCs/>
        </w:rPr>
      </w:pPr>
    </w:p>
    <w:p w:rsidR="009F32C5" w:rsidRDefault="009F32C5" w:rsidP="009F32C5">
      <w:pPr>
        <w:autoSpaceDE w:val="0"/>
        <w:jc w:val="center"/>
        <w:rPr>
          <w:rFonts w:ascii="Arial" w:hAnsi="Arial"/>
          <w:b/>
          <w:bCs/>
        </w:rPr>
      </w:pPr>
    </w:p>
    <w:p w:rsidR="009F32C5" w:rsidRDefault="009F32C5" w:rsidP="009F32C5">
      <w:pPr>
        <w:autoSpaceDE w:val="0"/>
        <w:jc w:val="center"/>
        <w:rPr>
          <w:rFonts w:ascii="Arial" w:hAnsi="Arial"/>
          <w:b/>
          <w:bCs/>
        </w:rPr>
      </w:pPr>
    </w:p>
    <w:p w:rsidR="009F32C5" w:rsidRDefault="009F32C5" w:rsidP="009F32C5">
      <w:pPr>
        <w:pStyle w:val="Ttulo71"/>
        <w:numPr>
          <w:ilvl w:val="0"/>
          <w:numId w:val="0"/>
        </w:numPr>
        <w:autoSpaceDE w:val="0"/>
        <w:jc w:val="center"/>
        <w:rPr>
          <w:rFonts w:ascii="Arial" w:hAnsi="Arial"/>
          <w:color w:val="auto"/>
        </w:rPr>
      </w:pPr>
      <w:r>
        <w:rPr>
          <w:rFonts w:ascii="Arial" w:hAnsi="Arial"/>
          <w:color w:val="auto"/>
        </w:rPr>
        <w:t>E D I T A L</w:t>
      </w:r>
    </w:p>
    <w:p w:rsidR="009F32C5" w:rsidRDefault="009F32C5" w:rsidP="009F32C5">
      <w:pPr>
        <w:autoSpaceDE w:val="0"/>
        <w:jc w:val="center"/>
        <w:rPr>
          <w:rFonts w:ascii="Arial" w:hAnsi="Arial"/>
        </w:rPr>
      </w:pPr>
    </w:p>
    <w:p w:rsidR="009F32C5" w:rsidRDefault="009F32C5" w:rsidP="009F32C5">
      <w:pPr>
        <w:autoSpaceDE w:val="0"/>
        <w:jc w:val="center"/>
        <w:rPr>
          <w:rFonts w:ascii="Arial" w:hAnsi="Arial"/>
        </w:rPr>
      </w:pPr>
    </w:p>
    <w:p w:rsidR="009F32C5" w:rsidRDefault="009F32C5" w:rsidP="009F32C5">
      <w:pPr>
        <w:autoSpaceDE w:val="0"/>
        <w:jc w:val="center"/>
        <w:rPr>
          <w:rFonts w:ascii="Arial" w:hAnsi="Arial"/>
        </w:rPr>
      </w:pPr>
    </w:p>
    <w:p w:rsidR="009F32C5" w:rsidRDefault="009F32C5" w:rsidP="009F32C5">
      <w:pPr>
        <w:autoSpaceDE w:val="0"/>
        <w:jc w:val="center"/>
        <w:rPr>
          <w:rFonts w:ascii="Arial" w:hAnsi="Arial"/>
          <w:b/>
          <w:bCs/>
        </w:rPr>
      </w:pPr>
      <w:r>
        <w:rPr>
          <w:rFonts w:ascii="Arial" w:hAnsi="Arial"/>
          <w:b/>
          <w:bCs/>
        </w:rPr>
        <w:t xml:space="preserve">TOMADA DE PREÇOS N.º   </w:t>
      </w:r>
      <w:r w:rsidR="00803976">
        <w:rPr>
          <w:rFonts w:ascii="Arial" w:hAnsi="Arial"/>
          <w:b/>
          <w:bCs/>
        </w:rPr>
        <w:t>05</w:t>
      </w:r>
      <w:r>
        <w:rPr>
          <w:rFonts w:ascii="Arial" w:hAnsi="Arial"/>
          <w:b/>
          <w:bCs/>
        </w:rPr>
        <w:t>/</w:t>
      </w:r>
      <w:r w:rsidR="00803976">
        <w:rPr>
          <w:rFonts w:ascii="Arial" w:hAnsi="Arial"/>
          <w:b/>
          <w:bCs/>
        </w:rPr>
        <w:t>2012</w:t>
      </w:r>
      <w:r>
        <w:rPr>
          <w:rFonts w:ascii="Arial" w:hAnsi="Arial"/>
          <w:b/>
          <w:bCs/>
        </w:rPr>
        <w:t xml:space="preserve">  – Embrapa </w:t>
      </w:r>
      <w:r w:rsidR="00803976">
        <w:rPr>
          <w:rFonts w:ascii="Arial" w:hAnsi="Arial"/>
          <w:b/>
          <w:bCs/>
        </w:rPr>
        <w:t>Cerrados</w:t>
      </w:r>
    </w:p>
    <w:p w:rsidR="009F32C5" w:rsidRDefault="009F32C5" w:rsidP="009F32C5">
      <w:pPr>
        <w:autoSpaceDE w:val="0"/>
        <w:jc w:val="center"/>
        <w:rPr>
          <w:rFonts w:ascii="Arial" w:hAnsi="Arial"/>
          <w:b/>
          <w:bCs/>
        </w:rPr>
      </w:pPr>
    </w:p>
    <w:p w:rsidR="009F32C5" w:rsidRDefault="009F32C5" w:rsidP="009F32C5">
      <w:pPr>
        <w:autoSpaceDE w:val="0"/>
        <w:jc w:val="center"/>
        <w:rPr>
          <w:rFonts w:ascii="Arial" w:hAnsi="Arial"/>
          <w:b/>
          <w:bCs/>
        </w:rPr>
      </w:pPr>
    </w:p>
    <w:p w:rsidR="009F32C5" w:rsidRDefault="009F32C5" w:rsidP="009F32C5">
      <w:pPr>
        <w:autoSpaceDE w:val="0"/>
        <w:jc w:val="center"/>
        <w:rPr>
          <w:rFonts w:ascii="Arial" w:hAnsi="Arial"/>
          <w:b/>
          <w:bCs/>
        </w:rPr>
      </w:pPr>
    </w:p>
    <w:p w:rsidR="009F32C5" w:rsidRDefault="009F32C5" w:rsidP="009F32C5">
      <w:pPr>
        <w:autoSpaceDE w:val="0"/>
        <w:jc w:val="center"/>
        <w:rPr>
          <w:rFonts w:ascii="Arial" w:hAnsi="Arial"/>
          <w:b/>
          <w:bCs/>
        </w:rPr>
      </w:pPr>
    </w:p>
    <w:p w:rsidR="00451AF1" w:rsidRDefault="009F32C5" w:rsidP="00451AF1">
      <w:pPr>
        <w:autoSpaceDE w:val="0"/>
        <w:ind w:left="1134" w:hanging="1134"/>
        <w:jc w:val="both"/>
        <w:rPr>
          <w:rFonts w:ascii="Arial" w:hAnsi="Arial"/>
          <w:b/>
          <w:bCs/>
        </w:rPr>
      </w:pPr>
      <w:r w:rsidRPr="00421BC3">
        <w:rPr>
          <w:rFonts w:ascii="Arial" w:hAnsi="Arial"/>
          <w:b/>
          <w:bCs/>
        </w:rPr>
        <w:t xml:space="preserve">OBJETO: </w:t>
      </w:r>
      <w:bookmarkStart w:id="0" w:name="_GoBack"/>
      <w:r w:rsidR="00451AF1" w:rsidRPr="00421BC3">
        <w:rPr>
          <w:rFonts w:ascii="Arial" w:hAnsi="Arial"/>
          <w:b/>
          <w:bCs/>
        </w:rPr>
        <w:t>Contratação de empresa especializada para construção de casa de vaqueiro e galpão de armazenagem de insumos na Embrapa Cerrados</w:t>
      </w:r>
      <w:r w:rsidR="00421BC3">
        <w:rPr>
          <w:rFonts w:ascii="Arial" w:hAnsi="Arial"/>
          <w:b/>
          <w:bCs/>
        </w:rPr>
        <w:t>.</w:t>
      </w:r>
      <w:bookmarkEnd w:id="0"/>
    </w:p>
    <w:p w:rsidR="009F32C5" w:rsidRPr="00803976" w:rsidRDefault="009F32C5" w:rsidP="009F32C5">
      <w:pPr>
        <w:autoSpaceDE w:val="0"/>
        <w:ind w:left="1843" w:hanging="1843"/>
        <w:jc w:val="both"/>
        <w:rPr>
          <w:rFonts w:ascii="Arial" w:hAnsi="Arial"/>
          <w:b/>
          <w:bCs/>
          <w:highlight w:val="yellow"/>
        </w:rPr>
      </w:pPr>
    </w:p>
    <w:p w:rsidR="009F32C5" w:rsidRPr="00803976" w:rsidRDefault="009F32C5" w:rsidP="009F32C5">
      <w:pPr>
        <w:autoSpaceDE w:val="0"/>
        <w:ind w:left="1843" w:hanging="1843"/>
        <w:jc w:val="both"/>
        <w:rPr>
          <w:rFonts w:ascii="Arial" w:hAnsi="Arial"/>
          <w:b/>
          <w:bCs/>
          <w:highlight w:val="yellow"/>
        </w:rPr>
      </w:pPr>
    </w:p>
    <w:p w:rsidR="009F32C5" w:rsidRDefault="009F32C5" w:rsidP="009F32C5">
      <w:pPr>
        <w:autoSpaceDE w:val="0"/>
        <w:ind w:left="1843" w:hanging="1843"/>
        <w:jc w:val="both"/>
        <w:rPr>
          <w:rFonts w:ascii="Arial" w:hAnsi="Arial"/>
          <w:b/>
          <w:bCs/>
        </w:rPr>
      </w:pPr>
      <w:r w:rsidRPr="00421BC3">
        <w:rPr>
          <w:rFonts w:ascii="Arial" w:hAnsi="Arial"/>
          <w:b/>
          <w:bCs/>
        </w:rPr>
        <w:t xml:space="preserve">DATA: </w:t>
      </w:r>
      <w:r w:rsidR="00421BC3" w:rsidRPr="00421BC3">
        <w:rPr>
          <w:rFonts w:ascii="Arial" w:hAnsi="Arial"/>
          <w:b/>
          <w:bCs/>
        </w:rPr>
        <w:t>27/11/2012</w:t>
      </w:r>
      <w:r w:rsidR="00B221EB" w:rsidRPr="00421BC3">
        <w:rPr>
          <w:rFonts w:ascii="Arial" w:hAnsi="Arial"/>
          <w:b/>
          <w:bCs/>
        </w:rPr>
        <w:t xml:space="preserve"> as </w:t>
      </w:r>
      <w:r w:rsidR="00421BC3" w:rsidRPr="00421BC3">
        <w:rPr>
          <w:rFonts w:ascii="Arial" w:hAnsi="Arial"/>
          <w:b/>
          <w:bCs/>
        </w:rPr>
        <w:t xml:space="preserve">09:00 </w:t>
      </w:r>
      <w:r w:rsidR="00B221EB" w:rsidRPr="00421BC3">
        <w:rPr>
          <w:rFonts w:ascii="Arial" w:hAnsi="Arial"/>
          <w:b/>
          <w:bCs/>
        </w:rPr>
        <w:t>h</w:t>
      </w:r>
      <w:r w:rsidRPr="00421BC3">
        <w:rPr>
          <w:rFonts w:ascii="Arial" w:hAnsi="Arial"/>
          <w:b/>
          <w:bCs/>
        </w:rPr>
        <w:t>.</w:t>
      </w:r>
    </w:p>
    <w:p w:rsidR="009F32C5" w:rsidRDefault="009F32C5" w:rsidP="009F32C5">
      <w:pPr>
        <w:autoSpaceDE w:val="0"/>
        <w:ind w:left="1843" w:hanging="1843"/>
        <w:jc w:val="both"/>
        <w:rPr>
          <w:rFonts w:ascii="Arial" w:hAnsi="Arial"/>
          <w:b/>
          <w:bCs/>
        </w:rPr>
      </w:pPr>
    </w:p>
    <w:p w:rsidR="009F32C5" w:rsidRDefault="009F32C5" w:rsidP="009F32C5">
      <w:pPr>
        <w:pStyle w:val="western"/>
        <w:spacing w:before="0" w:after="0"/>
        <w:jc w:val="both"/>
        <w:rPr>
          <w:rFonts w:ascii="Arial" w:hAnsi="Arial" w:cs="Arial"/>
          <w:b/>
          <w:bCs/>
        </w:rPr>
      </w:pPr>
    </w:p>
    <w:p w:rsidR="009F32C5" w:rsidRPr="00803976" w:rsidRDefault="009F32C5" w:rsidP="00803976">
      <w:pPr>
        <w:pStyle w:val="Recuodecorpodetexto"/>
        <w:tabs>
          <w:tab w:val="left" w:pos="1701"/>
        </w:tabs>
        <w:ind w:left="0"/>
        <w:jc w:val="both"/>
        <w:rPr>
          <w:rFonts w:ascii="Arial" w:hAnsi="Arial" w:cs="Arial"/>
          <w:b/>
          <w:bCs/>
        </w:rPr>
      </w:pPr>
      <w:r w:rsidRPr="00803976">
        <w:rPr>
          <w:rFonts w:ascii="Arial" w:hAnsi="Arial" w:cs="Arial"/>
          <w:b/>
          <w:bCs/>
        </w:rPr>
        <w:t>LOCAL</w:t>
      </w:r>
      <w:r w:rsidR="00C6315C">
        <w:rPr>
          <w:rFonts w:ascii="Arial" w:hAnsi="Arial" w:cs="Arial"/>
          <w:b/>
          <w:bCs/>
        </w:rPr>
        <w:t xml:space="preserve"> LICITAÇÃO</w:t>
      </w:r>
      <w:r w:rsidRPr="00803976">
        <w:rPr>
          <w:rFonts w:ascii="Arial" w:hAnsi="Arial" w:cs="Arial"/>
          <w:b/>
          <w:bCs/>
        </w:rPr>
        <w:t xml:space="preserve">: </w:t>
      </w:r>
      <w:r w:rsidR="00803976" w:rsidRPr="00803976">
        <w:rPr>
          <w:rFonts w:ascii="Arial" w:hAnsi="Arial" w:cs="Arial"/>
          <w:b/>
          <w:bCs/>
        </w:rPr>
        <w:t>BR 020 Km 18 Rod. Brasília/Fortaleza em Planaltina-DF, auditório Wenceslau Goedert.</w:t>
      </w:r>
    </w:p>
    <w:p w:rsidR="00C6315C" w:rsidRDefault="00C6315C" w:rsidP="009F32C5">
      <w:pPr>
        <w:pStyle w:val="Recuodecorpodetexto"/>
        <w:tabs>
          <w:tab w:val="left" w:pos="1701"/>
        </w:tabs>
        <w:jc w:val="both"/>
        <w:rPr>
          <w:rFonts w:ascii="Arial" w:hAnsi="Arial" w:cs="Arial"/>
          <w:bCs/>
        </w:rPr>
      </w:pPr>
    </w:p>
    <w:p w:rsidR="00C6315C" w:rsidRPr="00C6315C" w:rsidRDefault="00C6315C" w:rsidP="00C6315C">
      <w:pPr>
        <w:pStyle w:val="Recuodecorpodetexto"/>
        <w:tabs>
          <w:tab w:val="left" w:pos="1701"/>
        </w:tabs>
        <w:ind w:left="0"/>
        <w:jc w:val="both"/>
        <w:rPr>
          <w:rFonts w:ascii="Arial" w:hAnsi="Arial" w:cs="Arial"/>
          <w:b/>
          <w:bCs/>
        </w:rPr>
      </w:pPr>
      <w:r w:rsidRPr="00C6315C">
        <w:rPr>
          <w:rFonts w:ascii="Arial" w:hAnsi="Arial" w:cs="Arial"/>
          <w:b/>
          <w:bCs/>
        </w:rPr>
        <w:t>LOCAL EXECUÇAO DA OBRA: BR 020 KM 12,5 Rod Brasília/Fortaleza em Sobradinho-DF (sentido Sobradinho/DF para Planaltina/DF)</w:t>
      </w:r>
    </w:p>
    <w:p w:rsidR="009F32C5" w:rsidRDefault="009F32C5" w:rsidP="009F32C5">
      <w:pPr>
        <w:pStyle w:val="Recuodecorpodetexto"/>
        <w:tabs>
          <w:tab w:val="left" w:pos="1701"/>
        </w:tabs>
        <w:jc w:val="both"/>
        <w:rPr>
          <w:rFonts w:ascii="Arial" w:hAnsi="Arial" w:cs="Arial"/>
          <w:b/>
          <w:bCs/>
        </w:rPr>
      </w:pPr>
    </w:p>
    <w:p w:rsidR="009F32C5" w:rsidRPr="00C200E1" w:rsidRDefault="009F32C5" w:rsidP="009F32C5">
      <w:pPr>
        <w:pStyle w:val="WW-Padro"/>
        <w:jc w:val="both"/>
        <w:rPr>
          <w:rFonts w:ascii="Arial" w:eastAsia="Arial" w:hAnsi="Arial" w:cs="Arial"/>
          <w:color w:val="000000"/>
        </w:rPr>
      </w:pPr>
      <w:r w:rsidRPr="00FF359D">
        <w:rPr>
          <w:rFonts w:ascii="Arial" w:hAnsi="Arial" w:cs="Arial"/>
          <w:b/>
          <w:bCs/>
        </w:rPr>
        <w:t>CONTATOS:</w:t>
      </w:r>
      <w:r>
        <w:rPr>
          <w:rFonts w:ascii="Arial" w:hAnsi="Arial" w:cs="Arial"/>
          <w:bCs/>
        </w:rPr>
        <w:t xml:space="preserve"> </w:t>
      </w:r>
      <w:r w:rsidR="00803976">
        <w:rPr>
          <w:rFonts w:ascii="Arial" w:hAnsi="Arial" w:cs="Arial"/>
          <w:bCs/>
        </w:rPr>
        <w:t>Setor de Patrimônio e Suprimentos</w:t>
      </w:r>
      <w:r>
        <w:rPr>
          <w:rFonts w:ascii="Arial" w:hAnsi="Arial"/>
        </w:rPr>
        <w:t>, Telefone: (</w:t>
      </w:r>
      <w:r w:rsidR="00803976">
        <w:rPr>
          <w:rFonts w:ascii="Arial" w:hAnsi="Arial"/>
        </w:rPr>
        <w:t>61</w:t>
      </w:r>
      <w:r>
        <w:rPr>
          <w:rFonts w:ascii="Arial" w:hAnsi="Arial"/>
        </w:rPr>
        <w:t>)</w:t>
      </w:r>
      <w:r w:rsidR="00803976">
        <w:rPr>
          <w:rFonts w:ascii="Arial" w:hAnsi="Arial"/>
        </w:rPr>
        <w:t xml:space="preserve"> 3388-9926,</w:t>
      </w:r>
      <w:r>
        <w:rPr>
          <w:rFonts w:ascii="Arial" w:hAnsi="Arial"/>
        </w:rPr>
        <w:t xml:space="preserve"> E-mail: </w:t>
      </w:r>
      <w:r w:rsidR="00803976">
        <w:rPr>
          <w:rFonts w:ascii="Arial" w:hAnsi="Arial"/>
        </w:rPr>
        <w:t>cpac.compras@embrapa.br</w:t>
      </w:r>
      <w:r>
        <w:rPr>
          <w:rFonts w:ascii="Arial" w:hAnsi="Arial"/>
        </w:rPr>
        <w:t xml:space="preserve"> </w:t>
      </w:r>
      <w:r w:rsidRPr="00C200E1">
        <w:rPr>
          <w:rFonts w:ascii="Arial" w:eastAsia="Arial" w:hAnsi="Arial" w:cs="Arial"/>
          <w:color w:val="000000"/>
        </w:rPr>
        <w:t xml:space="preserve">ou no site </w:t>
      </w:r>
      <w:hyperlink r:id="rId9" w:history="1">
        <w:hyperlink r:id="rId10" w:history="1">
          <w:hyperlink r:id="rId11" w:history="1">
            <w:r w:rsidRPr="00C200E1">
              <w:rPr>
                <w:rStyle w:val="Hyperlink"/>
                <w:rFonts w:ascii="Arial" w:eastAsia="Lucida Sans Unicode" w:hAnsi="Arial" w:cs="Arial"/>
              </w:rPr>
              <w:t>www.comprasnet.gov.br</w:t>
            </w:r>
          </w:hyperlink>
        </w:hyperlink>
      </w:hyperlink>
      <w:r w:rsidRPr="00C200E1">
        <w:rPr>
          <w:rFonts w:ascii="Arial" w:eastAsia="Arial" w:hAnsi="Arial" w:cs="Arial"/>
          <w:color w:val="000000"/>
        </w:rPr>
        <w:t>.</w:t>
      </w:r>
    </w:p>
    <w:p w:rsidR="009F32C5" w:rsidRDefault="009F32C5" w:rsidP="009F32C5">
      <w:pPr>
        <w:pageBreakBefore/>
        <w:ind w:left="1843" w:hanging="1843"/>
        <w:jc w:val="center"/>
        <w:rPr>
          <w:rFonts w:ascii="Arial" w:hAnsi="Arial"/>
          <w:b/>
        </w:rPr>
      </w:pPr>
      <w:r>
        <w:rPr>
          <w:rFonts w:ascii="Arial" w:hAnsi="Arial"/>
          <w:b/>
        </w:rPr>
        <w:lastRenderedPageBreak/>
        <w:t>REPÚBLICA FEDERATIVA DO BRASIL</w:t>
      </w:r>
    </w:p>
    <w:p w:rsidR="009F32C5" w:rsidRDefault="009F32C5" w:rsidP="009F32C5">
      <w:pPr>
        <w:jc w:val="center"/>
        <w:rPr>
          <w:rFonts w:ascii="Arial" w:hAnsi="Arial"/>
          <w:b/>
        </w:rPr>
      </w:pPr>
    </w:p>
    <w:p w:rsidR="009F32C5" w:rsidRDefault="009F32C5" w:rsidP="009F32C5">
      <w:pPr>
        <w:jc w:val="center"/>
        <w:rPr>
          <w:rFonts w:ascii="Arial" w:hAnsi="Arial"/>
          <w:b/>
        </w:rPr>
      </w:pPr>
      <w:r>
        <w:rPr>
          <w:rFonts w:ascii="Arial" w:hAnsi="Arial"/>
          <w:b/>
        </w:rPr>
        <w:t>MINISTÉRIO DA AGRICULTURA, PECUÁRIA E ABASTECIMENTO</w:t>
      </w:r>
    </w:p>
    <w:p w:rsidR="009F32C5" w:rsidRDefault="009F32C5" w:rsidP="009F32C5">
      <w:pPr>
        <w:jc w:val="center"/>
        <w:rPr>
          <w:rFonts w:ascii="Arial" w:hAnsi="Arial"/>
          <w:b/>
        </w:rPr>
      </w:pPr>
    </w:p>
    <w:p w:rsidR="009F32C5" w:rsidRDefault="009F32C5" w:rsidP="009F32C5">
      <w:pPr>
        <w:ind w:left="1843" w:hanging="1843"/>
        <w:jc w:val="center"/>
        <w:rPr>
          <w:rFonts w:ascii="Arial" w:hAnsi="Arial"/>
          <w:b/>
        </w:rPr>
      </w:pPr>
      <w:r>
        <w:rPr>
          <w:rFonts w:ascii="Arial" w:hAnsi="Arial"/>
          <w:b/>
        </w:rPr>
        <w:t>EMPRESA BRASILEIRA DE PESQUISA AGROPECUÁRIA – Embrapa</w:t>
      </w:r>
    </w:p>
    <w:p w:rsidR="009F32C5" w:rsidRDefault="009F32C5" w:rsidP="009F32C5">
      <w:pPr>
        <w:ind w:left="1843" w:hanging="1843"/>
        <w:jc w:val="center"/>
        <w:rPr>
          <w:rFonts w:ascii="Arial" w:hAnsi="Arial"/>
          <w:b/>
        </w:rPr>
      </w:pPr>
    </w:p>
    <w:p w:rsidR="009F32C5" w:rsidRDefault="009F32C5" w:rsidP="009F32C5">
      <w:pPr>
        <w:ind w:left="1843" w:hanging="1843"/>
        <w:jc w:val="center"/>
        <w:rPr>
          <w:rFonts w:ascii="Arial" w:hAnsi="Arial"/>
          <w:b/>
        </w:rPr>
      </w:pPr>
    </w:p>
    <w:p w:rsidR="009F32C5" w:rsidRDefault="009F32C5" w:rsidP="009F32C5">
      <w:pPr>
        <w:autoSpaceDE w:val="0"/>
        <w:jc w:val="center"/>
        <w:rPr>
          <w:rFonts w:ascii="Arial" w:hAnsi="Arial"/>
          <w:b/>
          <w:bCs/>
        </w:rPr>
      </w:pPr>
      <w:r>
        <w:rPr>
          <w:rFonts w:ascii="Arial" w:hAnsi="Arial"/>
          <w:b/>
        </w:rPr>
        <w:t xml:space="preserve">TOMADA DE PREÇOS N.º </w:t>
      </w:r>
      <w:r w:rsidR="0001764A">
        <w:rPr>
          <w:rFonts w:ascii="Arial" w:hAnsi="Arial"/>
          <w:b/>
        </w:rPr>
        <w:t>05/2012</w:t>
      </w:r>
      <w:r>
        <w:rPr>
          <w:rFonts w:ascii="Arial" w:hAnsi="Arial"/>
          <w:b/>
        </w:rPr>
        <w:t xml:space="preserve"> - </w:t>
      </w:r>
      <w:r>
        <w:rPr>
          <w:rFonts w:ascii="Arial" w:hAnsi="Arial"/>
          <w:b/>
          <w:bCs/>
        </w:rPr>
        <w:t xml:space="preserve">Embrapa </w:t>
      </w:r>
      <w:r w:rsidR="0001764A">
        <w:rPr>
          <w:rFonts w:ascii="Arial" w:hAnsi="Arial"/>
          <w:b/>
          <w:bCs/>
        </w:rPr>
        <w:t>Cerrados</w:t>
      </w:r>
    </w:p>
    <w:p w:rsidR="009F32C5" w:rsidRDefault="009F32C5" w:rsidP="009F32C5">
      <w:pPr>
        <w:jc w:val="center"/>
        <w:rPr>
          <w:rFonts w:ascii="Arial" w:hAnsi="Arial"/>
          <w:b/>
        </w:rPr>
      </w:pPr>
    </w:p>
    <w:p w:rsidR="009F32C5" w:rsidRDefault="009F32C5" w:rsidP="009F32C5">
      <w:pPr>
        <w:jc w:val="both"/>
        <w:rPr>
          <w:rFonts w:ascii="Arial" w:hAnsi="Arial"/>
          <w:b/>
        </w:rPr>
      </w:pPr>
    </w:p>
    <w:p w:rsidR="009F32C5" w:rsidRPr="002470CC" w:rsidRDefault="009F32C5" w:rsidP="009F32C5">
      <w:pPr>
        <w:autoSpaceDE w:val="0"/>
        <w:ind w:left="1843"/>
        <w:jc w:val="both"/>
        <w:rPr>
          <w:rFonts w:ascii="Arial" w:hAnsi="Arial"/>
        </w:rPr>
      </w:pPr>
      <w:r>
        <w:rPr>
          <w:rFonts w:ascii="Arial" w:hAnsi="Arial"/>
        </w:rPr>
        <w:t xml:space="preserve">A EMPRESA BRASILEIRA DE PESQUISA AGROPECUÁRIA - Embrapa, TORNA PÚBLICO O PRESENTE EDITAL DE LICITAÇÃO, SOB A MODALIDADE DE </w:t>
      </w:r>
      <w:r>
        <w:rPr>
          <w:rFonts w:ascii="Arial" w:hAnsi="Arial"/>
          <w:b/>
        </w:rPr>
        <w:t xml:space="preserve">TOMADA DE PREÇOS, </w:t>
      </w:r>
      <w:r>
        <w:rPr>
          <w:rFonts w:ascii="Arial" w:hAnsi="Arial"/>
        </w:rPr>
        <w:t>DO TIPO</w:t>
      </w:r>
      <w:r>
        <w:rPr>
          <w:rFonts w:ascii="Arial" w:hAnsi="Arial"/>
          <w:b/>
        </w:rPr>
        <w:t xml:space="preserve"> "MENOR PREÇO GLOBAL", </w:t>
      </w:r>
      <w:r>
        <w:rPr>
          <w:rFonts w:ascii="Arial" w:hAnsi="Arial"/>
        </w:rPr>
        <w:t xml:space="preserve">SOB O </w:t>
      </w:r>
      <w:r w:rsidRPr="004C1D9E">
        <w:rPr>
          <w:rFonts w:ascii="Arial" w:hAnsi="Arial"/>
          <w:b/>
        </w:rPr>
        <w:t>REGIME DE</w:t>
      </w:r>
      <w:r>
        <w:rPr>
          <w:rFonts w:ascii="Arial" w:hAnsi="Arial"/>
          <w:b/>
        </w:rPr>
        <w:t xml:space="preserve"> EMPREITADA</w:t>
      </w:r>
      <w:r>
        <w:rPr>
          <w:rFonts w:ascii="Arial" w:hAnsi="Arial" w:cs="Univers (W1)"/>
          <w:b/>
          <w:bCs/>
          <w:lang w:eastAsia="pt-BR" w:bidi="pt-BR"/>
        </w:rPr>
        <w:t>, IRREAJUSTÁVEL</w:t>
      </w:r>
      <w:r>
        <w:rPr>
          <w:rFonts w:ascii="Arial" w:hAnsi="Arial" w:cs="Univers (W1)"/>
          <w:lang w:eastAsia="pt-BR" w:bidi="pt-BR"/>
        </w:rPr>
        <w:t xml:space="preserve">, VISANDO A HABILITAÇÃO E APRESENTAÇÃO DE PROPOSTAS PARA A CONTRATAÇÃO DE </w:t>
      </w:r>
      <w:r w:rsidRPr="000A473F">
        <w:rPr>
          <w:rFonts w:ascii="Arial" w:hAnsi="Arial" w:cs="Univers (W1)"/>
          <w:lang w:eastAsia="pt-BR" w:bidi="pt-BR"/>
        </w:rPr>
        <w:t xml:space="preserve">EMPRESA PARA </w:t>
      </w:r>
      <w:r w:rsidR="000A473F" w:rsidRPr="000A473F">
        <w:rPr>
          <w:rFonts w:ascii="Arial" w:hAnsi="Arial"/>
          <w:b/>
          <w:bCs/>
        </w:rPr>
        <w:t>CONSTRUÇÃO DE CASA DE VAQUEIRO E GALPÃO DE ARMAZENAGEM DE INSUMOS</w:t>
      </w:r>
      <w:r w:rsidRPr="000A473F">
        <w:rPr>
          <w:rFonts w:ascii="Arial" w:hAnsi="Arial"/>
          <w:bCs/>
        </w:rPr>
        <w:t xml:space="preserve">, </w:t>
      </w:r>
      <w:r w:rsidRPr="000A473F">
        <w:rPr>
          <w:rFonts w:ascii="Arial" w:hAnsi="Arial"/>
        </w:rPr>
        <w:t>SUJEITANDO-SE AS PARTES AO DISPOSTO NA LEI Nº 8.666/93, de 21/06/93, E</w:t>
      </w:r>
      <w:r>
        <w:rPr>
          <w:rFonts w:ascii="Arial" w:hAnsi="Arial"/>
        </w:rPr>
        <w:t xml:space="preserve"> AO REGULAMENTO DE LICITAÇÕES E CONTRATAÇÕES DA Embrapa PUBLICADO NO DIÁRIO OFICIAL DA UNIÃO-DOU, Seção III, PÁG. 14375 A 14388, DE 1/8/96, À LEI COMPLEMENTAR Nº 123 DE 14 DE DEZEMBRO DE 2006, DECRETO 6.204, DE 5 DE SETEMBRO DE 2007 E A LEI Nº 12.309, DE 9 DE AGOSTO DE 2010. O RECEBIMENTO DA DOCUMENTAÇÃO E DAS PROPOSTAS E O INÍCIO DA </w:t>
      </w:r>
      <w:r w:rsidRPr="000A473F">
        <w:rPr>
          <w:rFonts w:ascii="Arial" w:hAnsi="Arial"/>
        </w:rPr>
        <w:t>ABERTURA DOS ENVELOPES OCORRERÁ NO(A)</w:t>
      </w:r>
      <w:r w:rsidR="000A473F" w:rsidRPr="000A473F">
        <w:rPr>
          <w:rFonts w:ascii="Arial" w:hAnsi="Arial"/>
        </w:rPr>
        <w:t xml:space="preserve"> EMBRAPA CERRADOS</w:t>
      </w:r>
      <w:r w:rsidRPr="000A473F">
        <w:rPr>
          <w:rFonts w:ascii="Arial" w:hAnsi="Arial" w:cs="Arial"/>
          <w:bCs/>
        </w:rPr>
        <w:t>, LOCAL</w:t>
      </w:r>
      <w:r w:rsidR="000A473F" w:rsidRPr="000A473F">
        <w:rPr>
          <w:rFonts w:ascii="Arial" w:hAnsi="Arial" w:cs="Arial"/>
          <w:bCs/>
        </w:rPr>
        <w:t>IZADA</w:t>
      </w:r>
      <w:r w:rsidRPr="000A473F">
        <w:rPr>
          <w:rFonts w:ascii="Arial" w:hAnsi="Arial" w:cs="Arial"/>
          <w:bCs/>
        </w:rPr>
        <w:t xml:space="preserve"> N</w:t>
      </w:r>
      <w:r w:rsidR="000A473F" w:rsidRPr="000A473F">
        <w:rPr>
          <w:rFonts w:ascii="Arial" w:hAnsi="Arial" w:cs="Arial"/>
          <w:bCs/>
        </w:rPr>
        <w:t>A BR 020 KM 18 ROD. BRASILIA/FORTALEZA EM PLANALTINA-DF,</w:t>
      </w:r>
      <w:r w:rsidRPr="000A473F">
        <w:rPr>
          <w:rFonts w:ascii="Arial" w:hAnsi="Arial" w:cs="Arial"/>
        </w:rPr>
        <w:t xml:space="preserve"> </w:t>
      </w:r>
      <w:r w:rsidRPr="000A473F">
        <w:rPr>
          <w:rFonts w:ascii="Arial" w:hAnsi="Arial"/>
        </w:rPr>
        <w:t>NO DIA</w:t>
      </w:r>
      <w:r w:rsidRPr="000A473F">
        <w:rPr>
          <w:rFonts w:ascii="Arial" w:hAnsi="Arial"/>
          <w:color w:val="FF0000"/>
        </w:rPr>
        <w:t xml:space="preserve"> </w:t>
      </w:r>
      <w:r w:rsidR="000A473F" w:rsidRPr="000A473F">
        <w:rPr>
          <w:rFonts w:ascii="Arial" w:hAnsi="Arial"/>
        </w:rPr>
        <w:t>27/11/2012</w:t>
      </w:r>
      <w:r w:rsidRPr="000A473F">
        <w:rPr>
          <w:rFonts w:ascii="Arial" w:hAnsi="Arial"/>
        </w:rPr>
        <w:t xml:space="preserve">, ÀS </w:t>
      </w:r>
      <w:r w:rsidR="000A473F" w:rsidRPr="000A473F">
        <w:rPr>
          <w:rFonts w:ascii="Arial" w:hAnsi="Arial"/>
        </w:rPr>
        <w:t>09:00</w:t>
      </w:r>
      <w:r w:rsidRPr="000A473F">
        <w:rPr>
          <w:rFonts w:ascii="Arial" w:hAnsi="Arial"/>
        </w:rPr>
        <w:t xml:space="preserve"> HORAS.</w:t>
      </w:r>
    </w:p>
    <w:p w:rsidR="009F32C5" w:rsidRDefault="009F32C5" w:rsidP="009F32C5">
      <w:pPr>
        <w:ind w:left="720"/>
        <w:jc w:val="both"/>
        <w:rPr>
          <w:rFonts w:ascii="Arial" w:hAnsi="Arial"/>
          <w:b/>
        </w:rPr>
      </w:pP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CAPÍTULO I - DO OBJETO</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tabs>
          <w:tab w:val="left" w:pos="576"/>
          <w:tab w:val="left" w:pos="718"/>
        </w:tabs>
        <w:ind w:left="576" w:hanging="563"/>
        <w:jc w:val="both"/>
        <w:rPr>
          <w:rFonts w:ascii="Arial" w:hAnsi="Arial"/>
        </w:rPr>
      </w:pPr>
      <w:r w:rsidRPr="002B59C7">
        <w:rPr>
          <w:rFonts w:ascii="Arial" w:hAnsi="Arial"/>
        </w:rPr>
        <w:t xml:space="preserve">1.1. A Embrapa torna público que, no dia, horário e local mencionados no preâmbulo acima, em sessão pública, promoverá a abertura da </w:t>
      </w:r>
      <w:r w:rsidRPr="002B59C7">
        <w:rPr>
          <w:rFonts w:ascii="Arial" w:hAnsi="Arial"/>
          <w:b/>
        </w:rPr>
        <w:t>TOMADA DE PREÇOS</w:t>
      </w:r>
      <w:r w:rsidRPr="002B59C7">
        <w:rPr>
          <w:rFonts w:ascii="Arial" w:hAnsi="Arial"/>
        </w:rPr>
        <w:t xml:space="preserve">, </w:t>
      </w:r>
      <w:r w:rsidRPr="002B59C7">
        <w:rPr>
          <w:rFonts w:ascii="Arial" w:hAnsi="Arial"/>
          <w:b/>
        </w:rPr>
        <w:t>para</w:t>
      </w:r>
      <w:r w:rsidR="002B59C7" w:rsidRPr="002B59C7">
        <w:rPr>
          <w:rFonts w:ascii="Arial" w:hAnsi="Arial"/>
          <w:b/>
        </w:rPr>
        <w:t xml:space="preserve"> </w:t>
      </w:r>
      <w:r w:rsidR="002B59C7" w:rsidRPr="002B59C7">
        <w:rPr>
          <w:rFonts w:ascii="Arial" w:hAnsi="Arial"/>
          <w:b/>
          <w:bCs/>
        </w:rPr>
        <w:t>CONSTRUÇÃO DE CASA DE VAQUEIRO E GALPÃO DE ARMAZENAGEM DE INSUMOS</w:t>
      </w:r>
      <w:r w:rsidRPr="002B59C7">
        <w:rPr>
          <w:rFonts w:ascii="Arial" w:hAnsi="Arial"/>
        </w:rPr>
        <w:t>.</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0"/>
        </w:tabs>
        <w:ind w:left="1425" w:hanging="690"/>
        <w:jc w:val="both"/>
        <w:rPr>
          <w:rFonts w:ascii="Arial" w:hAnsi="Arial"/>
        </w:rPr>
      </w:pPr>
    </w:p>
    <w:p w:rsidR="009F32C5" w:rsidRDefault="009F32C5" w:rsidP="009F32C5">
      <w:pPr>
        <w:tabs>
          <w:tab w:val="left" w:pos="0"/>
        </w:tabs>
        <w:ind w:left="1425" w:hanging="690"/>
        <w:jc w:val="both"/>
        <w:rPr>
          <w:rFonts w:ascii="Arial" w:hAnsi="Arial"/>
        </w:rPr>
      </w:pPr>
      <w:r>
        <w:rPr>
          <w:rFonts w:ascii="Arial" w:hAnsi="Arial"/>
        </w:rPr>
        <w:t xml:space="preserve">1.1.1 - A caracterização dos serviços a serem adquiridos, quanto à sua qualidade e quantidade, bem como as condições de sua contratação </w:t>
      </w:r>
      <w:r>
        <w:rPr>
          <w:rFonts w:ascii="Arial" w:hAnsi="Arial"/>
        </w:rPr>
        <w:lastRenderedPageBreak/>
        <w:t xml:space="preserve">encontram-se discriminados no </w:t>
      </w:r>
      <w:r>
        <w:rPr>
          <w:rFonts w:ascii="Arial" w:hAnsi="Arial"/>
          <w:b/>
        </w:rPr>
        <w:t>Anexo I</w:t>
      </w:r>
      <w:r>
        <w:rPr>
          <w:rFonts w:ascii="Arial" w:hAnsi="Arial"/>
        </w:rPr>
        <w:t xml:space="preserve"> deste Edital, bem como na minuta de contrato constante do </w:t>
      </w:r>
      <w:r>
        <w:rPr>
          <w:rFonts w:ascii="Arial" w:hAnsi="Arial"/>
          <w:b/>
        </w:rPr>
        <w:t>Anexo III</w:t>
      </w:r>
      <w:r>
        <w:rPr>
          <w:rFonts w:ascii="Arial" w:hAnsi="Arial"/>
        </w:rPr>
        <w:t>.</w:t>
      </w:r>
    </w:p>
    <w:p w:rsidR="009F32C5" w:rsidRDefault="009F32C5" w:rsidP="009F32C5">
      <w:pPr>
        <w:tabs>
          <w:tab w:val="left" w:pos="999"/>
          <w:tab w:val="left" w:pos="1425"/>
        </w:tabs>
        <w:ind w:left="1425" w:hanging="690"/>
        <w:jc w:val="both"/>
        <w:rPr>
          <w:rFonts w:ascii="Arial" w:hAnsi="Arial"/>
        </w:rPr>
      </w:pPr>
    </w:p>
    <w:p w:rsidR="009F32C5" w:rsidRDefault="009F32C5" w:rsidP="009F32C5">
      <w:pPr>
        <w:tabs>
          <w:tab w:val="left" w:pos="999"/>
          <w:tab w:val="left" w:pos="1425"/>
        </w:tabs>
        <w:ind w:left="1425" w:hanging="690"/>
        <w:jc w:val="both"/>
        <w:rPr>
          <w:rFonts w:ascii="Arial" w:hAnsi="Arial"/>
        </w:rPr>
      </w:pPr>
      <w:r>
        <w:rPr>
          <w:rFonts w:ascii="Arial" w:hAnsi="Arial"/>
        </w:rPr>
        <w:t>1.1.2 - Não havendo expediente, por qualquer razão, na sede da Embrapa</w:t>
      </w:r>
      <w:r>
        <w:rPr>
          <w:rFonts w:ascii="Arial" w:hAnsi="Arial"/>
          <w:b/>
        </w:rPr>
        <w:t>,</w:t>
      </w:r>
      <w:r>
        <w:rPr>
          <w:rFonts w:ascii="Arial" w:hAnsi="Arial"/>
        </w:rPr>
        <w:t xml:space="preserve"> na data estabelecida no preâmbulo deste Edital, a sessão inaugural será realizada em nova data, a ser informada com antecedência de 03(três) dias úteis, mediante publicação no Diário Oficial da União – D.O.U.</w:t>
      </w:r>
    </w:p>
    <w:p w:rsidR="009F32C5" w:rsidRDefault="009F32C5" w:rsidP="009F32C5">
      <w:pPr>
        <w:jc w:val="both"/>
        <w:rPr>
          <w:rFonts w:ascii="Arial" w:hAnsi="Arial"/>
        </w:rPr>
      </w:pPr>
    </w:p>
    <w:p w:rsidR="009F32C5" w:rsidRDefault="009F32C5" w:rsidP="009F32C5">
      <w:pPr>
        <w:jc w:val="both"/>
        <w:rPr>
          <w:rFonts w:ascii="Arial" w:hAnsi="Arial"/>
          <w:b/>
        </w:rPr>
      </w:pPr>
      <w:r>
        <w:rPr>
          <w:rFonts w:ascii="Arial" w:hAnsi="Arial"/>
          <w:b/>
        </w:rPr>
        <w:t>CAPÍTULO II - DOS PARTICIPANTES</w:t>
      </w:r>
    </w:p>
    <w:p w:rsidR="009F32C5" w:rsidRDefault="009F32C5" w:rsidP="009F32C5">
      <w:pPr>
        <w:tabs>
          <w:tab w:val="left" w:pos="1134"/>
        </w:tabs>
        <w:ind w:left="1134" w:hanging="578"/>
        <w:jc w:val="both"/>
        <w:rPr>
          <w:rFonts w:ascii="Arial" w:hAnsi="Arial"/>
        </w:rPr>
      </w:pPr>
    </w:p>
    <w:p w:rsidR="009F32C5" w:rsidRDefault="009F32C5" w:rsidP="009F32C5">
      <w:pPr>
        <w:tabs>
          <w:tab w:val="left" w:pos="962"/>
          <w:tab w:val="left" w:pos="1387"/>
        </w:tabs>
        <w:ind w:left="536" w:hanging="549"/>
        <w:jc w:val="both"/>
        <w:rPr>
          <w:rFonts w:ascii="Arial" w:hAnsi="Arial"/>
        </w:rPr>
      </w:pPr>
      <w:r>
        <w:rPr>
          <w:rFonts w:ascii="Arial" w:hAnsi="Arial"/>
        </w:rPr>
        <w:t xml:space="preserve">2.1. Poderão participar desta licitação, com observância das normas legais e regulamentos aplicáveis, as pessoas jurídicas legalmente constituídas, que se conformem às estipulações da Lei n.º 8.666/93, de 21/06/93, do Regulamento de Licitações, Contratos e Convênios da Embrapa, publicado no Diário Oficial da União - DOU, Seção III, pág. 14375 a 14388, do dia 1/8/96, da Lei Complementar nº 123/2006, do Decreto 6.204/2007, deste Edital e que não estejam reunidas sob a forma de consórcio. </w:t>
      </w:r>
    </w:p>
    <w:p w:rsidR="009F32C5" w:rsidRDefault="009F32C5" w:rsidP="009F32C5">
      <w:pPr>
        <w:jc w:val="both"/>
        <w:rPr>
          <w:rFonts w:ascii="Arial" w:hAnsi="Arial"/>
        </w:rPr>
      </w:pPr>
    </w:p>
    <w:p w:rsidR="009F32C5" w:rsidRDefault="009F32C5" w:rsidP="009F32C5">
      <w:pPr>
        <w:tabs>
          <w:tab w:val="left" w:pos="142"/>
          <w:tab w:val="left" w:pos="709"/>
        </w:tabs>
        <w:ind w:left="709" w:hanging="709"/>
        <w:jc w:val="both"/>
        <w:rPr>
          <w:rFonts w:ascii="Arial" w:hAnsi="Arial"/>
        </w:rPr>
      </w:pPr>
      <w:r>
        <w:rPr>
          <w:rFonts w:ascii="Arial" w:hAnsi="Arial"/>
        </w:rPr>
        <w:t>2.2 - A Licitante PODERÁ se fazer presente às REUNIÕES ou SESSÕES PÚBLICAS, relativas à presente licitação, das seguintes formas:</w:t>
      </w:r>
    </w:p>
    <w:p w:rsidR="009F32C5" w:rsidRDefault="009F32C5" w:rsidP="009F32C5">
      <w:pPr>
        <w:tabs>
          <w:tab w:val="left" w:pos="1134"/>
        </w:tabs>
        <w:ind w:left="1134" w:hanging="578"/>
        <w:jc w:val="both"/>
        <w:rPr>
          <w:rFonts w:ascii="Arial" w:hAnsi="Arial"/>
        </w:rPr>
      </w:pPr>
    </w:p>
    <w:p w:rsidR="009F32C5" w:rsidRDefault="009F32C5" w:rsidP="009F32C5">
      <w:pPr>
        <w:tabs>
          <w:tab w:val="left" w:pos="993"/>
          <w:tab w:val="left" w:pos="1134"/>
        </w:tabs>
        <w:ind w:left="709" w:hanging="720"/>
        <w:jc w:val="both"/>
        <w:rPr>
          <w:rFonts w:ascii="Arial" w:hAnsi="Arial"/>
        </w:rPr>
      </w:pPr>
      <w:r>
        <w:rPr>
          <w:rFonts w:ascii="Arial" w:hAnsi="Arial"/>
        </w:rPr>
        <w:tab/>
        <w:t xml:space="preserve">a). </w:t>
      </w:r>
      <w:r>
        <w:rPr>
          <w:rFonts w:ascii="Arial" w:hAnsi="Arial"/>
          <w:b/>
          <w:u w:val="single"/>
        </w:rPr>
        <w:t>DIRETAMENTE</w:t>
      </w:r>
      <w:r>
        <w:rPr>
          <w:rFonts w:ascii="Arial" w:hAnsi="Arial"/>
        </w:rPr>
        <w:t xml:space="preserve">, mediante a presença pessoal da Licitante, ou de seu </w:t>
      </w:r>
      <w:r>
        <w:rPr>
          <w:rFonts w:ascii="Arial" w:hAnsi="Arial"/>
          <w:b/>
          <w:u w:val="single"/>
        </w:rPr>
        <w:t>REPRESENTANTE LEGAL</w:t>
      </w:r>
      <w:r>
        <w:rPr>
          <w:rFonts w:ascii="Arial" w:hAnsi="Arial"/>
        </w:rPr>
        <w:t xml:space="preserve"> expressamente designado no Contrato Social, Ata de eleição de diretoria ou equivalente;</w:t>
      </w:r>
    </w:p>
    <w:p w:rsidR="009F32C5" w:rsidRDefault="009F32C5" w:rsidP="009F32C5">
      <w:pPr>
        <w:tabs>
          <w:tab w:val="left" w:pos="993"/>
          <w:tab w:val="left" w:pos="1134"/>
        </w:tabs>
        <w:ind w:left="709" w:hanging="720"/>
        <w:jc w:val="both"/>
        <w:rPr>
          <w:rFonts w:ascii="Arial" w:hAnsi="Arial"/>
        </w:rPr>
      </w:pPr>
    </w:p>
    <w:p w:rsidR="009F32C5" w:rsidRDefault="009F32C5" w:rsidP="009F32C5">
      <w:pPr>
        <w:tabs>
          <w:tab w:val="left" w:pos="993"/>
          <w:tab w:val="left" w:pos="1134"/>
        </w:tabs>
        <w:ind w:left="709" w:hanging="720"/>
        <w:jc w:val="both"/>
        <w:rPr>
          <w:rFonts w:ascii="Arial" w:hAnsi="Arial"/>
        </w:rPr>
      </w:pPr>
      <w:r>
        <w:rPr>
          <w:rFonts w:ascii="Arial" w:hAnsi="Arial"/>
        </w:rPr>
        <w:tab/>
        <w:t xml:space="preserve">b). </w:t>
      </w:r>
      <w:r>
        <w:rPr>
          <w:rFonts w:ascii="Arial" w:hAnsi="Arial"/>
          <w:b/>
          <w:u w:val="single"/>
        </w:rPr>
        <w:t>INDIRETAMENTE</w:t>
      </w:r>
      <w:r>
        <w:rPr>
          <w:rFonts w:ascii="Arial" w:hAnsi="Arial"/>
        </w:rPr>
        <w:t xml:space="preserve">, por intermédio de </w:t>
      </w:r>
      <w:r>
        <w:rPr>
          <w:rFonts w:ascii="Arial" w:hAnsi="Arial"/>
          <w:b/>
          <w:u w:val="single"/>
        </w:rPr>
        <w:t>PROCURADOR</w:t>
      </w:r>
      <w:r>
        <w:rPr>
          <w:rFonts w:ascii="Arial" w:hAnsi="Arial"/>
        </w:rPr>
        <w:t xml:space="preserve"> formalmente designado em instrumento público ou particular, nesse caso com firma reconhecida em tabelião. </w:t>
      </w:r>
    </w:p>
    <w:p w:rsidR="009F32C5" w:rsidRDefault="009F32C5" w:rsidP="009F32C5">
      <w:pPr>
        <w:tabs>
          <w:tab w:val="left" w:pos="1134"/>
          <w:tab w:val="left" w:pos="1560"/>
        </w:tabs>
        <w:ind w:left="1560" w:hanging="1004"/>
        <w:jc w:val="both"/>
        <w:rPr>
          <w:rFonts w:ascii="Arial" w:hAnsi="Arial"/>
        </w:rPr>
      </w:pPr>
    </w:p>
    <w:p w:rsidR="009F32C5" w:rsidRDefault="009F32C5" w:rsidP="009F32C5">
      <w:pPr>
        <w:tabs>
          <w:tab w:val="left" w:pos="1134"/>
          <w:tab w:val="left" w:pos="1276"/>
        </w:tabs>
        <w:ind w:left="1276" w:hanging="720"/>
        <w:jc w:val="both"/>
        <w:rPr>
          <w:rFonts w:ascii="Arial" w:hAnsi="Arial"/>
        </w:rPr>
      </w:pPr>
      <w:r>
        <w:rPr>
          <w:rFonts w:ascii="Arial" w:hAnsi="Arial"/>
        </w:rPr>
        <w:t xml:space="preserve">2.2.1. O </w:t>
      </w:r>
      <w:r>
        <w:rPr>
          <w:rFonts w:ascii="Arial" w:hAnsi="Arial"/>
          <w:b/>
          <w:u w:val="single"/>
        </w:rPr>
        <w:t>REPRESENTANTE LEGAL</w:t>
      </w:r>
      <w:r>
        <w:rPr>
          <w:rFonts w:ascii="Arial" w:hAnsi="Arial"/>
        </w:rPr>
        <w:t xml:space="preserve"> ou, se for o caso, o </w:t>
      </w:r>
      <w:r>
        <w:rPr>
          <w:rFonts w:ascii="Arial" w:hAnsi="Arial"/>
          <w:b/>
          <w:u w:val="single"/>
        </w:rPr>
        <w:t>PROCURADOR</w:t>
      </w:r>
      <w:r>
        <w:rPr>
          <w:rFonts w:ascii="Arial" w:hAnsi="Arial"/>
        </w:rPr>
        <w:t xml:space="preserve"> da Licitante deverá se identificar, perante a Comissão de Licitação, exibindo sua Carteira de Identidade ou documento equivalente, bem como entregará a via original ou cópia autenticada do documento que o constitui "representante legal" ou "procurador", o qual passará a integrar a documentação do Processo Licitatório.</w:t>
      </w:r>
    </w:p>
    <w:p w:rsidR="009F32C5" w:rsidRDefault="009F32C5" w:rsidP="009F32C5">
      <w:pPr>
        <w:tabs>
          <w:tab w:val="left" w:pos="1134"/>
          <w:tab w:val="left" w:pos="1985"/>
        </w:tabs>
        <w:ind w:left="1985" w:hanging="1429"/>
        <w:jc w:val="both"/>
        <w:rPr>
          <w:rFonts w:ascii="Arial" w:hAnsi="Arial"/>
        </w:rPr>
      </w:pPr>
    </w:p>
    <w:p w:rsidR="009F32C5" w:rsidRDefault="009F32C5" w:rsidP="009F32C5">
      <w:pPr>
        <w:tabs>
          <w:tab w:val="left" w:pos="1134"/>
          <w:tab w:val="left" w:pos="2127"/>
        </w:tabs>
        <w:ind w:left="1418" w:hanging="851"/>
        <w:jc w:val="both"/>
        <w:rPr>
          <w:rFonts w:ascii="Arial" w:hAnsi="Arial"/>
        </w:rPr>
      </w:pPr>
      <w:r>
        <w:rPr>
          <w:rFonts w:ascii="Arial" w:hAnsi="Arial"/>
        </w:rPr>
        <w:t>2.2.2. O "Representante Legal" ou "Procurador" que não comprovar adequadamente essa condição, ficará impedido de se manifestar em nome da respectiva Licitante, durante a Reunião ou curso do Processo Licitatório, até que o mesmo regularize a respectiva situação, perante a Comissão.</w:t>
      </w:r>
    </w:p>
    <w:p w:rsidR="009F32C5" w:rsidRDefault="009F32C5" w:rsidP="009F32C5">
      <w:pPr>
        <w:tabs>
          <w:tab w:val="left" w:pos="1134"/>
          <w:tab w:val="left" w:pos="2127"/>
        </w:tabs>
        <w:ind w:left="1418" w:hanging="851"/>
        <w:jc w:val="both"/>
        <w:rPr>
          <w:rFonts w:ascii="Arial" w:hAnsi="Arial"/>
        </w:rPr>
      </w:pPr>
    </w:p>
    <w:p w:rsidR="009F32C5" w:rsidRDefault="009F32C5" w:rsidP="009F32C5">
      <w:pPr>
        <w:tabs>
          <w:tab w:val="left" w:pos="1134"/>
          <w:tab w:val="left" w:pos="2127"/>
        </w:tabs>
        <w:ind w:left="1418" w:hanging="851"/>
        <w:jc w:val="both"/>
        <w:rPr>
          <w:rFonts w:ascii="Arial" w:hAnsi="Arial"/>
        </w:rPr>
      </w:pPr>
      <w:r>
        <w:rPr>
          <w:rFonts w:ascii="Arial" w:hAnsi="Arial"/>
        </w:rPr>
        <w:t xml:space="preserve">2.2.3. O representante de uma participante não poderá representar outra </w:t>
      </w:r>
      <w:r>
        <w:rPr>
          <w:rFonts w:ascii="Arial" w:hAnsi="Arial"/>
        </w:rPr>
        <w:lastRenderedPageBreak/>
        <w:t>participante.</w:t>
      </w: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CAPÍTULO III - DA DOCUMENTAÇÃO E DA PROPOSTA</w:t>
      </w:r>
    </w:p>
    <w:p w:rsidR="009F32C5" w:rsidRDefault="009F32C5" w:rsidP="009F32C5">
      <w:pPr>
        <w:jc w:val="both"/>
        <w:rPr>
          <w:rFonts w:ascii="Arial" w:hAnsi="Arial"/>
        </w:rPr>
      </w:pPr>
    </w:p>
    <w:p w:rsidR="009F32C5" w:rsidRDefault="009F32C5" w:rsidP="009F32C5">
      <w:pPr>
        <w:tabs>
          <w:tab w:val="left" w:pos="139"/>
          <w:tab w:val="left" w:pos="990"/>
        </w:tabs>
        <w:spacing w:after="120"/>
        <w:ind w:left="709" w:hanging="709"/>
        <w:jc w:val="both"/>
        <w:rPr>
          <w:rFonts w:ascii="Arial" w:hAnsi="Arial"/>
        </w:rPr>
      </w:pPr>
      <w:r>
        <w:rPr>
          <w:rFonts w:ascii="Arial" w:hAnsi="Arial"/>
        </w:rPr>
        <w:t>3.1.</w:t>
      </w:r>
      <w:r>
        <w:rPr>
          <w:rFonts w:ascii="Arial" w:hAnsi="Arial"/>
        </w:rPr>
        <w:tab/>
        <w:t>Como condições básicas para participar desta Licitação, as Licitantes interessadas deverão entregar a documentação para habilitação e a proposta de preços, por intermédio de seus representantes legais devidamente credenciados, ou através de procurador ou simples mensageiro, ou outro meio legalmente admitido, em sessão pública, horário e local designados no Preâmbulo, ao Presidente da Comissão, ou a quem este designar, em 02 (dois) envelopes distintos, lacrados e numerados (envelope n</w:t>
      </w:r>
      <w:r>
        <w:rPr>
          <w:rFonts w:ascii="Arial" w:hAnsi="Arial"/>
          <w:vertAlign w:val="superscript"/>
        </w:rPr>
        <w:t>o</w:t>
      </w:r>
      <w:r>
        <w:rPr>
          <w:rFonts w:ascii="Arial" w:hAnsi="Arial"/>
        </w:rPr>
        <w:t xml:space="preserve"> 01, “Documentação”, e envelope n</w:t>
      </w:r>
      <w:r>
        <w:rPr>
          <w:rFonts w:ascii="Arial" w:hAnsi="Arial"/>
          <w:vertAlign w:val="superscript"/>
        </w:rPr>
        <w:t>o</w:t>
      </w:r>
      <w:r>
        <w:rPr>
          <w:rFonts w:ascii="Arial" w:hAnsi="Arial"/>
        </w:rPr>
        <w:t xml:space="preserve"> 02, “Proposta”), devendo o de n</w:t>
      </w:r>
      <w:r>
        <w:rPr>
          <w:rFonts w:ascii="Arial" w:hAnsi="Arial"/>
          <w:vertAlign w:val="superscript"/>
        </w:rPr>
        <w:t>o</w:t>
      </w:r>
      <w:r>
        <w:rPr>
          <w:rFonts w:ascii="Arial" w:hAnsi="Arial"/>
        </w:rPr>
        <w:t xml:space="preserve"> 01 conter toda a documentação discriminada no item 3.2 e o de n</w:t>
      </w:r>
      <w:r>
        <w:rPr>
          <w:rFonts w:ascii="Arial" w:hAnsi="Arial"/>
          <w:vertAlign w:val="superscript"/>
        </w:rPr>
        <w:t>o</w:t>
      </w:r>
      <w:r>
        <w:rPr>
          <w:rFonts w:ascii="Arial" w:hAnsi="Arial"/>
        </w:rPr>
        <w:t xml:space="preserve"> 02 a proposta de preços, observando as condições estipuladas neste Edital.</w:t>
      </w:r>
    </w:p>
    <w:p w:rsidR="009F32C5" w:rsidRDefault="009F32C5" w:rsidP="009F32C5">
      <w:pPr>
        <w:ind w:left="1134" w:hanging="578"/>
        <w:jc w:val="both"/>
        <w:rPr>
          <w:rFonts w:ascii="Arial" w:hAnsi="Arial"/>
        </w:rPr>
      </w:pPr>
    </w:p>
    <w:p w:rsidR="009F32C5" w:rsidRDefault="009F32C5" w:rsidP="009F32C5">
      <w:pPr>
        <w:ind w:left="690"/>
        <w:jc w:val="both"/>
        <w:rPr>
          <w:rFonts w:ascii="Arial" w:hAnsi="Arial"/>
        </w:rPr>
      </w:pPr>
      <w:r>
        <w:rPr>
          <w:rFonts w:ascii="Arial" w:hAnsi="Arial"/>
        </w:rPr>
        <w:t xml:space="preserve">3.1.1. A não apresentação do documento de credenciamento referido no item antecedente (3.1), ou a sua apresentação irregular ou incorreta não implicará, só por esse fato, em automática inabilitação da licitante interessada, porém impedirá o respectivo representante de se manifestar e responder pela mesma, no curso da sessão e/ou processo, até que se regularize o mandato procuratório. </w:t>
      </w:r>
    </w:p>
    <w:p w:rsidR="009F32C5" w:rsidRDefault="009F32C5" w:rsidP="009F32C5">
      <w:pPr>
        <w:ind w:left="690"/>
        <w:jc w:val="both"/>
        <w:rPr>
          <w:rFonts w:ascii="Arial" w:hAnsi="Arial"/>
        </w:rPr>
      </w:pPr>
    </w:p>
    <w:p w:rsidR="009F32C5" w:rsidRDefault="009F32C5" w:rsidP="009F32C5">
      <w:pPr>
        <w:ind w:left="690"/>
        <w:jc w:val="both"/>
        <w:rPr>
          <w:rFonts w:ascii="Arial" w:hAnsi="Arial"/>
        </w:rPr>
      </w:pPr>
      <w:r>
        <w:rPr>
          <w:rFonts w:ascii="Arial" w:hAnsi="Arial"/>
        </w:rPr>
        <w:t>3.1.2. Não se constitui, também, em motivo para inabilitação, a empresa interessada que optar pelo encaminhamento da documentação e da proposta através de mensageiro, ECT ou outro meio disponível, desde que preservado o sigilo dos respectivos conteúdos.</w:t>
      </w:r>
    </w:p>
    <w:p w:rsidR="009F32C5" w:rsidRDefault="009F32C5" w:rsidP="009F32C5">
      <w:pPr>
        <w:ind w:left="690"/>
        <w:jc w:val="both"/>
        <w:rPr>
          <w:rFonts w:ascii="Arial" w:hAnsi="Arial"/>
        </w:rPr>
      </w:pPr>
    </w:p>
    <w:p w:rsidR="009F32C5" w:rsidRDefault="009F32C5" w:rsidP="009F32C5">
      <w:pPr>
        <w:ind w:left="690"/>
        <w:jc w:val="both"/>
        <w:rPr>
          <w:rFonts w:ascii="Arial" w:hAnsi="Arial"/>
        </w:rPr>
      </w:pPr>
      <w:r>
        <w:rPr>
          <w:rFonts w:ascii="Arial" w:hAnsi="Arial"/>
        </w:rPr>
        <w:t>3.1.3. A comprovação de entrega dos envelopes à Comissão de Licitação, no prazo legal, para cujo encaminhamento tenha a empresa interessada utilizado os serviços dos Correios (ECT), outro meio equivalente ou, inclusive, entrega por intermédio de mensageiro, dar-se-á, quando necessária, mediante apresentação de Aviso de Recebimento (AR), outro documento equivalente, ou, até mesmo, simples recibo, não se responsabilizando a Embrapa por eventual prejuízo na participação, decorrentes da não observância das condições acima estabelecidas.</w:t>
      </w:r>
    </w:p>
    <w:p w:rsidR="009F32C5" w:rsidRDefault="009F32C5" w:rsidP="009F32C5">
      <w:pPr>
        <w:ind w:left="690"/>
        <w:jc w:val="both"/>
        <w:rPr>
          <w:rFonts w:ascii="Arial" w:hAnsi="Arial"/>
        </w:rPr>
      </w:pPr>
    </w:p>
    <w:p w:rsidR="009F32C5" w:rsidRDefault="009F32C5" w:rsidP="009F32C5">
      <w:pPr>
        <w:ind w:left="690"/>
        <w:jc w:val="both"/>
        <w:rPr>
          <w:rFonts w:ascii="Arial" w:hAnsi="Arial"/>
        </w:rPr>
      </w:pPr>
      <w:r>
        <w:rPr>
          <w:rFonts w:ascii="Arial" w:hAnsi="Arial"/>
        </w:rPr>
        <w:t>3.1.4. Os envelopes nº 1 (DOCUMENTAÇÃO) e 2 (PROPOSTA) deverão ser entregues fechados e lacrados, com indicação expressa em suas partes externas, respectivamente, das seguintes informações e dizeres:</w:t>
      </w:r>
    </w:p>
    <w:p w:rsidR="009F32C5" w:rsidRDefault="009F32C5" w:rsidP="009F32C5">
      <w:pPr>
        <w:jc w:val="both"/>
        <w:rPr>
          <w:rFonts w:ascii="Arial" w:hAnsi="Arial"/>
        </w:rPr>
      </w:pPr>
      <w:r>
        <w:rPr>
          <w:rFonts w:ascii="Arial" w:hAnsi="Arial"/>
        </w:rPr>
        <w:tab/>
      </w:r>
    </w:p>
    <w:p w:rsidR="009F32C5" w:rsidRDefault="009F32C5" w:rsidP="009F32C5">
      <w:pPr>
        <w:ind w:left="1395"/>
        <w:jc w:val="both"/>
        <w:rPr>
          <w:rFonts w:ascii="Arial" w:hAnsi="Arial"/>
        </w:rPr>
      </w:pPr>
      <w:r>
        <w:rPr>
          <w:rFonts w:ascii="Arial" w:hAnsi="Arial"/>
        </w:rPr>
        <w:t>a) Envelope nº 1</w:t>
      </w:r>
    </w:p>
    <w:p w:rsidR="009F32C5" w:rsidRDefault="009F32C5" w:rsidP="009F32C5">
      <w:pPr>
        <w:ind w:left="1395"/>
        <w:jc w:val="both"/>
        <w:rPr>
          <w:rFonts w:ascii="Arial" w:hAnsi="Arial"/>
        </w:rPr>
      </w:pPr>
      <w:r>
        <w:rPr>
          <w:rFonts w:ascii="Arial" w:hAnsi="Arial"/>
        </w:rPr>
        <w:t>Razão Social da licitante interessada</w:t>
      </w:r>
    </w:p>
    <w:p w:rsidR="009F32C5" w:rsidRDefault="009F32C5" w:rsidP="009F32C5">
      <w:pPr>
        <w:ind w:left="1395"/>
        <w:jc w:val="both"/>
        <w:rPr>
          <w:rFonts w:ascii="Arial" w:hAnsi="Arial"/>
        </w:rPr>
      </w:pPr>
      <w:r>
        <w:rPr>
          <w:rFonts w:ascii="Arial" w:hAnsi="Arial"/>
        </w:rPr>
        <w:lastRenderedPageBreak/>
        <w:t xml:space="preserve">Tomada de Preços nº  </w:t>
      </w:r>
      <w:r w:rsidR="0001764A">
        <w:rPr>
          <w:rFonts w:ascii="Arial" w:hAnsi="Arial"/>
        </w:rPr>
        <w:t>05/2012</w:t>
      </w:r>
      <w:r>
        <w:rPr>
          <w:rFonts w:ascii="Arial" w:hAnsi="Arial"/>
        </w:rPr>
        <w:t xml:space="preserve"> – Embrapa </w:t>
      </w:r>
      <w:r w:rsidR="0001764A">
        <w:rPr>
          <w:rFonts w:ascii="Arial" w:hAnsi="Arial"/>
        </w:rPr>
        <w:t>Cerrados</w:t>
      </w:r>
    </w:p>
    <w:p w:rsidR="009F32C5" w:rsidRDefault="009F32C5" w:rsidP="009F32C5">
      <w:pPr>
        <w:ind w:left="1395"/>
        <w:jc w:val="both"/>
        <w:rPr>
          <w:rFonts w:ascii="Arial" w:hAnsi="Arial"/>
        </w:rPr>
      </w:pPr>
      <w:r w:rsidRPr="00E44A1A">
        <w:rPr>
          <w:rFonts w:ascii="Arial" w:hAnsi="Arial"/>
        </w:rPr>
        <w:t xml:space="preserve">Data de abertura: </w:t>
      </w:r>
      <w:r w:rsidR="00E44A1A" w:rsidRPr="00E44A1A">
        <w:rPr>
          <w:rFonts w:ascii="Arial" w:hAnsi="Arial"/>
        </w:rPr>
        <w:t xml:space="preserve">27/11/2012 </w:t>
      </w:r>
      <w:r w:rsidRPr="00E44A1A">
        <w:rPr>
          <w:rFonts w:ascii="Arial" w:hAnsi="Arial"/>
        </w:rPr>
        <w:t xml:space="preserve"> às </w:t>
      </w:r>
      <w:r w:rsidR="00E44A1A" w:rsidRPr="00E44A1A">
        <w:rPr>
          <w:rFonts w:ascii="Arial" w:hAnsi="Arial"/>
        </w:rPr>
        <w:t>09:00</w:t>
      </w:r>
      <w:r w:rsidRPr="00E44A1A">
        <w:rPr>
          <w:rFonts w:ascii="Arial" w:hAnsi="Arial"/>
        </w:rPr>
        <w:t xml:space="preserve"> hs.</w:t>
      </w:r>
    </w:p>
    <w:p w:rsidR="009F32C5" w:rsidRDefault="009F32C5" w:rsidP="009F32C5">
      <w:pPr>
        <w:ind w:left="1395"/>
        <w:jc w:val="both"/>
        <w:rPr>
          <w:rFonts w:ascii="Arial" w:hAnsi="Arial"/>
        </w:rPr>
      </w:pPr>
      <w:r>
        <w:rPr>
          <w:rFonts w:ascii="Arial" w:hAnsi="Arial"/>
        </w:rPr>
        <w:t xml:space="preserve">Local: </w:t>
      </w:r>
    </w:p>
    <w:p w:rsidR="009F32C5" w:rsidRDefault="009F32C5" w:rsidP="009F32C5">
      <w:pPr>
        <w:ind w:left="1395"/>
        <w:jc w:val="both"/>
        <w:rPr>
          <w:rFonts w:ascii="Arial" w:hAnsi="Arial"/>
        </w:rPr>
      </w:pPr>
      <w:r>
        <w:rPr>
          <w:rFonts w:ascii="Arial" w:hAnsi="Arial"/>
        </w:rPr>
        <w:t>ENVELOPE Nº 1 (DOCUMENTAÇÃO)</w:t>
      </w:r>
    </w:p>
    <w:p w:rsidR="009F32C5" w:rsidRDefault="009F32C5" w:rsidP="009F32C5">
      <w:pPr>
        <w:ind w:left="1395"/>
        <w:jc w:val="both"/>
        <w:rPr>
          <w:rFonts w:ascii="Arial" w:hAnsi="Arial"/>
        </w:rPr>
      </w:pPr>
      <w:r>
        <w:rPr>
          <w:rFonts w:ascii="Arial" w:hAnsi="Arial"/>
        </w:rPr>
        <w:t>*Atenção: Documento Reservado – FAVOR NÃO ABRIR.</w:t>
      </w:r>
    </w:p>
    <w:p w:rsidR="009F32C5" w:rsidRDefault="009F32C5" w:rsidP="009F32C5">
      <w:pPr>
        <w:ind w:left="1395"/>
        <w:jc w:val="both"/>
        <w:rPr>
          <w:rFonts w:ascii="Arial" w:hAnsi="Arial"/>
        </w:rPr>
      </w:pPr>
    </w:p>
    <w:p w:rsidR="009F32C5" w:rsidRDefault="009F32C5" w:rsidP="009F32C5">
      <w:pPr>
        <w:ind w:left="1395"/>
        <w:jc w:val="both"/>
        <w:rPr>
          <w:rFonts w:ascii="Arial" w:hAnsi="Arial"/>
        </w:rPr>
      </w:pPr>
      <w:r>
        <w:rPr>
          <w:rFonts w:ascii="Arial" w:hAnsi="Arial"/>
        </w:rPr>
        <w:t>b) Envelope nº 2</w:t>
      </w:r>
    </w:p>
    <w:p w:rsidR="009F32C5" w:rsidRDefault="009F32C5" w:rsidP="009F32C5">
      <w:pPr>
        <w:ind w:left="1395"/>
        <w:jc w:val="both"/>
        <w:rPr>
          <w:rFonts w:ascii="Arial" w:hAnsi="Arial"/>
        </w:rPr>
      </w:pPr>
      <w:r>
        <w:rPr>
          <w:rFonts w:ascii="Arial" w:hAnsi="Arial"/>
        </w:rPr>
        <w:t>Razão Social da LICITANTE INTERESSADA</w:t>
      </w:r>
    </w:p>
    <w:p w:rsidR="0001764A" w:rsidRDefault="009F32C5" w:rsidP="009F32C5">
      <w:pPr>
        <w:ind w:left="1395"/>
        <w:jc w:val="both"/>
        <w:rPr>
          <w:rFonts w:ascii="Arial" w:hAnsi="Arial"/>
        </w:rPr>
      </w:pPr>
      <w:r>
        <w:rPr>
          <w:rFonts w:ascii="Arial" w:hAnsi="Arial"/>
        </w:rPr>
        <w:t xml:space="preserve">Tomada de Preços nº  </w:t>
      </w:r>
      <w:r w:rsidR="0001764A">
        <w:rPr>
          <w:rFonts w:ascii="Arial" w:hAnsi="Arial"/>
        </w:rPr>
        <w:t>05/2012</w:t>
      </w:r>
      <w:r>
        <w:rPr>
          <w:rFonts w:ascii="Arial" w:hAnsi="Arial"/>
        </w:rPr>
        <w:t xml:space="preserve"> – Embrapa </w:t>
      </w:r>
      <w:r w:rsidR="0001764A">
        <w:rPr>
          <w:rFonts w:ascii="Arial" w:hAnsi="Arial"/>
        </w:rPr>
        <w:t>Cerrados</w:t>
      </w:r>
    </w:p>
    <w:p w:rsidR="009F32C5" w:rsidRDefault="009F32C5" w:rsidP="009F32C5">
      <w:pPr>
        <w:ind w:left="1395"/>
        <w:jc w:val="both"/>
        <w:rPr>
          <w:rFonts w:ascii="Arial" w:hAnsi="Arial"/>
        </w:rPr>
      </w:pPr>
      <w:r w:rsidRPr="00E44A1A">
        <w:rPr>
          <w:rFonts w:ascii="Arial" w:hAnsi="Arial"/>
        </w:rPr>
        <w:t xml:space="preserve">Data de abertura: </w:t>
      </w:r>
      <w:r w:rsidR="00E44A1A" w:rsidRPr="00E44A1A">
        <w:rPr>
          <w:rFonts w:ascii="Arial" w:hAnsi="Arial"/>
        </w:rPr>
        <w:t>27/11/2012  às 09:00 hs</w:t>
      </w:r>
    </w:p>
    <w:p w:rsidR="009F32C5" w:rsidRDefault="009F32C5" w:rsidP="009F32C5">
      <w:pPr>
        <w:ind w:left="1395"/>
        <w:jc w:val="both"/>
        <w:rPr>
          <w:rFonts w:ascii="Arial" w:hAnsi="Arial"/>
        </w:rPr>
      </w:pPr>
      <w:r>
        <w:rPr>
          <w:rFonts w:ascii="Arial" w:hAnsi="Arial"/>
        </w:rPr>
        <w:t xml:space="preserve">Local: </w:t>
      </w:r>
    </w:p>
    <w:p w:rsidR="009F32C5" w:rsidRDefault="009F32C5" w:rsidP="009F32C5">
      <w:pPr>
        <w:ind w:left="1395"/>
        <w:jc w:val="both"/>
        <w:rPr>
          <w:rFonts w:ascii="Arial" w:hAnsi="Arial"/>
        </w:rPr>
      </w:pPr>
      <w:r>
        <w:rPr>
          <w:rFonts w:ascii="Arial" w:hAnsi="Arial"/>
        </w:rPr>
        <w:t>ENVELOPE Nº 2 (PROPOSTA)</w:t>
      </w:r>
    </w:p>
    <w:p w:rsidR="009F32C5" w:rsidRDefault="009F32C5" w:rsidP="009F32C5">
      <w:pPr>
        <w:jc w:val="both"/>
        <w:rPr>
          <w:rFonts w:ascii="Arial" w:hAnsi="Arial"/>
        </w:rPr>
      </w:pPr>
      <w:r>
        <w:rPr>
          <w:rFonts w:ascii="Arial" w:hAnsi="Arial"/>
        </w:rPr>
        <w:tab/>
      </w:r>
      <w:r>
        <w:rPr>
          <w:rFonts w:ascii="Arial" w:hAnsi="Arial"/>
        </w:rPr>
        <w:tab/>
        <w:t>*Atenção: Documento Reservado – FAVOR NÃO ABRIR.”</w:t>
      </w:r>
    </w:p>
    <w:p w:rsidR="009F32C5" w:rsidRDefault="009F32C5" w:rsidP="009F32C5">
      <w:pPr>
        <w:tabs>
          <w:tab w:val="left" w:pos="2127"/>
          <w:tab w:val="left" w:pos="3544"/>
        </w:tabs>
        <w:ind w:left="3544" w:hanging="2988"/>
        <w:jc w:val="both"/>
        <w:rPr>
          <w:rFonts w:ascii="Arial" w:hAnsi="Arial"/>
        </w:rPr>
      </w:pPr>
    </w:p>
    <w:p w:rsidR="009F32C5" w:rsidRDefault="009F32C5" w:rsidP="009F32C5">
      <w:pPr>
        <w:ind w:left="581" w:hanging="563"/>
        <w:jc w:val="both"/>
        <w:rPr>
          <w:rFonts w:ascii="Arial" w:hAnsi="Arial"/>
        </w:rPr>
      </w:pPr>
      <w:r>
        <w:rPr>
          <w:rFonts w:ascii="Arial" w:hAnsi="Arial"/>
        </w:rPr>
        <w:t>3.2. Para fins de habilitação, a documentação abaixo deverá ser apresentada encadernada na ordem, com folhas numeradas, rubricadas e com o carimbo da licitante:</w:t>
      </w:r>
    </w:p>
    <w:p w:rsidR="009F32C5" w:rsidRDefault="009F32C5" w:rsidP="009F32C5">
      <w:pPr>
        <w:tabs>
          <w:tab w:val="left" w:pos="567"/>
        </w:tabs>
        <w:ind w:left="1134" w:hanging="567"/>
        <w:jc w:val="both"/>
        <w:rPr>
          <w:rFonts w:ascii="Arial" w:hAnsi="Arial"/>
        </w:rPr>
      </w:pPr>
    </w:p>
    <w:p w:rsidR="009F32C5" w:rsidRDefault="009F32C5" w:rsidP="009F32C5">
      <w:pPr>
        <w:numPr>
          <w:ilvl w:val="0"/>
          <w:numId w:val="7"/>
        </w:numPr>
        <w:tabs>
          <w:tab w:val="clear" w:pos="1140"/>
          <w:tab w:val="num" w:pos="360"/>
          <w:tab w:val="left" w:pos="1620"/>
          <w:tab w:val="left" w:pos="1980"/>
          <w:tab w:val="left" w:pos="1995"/>
          <w:tab w:val="left" w:pos="2520"/>
          <w:tab w:val="left" w:pos="4702"/>
          <w:tab w:val="left" w:pos="5422"/>
          <w:tab w:val="left" w:pos="6142"/>
          <w:tab w:val="left" w:pos="6862"/>
          <w:tab w:val="left" w:pos="7582"/>
          <w:tab w:val="left" w:pos="8302"/>
          <w:tab w:val="left" w:pos="9022"/>
        </w:tabs>
        <w:ind w:left="1620"/>
        <w:jc w:val="both"/>
        <w:rPr>
          <w:rFonts w:ascii="Arial" w:hAnsi="Arial"/>
        </w:rPr>
      </w:pPr>
      <w:r>
        <w:rPr>
          <w:rFonts w:ascii="Arial" w:hAnsi="Arial"/>
        </w:rPr>
        <w:t xml:space="preserve">Declaração do cumprimento do disposto no inciso XXXIII do art. 7.º da Constituição Federal, conforme modelo constante do </w:t>
      </w:r>
      <w:r>
        <w:rPr>
          <w:rFonts w:ascii="Arial" w:hAnsi="Arial"/>
          <w:b/>
        </w:rPr>
        <w:t>Anexo II(B)</w:t>
      </w:r>
      <w:r>
        <w:rPr>
          <w:rFonts w:ascii="Arial" w:hAnsi="Arial"/>
        </w:rPr>
        <w:t>;</w:t>
      </w:r>
    </w:p>
    <w:p w:rsidR="009F32C5" w:rsidRDefault="009F32C5" w:rsidP="009F32C5">
      <w:pPr>
        <w:tabs>
          <w:tab w:val="left" w:pos="2902"/>
          <w:tab w:val="left" w:pos="3075"/>
          <w:tab w:val="left" w:pos="3600"/>
          <w:tab w:val="left" w:pos="5782"/>
          <w:tab w:val="left" w:pos="6502"/>
          <w:tab w:val="left" w:pos="7222"/>
          <w:tab w:val="left" w:pos="7942"/>
          <w:tab w:val="left" w:pos="8662"/>
          <w:tab w:val="left" w:pos="9382"/>
          <w:tab w:val="left" w:pos="10102"/>
        </w:tabs>
        <w:ind w:left="2340"/>
        <w:jc w:val="both"/>
        <w:rPr>
          <w:rFonts w:ascii="Arial" w:hAnsi="Arial"/>
        </w:rPr>
      </w:pPr>
    </w:p>
    <w:p w:rsidR="009F32C5" w:rsidRDefault="009F32C5" w:rsidP="009F32C5">
      <w:pPr>
        <w:numPr>
          <w:ilvl w:val="0"/>
          <w:numId w:val="7"/>
        </w:numPr>
        <w:tabs>
          <w:tab w:val="clear" w:pos="1140"/>
          <w:tab w:val="num" w:pos="360"/>
          <w:tab w:val="left" w:pos="1620"/>
          <w:tab w:val="left" w:pos="1980"/>
          <w:tab w:val="left" w:pos="1995"/>
          <w:tab w:val="left" w:pos="2520"/>
          <w:tab w:val="left" w:pos="4702"/>
          <w:tab w:val="left" w:pos="5422"/>
          <w:tab w:val="left" w:pos="6142"/>
          <w:tab w:val="left" w:pos="6862"/>
          <w:tab w:val="left" w:pos="7582"/>
          <w:tab w:val="left" w:pos="8302"/>
          <w:tab w:val="left" w:pos="9022"/>
        </w:tabs>
        <w:ind w:left="1620"/>
        <w:jc w:val="both"/>
        <w:rPr>
          <w:rFonts w:ascii="Arial" w:hAnsi="Arial"/>
        </w:rPr>
      </w:pPr>
      <w:r>
        <w:rPr>
          <w:rFonts w:ascii="Arial" w:hAnsi="Arial"/>
        </w:rPr>
        <w:t xml:space="preserve">Declaração, constando que a Licitante não se encontra cumprindo pena de "inidoneidade para licitar e contratar com a Administração Pública", em qualquer de suas esferas Federal, Estadual e Municipal, inclusive no Distrito Federal (Artigo 85, Inciso do Regulamento de Licitações, Contratos e Convênios da Embrapa, c/c art. 97, da Lei n.º 8.666/93), conforme modelo constante do </w:t>
      </w:r>
      <w:r>
        <w:rPr>
          <w:rFonts w:ascii="Arial" w:hAnsi="Arial"/>
          <w:b/>
        </w:rPr>
        <w:t>Anexo II</w:t>
      </w:r>
      <w:r>
        <w:rPr>
          <w:rFonts w:ascii="Arial" w:hAnsi="Arial"/>
        </w:rPr>
        <w:t>, ou equivalente;</w:t>
      </w:r>
    </w:p>
    <w:p w:rsidR="009F32C5" w:rsidRDefault="009F32C5" w:rsidP="009F32C5">
      <w:pPr>
        <w:tabs>
          <w:tab w:val="left" w:pos="2902"/>
          <w:tab w:val="left" w:pos="3075"/>
          <w:tab w:val="left" w:pos="3600"/>
          <w:tab w:val="left" w:pos="5782"/>
          <w:tab w:val="left" w:pos="6502"/>
          <w:tab w:val="left" w:pos="7222"/>
          <w:tab w:val="left" w:pos="7942"/>
          <w:tab w:val="left" w:pos="8662"/>
          <w:tab w:val="left" w:pos="9382"/>
          <w:tab w:val="left" w:pos="10102"/>
        </w:tabs>
        <w:ind w:left="2340"/>
        <w:jc w:val="both"/>
        <w:rPr>
          <w:rFonts w:ascii="Arial" w:hAnsi="Arial"/>
        </w:rPr>
      </w:pPr>
    </w:p>
    <w:p w:rsidR="009F32C5" w:rsidRDefault="009F32C5" w:rsidP="009F32C5">
      <w:pPr>
        <w:numPr>
          <w:ilvl w:val="0"/>
          <w:numId w:val="7"/>
        </w:numPr>
        <w:tabs>
          <w:tab w:val="clear" w:pos="1140"/>
          <w:tab w:val="num" w:pos="360"/>
          <w:tab w:val="left" w:pos="1620"/>
          <w:tab w:val="left" w:pos="1980"/>
          <w:tab w:val="left" w:pos="1995"/>
          <w:tab w:val="left" w:pos="2520"/>
          <w:tab w:val="left" w:pos="4702"/>
          <w:tab w:val="left" w:pos="5422"/>
          <w:tab w:val="left" w:pos="6142"/>
          <w:tab w:val="left" w:pos="6862"/>
          <w:tab w:val="left" w:pos="7582"/>
          <w:tab w:val="left" w:pos="8302"/>
          <w:tab w:val="left" w:pos="9022"/>
        </w:tabs>
        <w:ind w:left="1620"/>
        <w:jc w:val="both"/>
        <w:rPr>
          <w:rFonts w:ascii="Arial" w:hAnsi="Arial"/>
        </w:rPr>
      </w:pPr>
      <w:r>
        <w:rPr>
          <w:rFonts w:ascii="Arial" w:hAnsi="Arial"/>
        </w:rPr>
        <w:t xml:space="preserve">Comprovação de inscrição no SICAF, dentro do prazo de validade, por cópia de publicação no D.O.U., cópia do extrato obtida no SICAF, por declaração escrita da licitante ou por declaração reduzida a termo na própria sessão, cuja confirmação da regularidade da habilitação da licitante será processada através de consulta on-line pela Embrapa ou </w:t>
      </w:r>
      <w:r>
        <w:rPr>
          <w:rFonts w:ascii="Arial" w:hAnsi="Arial"/>
          <w:b/>
        </w:rPr>
        <w:t>Certificado de Registro Cadastral (CRC)</w:t>
      </w:r>
      <w:r>
        <w:rPr>
          <w:rFonts w:ascii="Arial" w:hAnsi="Arial"/>
        </w:rPr>
        <w:t xml:space="preserve">, dentro do prazo de validade, ou, </w:t>
      </w:r>
      <w:r>
        <w:rPr>
          <w:rFonts w:ascii="Arial" w:hAnsi="Arial"/>
          <w:b/>
        </w:rPr>
        <w:t>Cadastro Internacional de Fornecedores</w:t>
      </w:r>
      <w:r>
        <w:rPr>
          <w:rFonts w:ascii="Arial" w:hAnsi="Arial"/>
        </w:rPr>
        <w:t xml:space="preserve"> no caso de empresa estrangeira(conforme art. 23, § 3º),  ainda, caso não seja a Licitante cadastrada deverá atender todas as condições exigidas para cadastramento até o terceiro dia útil anterior à data do recebimento das propostas.</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7"/>
        </w:numPr>
        <w:tabs>
          <w:tab w:val="clear" w:pos="1140"/>
          <w:tab w:val="num" w:pos="360"/>
          <w:tab w:val="left" w:pos="1620"/>
          <w:tab w:val="left" w:pos="1980"/>
          <w:tab w:val="left" w:pos="1995"/>
          <w:tab w:val="left" w:pos="2520"/>
          <w:tab w:val="left" w:pos="4702"/>
          <w:tab w:val="left" w:pos="5422"/>
          <w:tab w:val="left" w:pos="6142"/>
          <w:tab w:val="left" w:pos="6862"/>
          <w:tab w:val="left" w:pos="7582"/>
          <w:tab w:val="left" w:pos="8302"/>
          <w:tab w:val="left" w:pos="9022"/>
        </w:tabs>
        <w:ind w:left="1620"/>
        <w:jc w:val="both"/>
        <w:rPr>
          <w:rFonts w:ascii="Arial" w:hAnsi="Arial"/>
        </w:rPr>
      </w:pPr>
      <w:r>
        <w:rPr>
          <w:rFonts w:ascii="Arial" w:hAnsi="Arial"/>
          <w:b/>
        </w:rPr>
        <w:t>Declaração</w:t>
      </w:r>
      <w:r>
        <w:rPr>
          <w:rFonts w:ascii="Arial" w:hAnsi="Arial"/>
        </w:rPr>
        <w:t xml:space="preserve"> da própria licitante, atestando a </w:t>
      </w:r>
      <w:r>
        <w:rPr>
          <w:rFonts w:ascii="Arial" w:hAnsi="Arial"/>
          <w:b/>
        </w:rPr>
        <w:t>inexistência de fato impeditivo à habilitação,</w:t>
      </w:r>
      <w:r>
        <w:rPr>
          <w:rFonts w:ascii="Arial" w:hAnsi="Arial"/>
        </w:rPr>
        <w:t xml:space="preserve"> superveniente à emissão do Certificado apresentado, conforme modelo consubstanciado no </w:t>
      </w:r>
      <w:r>
        <w:rPr>
          <w:rFonts w:ascii="Arial" w:hAnsi="Arial"/>
          <w:b/>
          <w:caps/>
        </w:rPr>
        <w:t>Anexo II(A)</w:t>
      </w:r>
      <w:r>
        <w:rPr>
          <w:rFonts w:ascii="Arial" w:hAnsi="Arial"/>
        </w:rPr>
        <w:t xml:space="preserve"> </w:t>
      </w:r>
      <w:r>
        <w:rPr>
          <w:rFonts w:ascii="Arial" w:hAnsi="Arial"/>
        </w:rPr>
        <w:lastRenderedPageBreak/>
        <w:t xml:space="preserve">deste Edital, ou equivalente. </w:t>
      </w:r>
    </w:p>
    <w:p w:rsidR="009F32C5" w:rsidRDefault="009F32C5" w:rsidP="009F32C5">
      <w:pPr>
        <w:tabs>
          <w:tab w:val="left" w:pos="2902"/>
          <w:tab w:val="left" w:pos="3075"/>
          <w:tab w:val="left" w:pos="3600"/>
          <w:tab w:val="left" w:pos="5782"/>
          <w:tab w:val="left" w:pos="6502"/>
          <w:tab w:val="left" w:pos="7222"/>
          <w:tab w:val="left" w:pos="7942"/>
          <w:tab w:val="left" w:pos="8662"/>
          <w:tab w:val="left" w:pos="9382"/>
          <w:tab w:val="left" w:pos="10102"/>
        </w:tabs>
        <w:ind w:left="2340"/>
        <w:jc w:val="both"/>
        <w:rPr>
          <w:rFonts w:ascii="Arial" w:hAnsi="Arial"/>
        </w:rPr>
      </w:pPr>
    </w:p>
    <w:p w:rsidR="009F32C5" w:rsidRDefault="009F32C5" w:rsidP="009F32C5">
      <w:pPr>
        <w:numPr>
          <w:ilvl w:val="0"/>
          <w:numId w:val="7"/>
        </w:numPr>
        <w:tabs>
          <w:tab w:val="clear" w:pos="1140"/>
          <w:tab w:val="num" w:pos="360"/>
          <w:tab w:val="left" w:pos="1725"/>
          <w:tab w:val="left" w:pos="2085"/>
        </w:tabs>
        <w:ind w:left="1725"/>
        <w:jc w:val="both"/>
        <w:rPr>
          <w:rFonts w:ascii="Arial" w:eastAsia="Univers" w:hAnsi="Arial"/>
        </w:rPr>
      </w:pPr>
      <w:r>
        <w:rPr>
          <w:rFonts w:ascii="Arial" w:eastAsia="Univers" w:hAnsi="Arial"/>
          <w:b/>
        </w:rPr>
        <w:t>Declaração</w:t>
      </w:r>
      <w:r>
        <w:rPr>
          <w:rFonts w:ascii="Arial" w:eastAsia="Univers" w:hAnsi="Arial"/>
        </w:rPr>
        <w:t xml:space="preserve"> de comprovação, exigida somente para </w:t>
      </w:r>
      <w:r>
        <w:rPr>
          <w:rFonts w:ascii="Arial" w:eastAsia="Univers" w:hAnsi="Arial"/>
          <w:b/>
        </w:rPr>
        <w:t>microempresas e empresas de pequeno porte</w:t>
      </w:r>
      <w:r>
        <w:rPr>
          <w:rFonts w:ascii="Arial" w:eastAsia="Univers" w:hAnsi="Arial"/>
        </w:rPr>
        <w:t xml:space="preserve">, </w:t>
      </w:r>
      <w:r>
        <w:rPr>
          <w:rFonts w:ascii="Arial" w:eastAsia="Univers" w:hAnsi="Arial"/>
          <w:b/>
        </w:rPr>
        <w:t>de enquadramento em um dos dois regimes</w:t>
      </w:r>
      <w:r>
        <w:rPr>
          <w:rFonts w:ascii="Arial" w:eastAsia="Univers" w:hAnsi="Arial"/>
        </w:rPr>
        <w:t xml:space="preserve">, caso tenha se valido dos benefícios criados pela Lei Complementar nº 123/2006, no decorrer desta licitação, emitida </w:t>
      </w:r>
      <w:r>
        <w:rPr>
          <w:rFonts w:ascii="Arial" w:eastAsia="Univers" w:hAnsi="Arial"/>
          <w:b/>
        </w:rPr>
        <w:t>pelo contador</w:t>
      </w:r>
      <w:r>
        <w:rPr>
          <w:rFonts w:ascii="Arial" w:eastAsia="Univers" w:hAnsi="Arial"/>
        </w:rPr>
        <w:t xml:space="preserve"> da empresa e assinada por seu representante legal, nos termos do </w:t>
      </w:r>
      <w:r>
        <w:rPr>
          <w:rFonts w:ascii="Arial" w:eastAsia="Univers" w:hAnsi="Arial"/>
          <w:b/>
        </w:rPr>
        <w:t>Anexo II (C)</w:t>
      </w:r>
      <w:r>
        <w:rPr>
          <w:rFonts w:ascii="Arial" w:eastAsia="Univers" w:hAnsi="Arial"/>
        </w:rPr>
        <w:t>, deste Edital.</w:t>
      </w:r>
    </w:p>
    <w:p w:rsidR="009F32C5" w:rsidRDefault="009F32C5" w:rsidP="009F32C5">
      <w:pPr>
        <w:tabs>
          <w:tab w:val="left" w:pos="567"/>
        </w:tabs>
        <w:ind w:left="1560" w:hanging="993"/>
        <w:jc w:val="both"/>
        <w:rPr>
          <w:rFonts w:ascii="Arial" w:hAnsi="Arial"/>
        </w:rPr>
      </w:pPr>
    </w:p>
    <w:p w:rsidR="009F32C5" w:rsidRDefault="009F32C5" w:rsidP="009F32C5">
      <w:pPr>
        <w:pStyle w:val="Recuodecorpodetexto"/>
        <w:tabs>
          <w:tab w:val="left" w:pos="1276"/>
        </w:tabs>
        <w:ind w:left="1418" w:hanging="629"/>
        <w:jc w:val="both"/>
        <w:rPr>
          <w:rFonts w:ascii="Arial" w:hAnsi="Arial"/>
          <w:b/>
        </w:rPr>
      </w:pPr>
      <w:r>
        <w:rPr>
          <w:rFonts w:ascii="Arial" w:hAnsi="Arial"/>
          <w:b/>
        </w:rPr>
        <w:t>3.2.1. A Embrapa ainda não operacionaliza Registro Cadastral e, consequentemente, não fornece o respectivo certificado (CRC), e nem efetua o cadastramento no SICAF. A Licitante, se de seu interesse, deverá se dirigir a outras entidades ou órgãos da Administração Pública, para requerer o seu Registro Cadastral, para os fins previstos neste Edital.</w:t>
      </w:r>
    </w:p>
    <w:p w:rsidR="009F32C5" w:rsidRDefault="009F32C5" w:rsidP="009F32C5">
      <w:pPr>
        <w:pStyle w:val="Recuodecorpodetexto"/>
        <w:tabs>
          <w:tab w:val="left" w:pos="1276"/>
        </w:tabs>
        <w:ind w:left="1418" w:hanging="629"/>
        <w:jc w:val="both"/>
        <w:rPr>
          <w:rFonts w:ascii="Arial" w:hAnsi="Arial"/>
          <w:b/>
        </w:rPr>
      </w:pPr>
    </w:p>
    <w:p w:rsidR="009F32C5" w:rsidRDefault="009F32C5" w:rsidP="009F32C5">
      <w:pPr>
        <w:pStyle w:val="Recuodecorpodetexto"/>
        <w:tabs>
          <w:tab w:val="left" w:pos="1276"/>
        </w:tabs>
        <w:ind w:left="1418" w:hanging="629"/>
        <w:jc w:val="both"/>
        <w:rPr>
          <w:rFonts w:ascii="Arial" w:eastAsia="Times New Roman" w:hAnsi="Arial"/>
          <w:b/>
        </w:rPr>
      </w:pPr>
      <w:r>
        <w:rPr>
          <w:rFonts w:ascii="Arial" w:hAnsi="Arial"/>
          <w:b/>
        </w:rPr>
        <w:t xml:space="preserve">3.2.2. </w:t>
      </w:r>
      <w:r>
        <w:rPr>
          <w:rFonts w:ascii="Arial" w:eastAsia="Times New Roman" w:hAnsi="Arial"/>
          <w:b/>
        </w:rPr>
        <w:t>A comprovação de regularidade fiscal das microempresas e empresas de pequeno porte somente será exigida para efeitos de assinatura do contrato.</w:t>
      </w:r>
    </w:p>
    <w:p w:rsidR="009F32C5" w:rsidRDefault="009F32C5" w:rsidP="009F32C5">
      <w:pPr>
        <w:pStyle w:val="Recuodecorpodetexto"/>
        <w:tabs>
          <w:tab w:val="left" w:pos="1276"/>
        </w:tabs>
        <w:ind w:left="1418" w:hanging="629"/>
        <w:jc w:val="both"/>
        <w:rPr>
          <w:rFonts w:ascii="Arial" w:eastAsia="Times New Roman" w:hAnsi="Arial"/>
          <w:b/>
        </w:rPr>
      </w:pPr>
    </w:p>
    <w:p w:rsidR="009F32C5" w:rsidRDefault="009F32C5" w:rsidP="009F32C5">
      <w:pPr>
        <w:pStyle w:val="Recuodecorpodetexto"/>
        <w:tabs>
          <w:tab w:val="left" w:pos="1276"/>
        </w:tabs>
        <w:ind w:left="1418" w:hanging="629"/>
        <w:jc w:val="both"/>
        <w:rPr>
          <w:rFonts w:ascii="Arial" w:eastAsia="Times New Roman" w:hAnsi="Arial"/>
          <w:b/>
        </w:rPr>
      </w:pPr>
      <w:r>
        <w:rPr>
          <w:rFonts w:ascii="Arial" w:eastAsia="Times New Roman" w:hAnsi="Arial"/>
          <w:b/>
        </w:rPr>
        <w:t>3.2.3. As microempresas e empresas de pequeno porte, por ocasião da participação em certames licitatórios, deverão apresentar toda documentação exigida para efeito de comprovação de regularidade fiscal, mesmo que esta apresente alguma restrição;</w:t>
      </w:r>
    </w:p>
    <w:p w:rsidR="009F32C5" w:rsidRDefault="009F32C5" w:rsidP="009F32C5">
      <w:pPr>
        <w:pStyle w:val="Recuodecorpodetexto"/>
        <w:tabs>
          <w:tab w:val="left" w:pos="1276"/>
        </w:tabs>
        <w:ind w:left="1418" w:hanging="629"/>
        <w:jc w:val="both"/>
        <w:rPr>
          <w:rFonts w:ascii="Arial" w:eastAsia="Times New Roman" w:hAnsi="Arial"/>
          <w:b/>
        </w:rPr>
      </w:pPr>
    </w:p>
    <w:p w:rsidR="009F32C5" w:rsidRDefault="009F32C5" w:rsidP="009F32C5">
      <w:pPr>
        <w:pStyle w:val="Recuodecorpodetexto"/>
        <w:tabs>
          <w:tab w:val="left" w:pos="1276"/>
        </w:tabs>
        <w:ind w:left="1418" w:hanging="629"/>
        <w:jc w:val="both"/>
        <w:rPr>
          <w:rFonts w:ascii="Arial" w:eastAsia="Times New Roman" w:hAnsi="Arial"/>
          <w:b/>
        </w:rPr>
      </w:pPr>
      <w:r>
        <w:rPr>
          <w:rFonts w:ascii="Arial" w:eastAsia="Times New Roman" w:hAnsi="Arial"/>
          <w:b/>
        </w:rPr>
        <w:t>3.2.4. Havendo alguma restrição na comprovação da regularidade fiscal, será assegurado prazo de 2(dois) dias úteis, cujo termo inicial corresponderá ao momento em que o proponente for declarado o vencedor do certame.</w:t>
      </w:r>
    </w:p>
    <w:p w:rsidR="009F32C5" w:rsidRDefault="009F32C5" w:rsidP="009F32C5">
      <w:pPr>
        <w:pStyle w:val="Recuodecorpodetexto"/>
        <w:tabs>
          <w:tab w:val="left" w:pos="1276"/>
        </w:tabs>
        <w:ind w:left="1418" w:hanging="629"/>
        <w:jc w:val="both"/>
        <w:rPr>
          <w:rFonts w:ascii="Arial" w:eastAsia="Times New Roman" w:hAnsi="Arial"/>
          <w:b/>
        </w:rPr>
      </w:pPr>
    </w:p>
    <w:p w:rsidR="009F32C5" w:rsidRDefault="009F32C5" w:rsidP="009F32C5">
      <w:pPr>
        <w:pStyle w:val="Recuodecorpodetexto"/>
        <w:tabs>
          <w:tab w:val="left" w:pos="1276"/>
        </w:tabs>
        <w:ind w:left="1418" w:hanging="629"/>
        <w:jc w:val="both"/>
        <w:rPr>
          <w:rFonts w:ascii="Arial" w:eastAsia="Times New Roman" w:hAnsi="Arial"/>
          <w:b/>
        </w:rPr>
      </w:pPr>
      <w:r>
        <w:rPr>
          <w:rFonts w:ascii="Arial" w:eastAsia="Times New Roman" w:hAnsi="Arial"/>
          <w:b/>
        </w:rPr>
        <w:t>3.2.5. A não-regularização da documentação no prazo previsto no subitem acima implicará decadência do direito à contratação, sem prejuízo das sanções previstas no presente Edital e na legislação, sendo facultado à Administração convocar os licitantes remanescentes, na ordem de classificação, para assinatura do contrato, ou revogar a licitação.</w:t>
      </w:r>
    </w:p>
    <w:p w:rsidR="009F32C5" w:rsidRDefault="009F32C5" w:rsidP="009F32C5">
      <w:pPr>
        <w:pStyle w:val="Recuodecorpodetexto"/>
        <w:tabs>
          <w:tab w:val="left" w:pos="1276"/>
        </w:tabs>
        <w:ind w:left="1418" w:hanging="709"/>
        <w:jc w:val="both"/>
        <w:rPr>
          <w:rFonts w:ascii="Arial" w:hAnsi="Arial"/>
          <w:b/>
        </w:rPr>
      </w:pPr>
    </w:p>
    <w:p w:rsidR="009F32C5" w:rsidRDefault="009F32C5" w:rsidP="009F32C5">
      <w:pPr>
        <w:pStyle w:val="Recuodecorpodetexto"/>
        <w:tabs>
          <w:tab w:val="left" w:pos="568"/>
          <w:tab w:val="left" w:pos="1452"/>
        </w:tabs>
        <w:ind w:left="710" w:hanging="709"/>
        <w:jc w:val="both"/>
        <w:rPr>
          <w:rFonts w:ascii="Arial" w:hAnsi="Arial"/>
        </w:rPr>
      </w:pPr>
      <w:r>
        <w:rPr>
          <w:rFonts w:ascii="Arial" w:hAnsi="Arial"/>
          <w:b/>
        </w:rPr>
        <w:lastRenderedPageBreak/>
        <w:t xml:space="preserve">3.2.2. </w:t>
      </w:r>
      <w:r>
        <w:rPr>
          <w:rFonts w:ascii="Arial" w:hAnsi="Arial"/>
        </w:rPr>
        <w:t>QUALIFICAÇÃO TÉCNICA:</w:t>
      </w:r>
    </w:p>
    <w:p w:rsidR="009F32C5" w:rsidRDefault="009F32C5" w:rsidP="009F32C5">
      <w:pPr>
        <w:pStyle w:val="Corpodetexto"/>
        <w:tabs>
          <w:tab w:val="left" w:pos="577"/>
          <w:tab w:val="left" w:pos="580"/>
          <w:tab w:val="left" w:pos="1300"/>
          <w:tab w:val="left" w:pos="1559"/>
          <w:tab w:val="left" w:pos="2740"/>
          <w:tab w:val="left" w:pos="3460"/>
          <w:tab w:val="left" w:pos="4180"/>
          <w:tab w:val="left" w:pos="4900"/>
          <w:tab w:val="left" w:pos="5620"/>
          <w:tab w:val="left" w:pos="6340"/>
        </w:tabs>
        <w:ind w:left="1417" w:hanging="850"/>
        <w:jc w:val="both"/>
        <w:rPr>
          <w:rFonts w:ascii="Arial" w:hAnsi="Arial"/>
          <w:color w:val="000000"/>
        </w:rPr>
      </w:pPr>
      <w:r>
        <w:rPr>
          <w:rFonts w:ascii="Arial" w:hAnsi="Arial"/>
          <w:color w:val="000000"/>
        </w:rPr>
        <w:t>3.2.2.1. Cópia do registro ou inscrição no Conselho Regional de Engenharia e Arquitetura-CREA, que comprove sua regularidade.</w:t>
      </w:r>
    </w:p>
    <w:p w:rsidR="009F32C5" w:rsidRDefault="009F32C5" w:rsidP="009F32C5">
      <w:pPr>
        <w:pStyle w:val="Corpodetexto"/>
        <w:spacing w:after="0" w:line="100" w:lineRule="atLeast"/>
        <w:ind w:left="1418" w:hanging="851"/>
        <w:jc w:val="both"/>
        <w:rPr>
          <w:rFonts w:ascii="Arial" w:hAnsi="Arial"/>
        </w:rPr>
      </w:pPr>
      <w:r>
        <w:rPr>
          <w:rFonts w:ascii="Arial" w:hAnsi="Arial"/>
          <w:color w:val="000000"/>
        </w:rPr>
        <w:t xml:space="preserve">3.2.2.2. </w:t>
      </w:r>
      <w:r>
        <w:rPr>
          <w:rFonts w:ascii="Arial" w:hAnsi="Arial"/>
        </w:rPr>
        <w:t>Apresentação de Atestado de Qualificação Técnica Operacional, que comprove aptidão para desempenho de atividade pertinente e compatível em características, quantidades e prazos com as parcelas de maior relevância citadas abaixo, emitido por entidades de direito público ou privado, em nome da empresa licitante;</w:t>
      </w:r>
    </w:p>
    <w:p w:rsidR="009F32C5" w:rsidRDefault="009F32C5" w:rsidP="009F32C5">
      <w:pPr>
        <w:pStyle w:val="Corpodetexto"/>
        <w:spacing w:after="0" w:line="100" w:lineRule="atLeast"/>
        <w:jc w:val="both"/>
        <w:rPr>
          <w:rFonts w:ascii="Arial" w:hAnsi="Arial"/>
        </w:rPr>
      </w:pPr>
    </w:p>
    <w:p w:rsidR="009F32C5" w:rsidRDefault="009F32C5" w:rsidP="009F32C5">
      <w:pPr>
        <w:pStyle w:val="Corpodetexto"/>
        <w:spacing w:after="0" w:line="100" w:lineRule="atLeast"/>
        <w:ind w:left="1418"/>
        <w:jc w:val="both"/>
        <w:rPr>
          <w:rFonts w:ascii="Arial" w:hAnsi="Arial"/>
        </w:rPr>
      </w:pPr>
      <w:r>
        <w:rPr>
          <w:rFonts w:ascii="Arial" w:hAnsi="Arial"/>
        </w:rPr>
        <w:t>3.2.2.2.1. Parcelas de Maior relevância:</w:t>
      </w:r>
    </w:p>
    <w:p w:rsidR="009F32C5" w:rsidRDefault="009F32C5" w:rsidP="009F32C5">
      <w:pPr>
        <w:pStyle w:val="Corpodetexto"/>
        <w:spacing w:after="0" w:line="100" w:lineRule="atLeast"/>
        <w:jc w:val="both"/>
        <w:rPr>
          <w:rFonts w:ascii="Arial" w:hAnsi="Arial"/>
        </w:rPr>
      </w:pPr>
    </w:p>
    <w:p w:rsidR="009F32C5" w:rsidRPr="0069546E" w:rsidRDefault="009F32C5" w:rsidP="009F32C5">
      <w:pPr>
        <w:pStyle w:val="Corpodetexto"/>
        <w:spacing w:after="0" w:line="100" w:lineRule="atLeast"/>
        <w:ind w:left="1701"/>
        <w:jc w:val="both"/>
        <w:rPr>
          <w:rFonts w:ascii="Arial" w:hAnsi="Arial"/>
        </w:rPr>
      </w:pPr>
      <w:r w:rsidRPr="0069546E">
        <w:rPr>
          <w:rFonts w:ascii="Arial" w:hAnsi="Arial"/>
        </w:rPr>
        <w:t>3.2.2.2.1.1. Parcelas de Maior relevância:</w:t>
      </w:r>
    </w:p>
    <w:p w:rsidR="009F32C5" w:rsidRPr="0069546E" w:rsidRDefault="009F32C5" w:rsidP="009F32C5">
      <w:pPr>
        <w:pStyle w:val="Corpodetexto"/>
        <w:spacing w:after="0" w:line="100" w:lineRule="atLeast"/>
        <w:ind w:left="2552"/>
        <w:jc w:val="both"/>
        <w:rPr>
          <w:rFonts w:ascii="Arial" w:hAnsi="Arial"/>
        </w:rPr>
      </w:pPr>
    </w:p>
    <w:p w:rsidR="009F32C5" w:rsidRPr="0069546E" w:rsidRDefault="0069546E" w:rsidP="00B04D77">
      <w:pPr>
        <w:pStyle w:val="Corpodetexto"/>
        <w:numPr>
          <w:ilvl w:val="0"/>
          <w:numId w:val="66"/>
        </w:numPr>
        <w:spacing w:after="0" w:line="100" w:lineRule="atLeast"/>
        <w:jc w:val="both"/>
        <w:rPr>
          <w:rFonts w:ascii="Arial" w:hAnsi="Arial"/>
        </w:rPr>
      </w:pPr>
      <w:r w:rsidRPr="0069546E">
        <w:rPr>
          <w:rFonts w:ascii="Arial" w:hAnsi="Arial"/>
        </w:rPr>
        <w:t>Construção de edificação em concreto armado e alvenaria com área mínima de 100 metros quadrados</w:t>
      </w:r>
      <w:r w:rsidR="009F32C5" w:rsidRPr="0069546E">
        <w:rPr>
          <w:rFonts w:ascii="Arial" w:hAnsi="Arial"/>
        </w:rPr>
        <w:t>.</w:t>
      </w:r>
    </w:p>
    <w:p w:rsidR="009F32C5" w:rsidRDefault="009F32C5" w:rsidP="009F32C5">
      <w:pPr>
        <w:pStyle w:val="Corpodetexto"/>
        <w:spacing w:after="0" w:line="100" w:lineRule="atLeast"/>
        <w:jc w:val="both"/>
        <w:rPr>
          <w:rFonts w:ascii="Arial" w:hAnsi="Arial"/>
          <w:color w:val="000000"/>
        </w:rPr>
      </w:pPr>
    </w:p>
    <w:p w:rsidR="009F32C5" w:rsidRDefault="009F32C5" w:rsidP="009F32C5">
      <w:pPr>
        <w:pStyle w:val="Corpodetexto"/>
        <w:spacing w:after="0" w:line="100" w:lineRule="atLeast"/>
        <w:ind w:left="1418" w:hanging="851"/>
        <w:jc w:val="both"/>
        <w:rPr>
          <w:rFonts w:ascii="Arial" w:hAnsi="Arial"/>
        </w:rPr>
      </w:pPr>
      <w:r>
        <w:rPr>
          <w:rFonts w:ascii="Arial" w:hAnsi="Arial"/>
          <w:color w:val="000000"/>
        </w:rPr>
        <w:t xml:space="preserve">3.2.2.3. Apresentação de Certidão de Capacidade Técnica -CAT, comprovando que o Responsável Técnico pela obra, possui capacitação técnica, compatível com a complexidade do objeto licitado, conforme parcelas de maior relevância, </w:t>
      </w:r>
      <w:r>
        <w:rPr>
          <w:rFonts w:ascii="Arial" w:hAnsi="Arial"/>
        </w:rPr>
        <w:t>devidamente registrado no CREA.</w:t>
      </w:r>
    </w:p>
    <w:p w:rsidR="009F32C5" w:rsidRDefault="009F32C5" w:rsidP="009F32C5">
      <w:pPr>
        <w:pStyle w:val="Corpodetexto"/>
        <w:spacing w:after="0" w:line="100" w:lineRule="atLeast"/>
        <w:ind w:left="1417" w:hanging="850"/>
        <w:jc w:val="both"/>
        <w:rPr>
          <w:rFonts w:ascii="Arial" w:hAnsi="Arial"/>
        </w:rPr>
      </w:pPr>
    </w:p>
    <w:p w:rsidR="009F32C5" w:rsidRDefault="009F32C5" w:rsidP="009F32C5">
      <w:pPr>
        <w:pStyle w:val="Recuodecorpodetexto"/>
        <w:tabs>
          <w:tab w:val="left" w:pos="1876"/>
        </w:tabs>
        <w:ind w:left="1417" w:hanging="850"/>
        <w:jc w:val="both"/>
        <w:rPr>
          <w:rFonts w:ascii="Arial" w:eastAsia="Times New Roman" w:hAnsi="Arial"/>
          <w:b/>
        </w:rPr>
      </w:pPr>
      <w:r>
        <w:rPr>
          <w:rFonts w:ascii="Arial" w:eastAsia="Times New Roman" w:hAnsi="Arial"/>
          <w:b/>
        </w:rPr>
        <w:t>3.2.2.4. Comprovante de que o Responsável Técnico pela obra (item 3.2.2.3), objeto da presente licitação, integra o quadro permanente da licitante, a ser realizada da seguinte forma:</w:t>
      </w:r>
    </w:p>
    <w:p w:rsidR="009F32C5" w:rsidRDefault="009F32C5" w:rsidP="009F32C5">
      <w:pPr>
        <w:pStyle w:val="Recuodecorpodetexto"/>
        <w:tabs>
          <w:tab w:val="left" w:pos="1876"/>
        </w:tabs>
        <w:ind w:left="1417" w:hanging="850"/>
        <w:jc w:val="both"/>
        <w:rPr>
          <w:rFonts w:ascii="Arial" w:eastAsia="Times New Roman" w:hAnsi="Arial"/>
          <w:b/>
        </w:rPr>
      </w:pPr>
    </w:p>
    <w:p w:rsidR="009F32C5" w:rsidRDefault="009F32C5" w:rsidP="009F32C5">
      <w:pPr>
        <w:pStyle w:val="Recuodecorpodetexto"/>
        <w:tabs>
          <w:tab w:val="left" w:pos="2409"/>
        </w:tabs>
        <w:ind w:left="1950" w:hanging="840"/>
        <w:jc w:val="both"/>
        <w:rPr>
          <w:rFonts w:ascii="Arial" w:eastAsia="Times New Roman" w:hAnsi="Arial"/>
          <w:b/>
        </w:rPr>
      </w:pPr>
      <w:r>
        <w:rPr>
          <w:rFonts w:ascii="Arial" w:eastAsia="Times New Roman" w:hAnsi="Arial"/>
          <w:b/>
        </w:rPr>
        <w:tab/>
        <w:t>a) Apresentação de cópia autenticada da CTPS ou apresentação de cópia autenticada do Contrato de Trabalho, devidamente registrado;</w:t>
      </w:r>
    </w:p>
    <w:p w:rsidR="009F32C5" w:rsidRDefault="009F32C5" w:rsidP="009F32C5">
      <w:pPr>
        <w:pStyle w:val="Recuodecorpodetexto"/>
        <w:tabs>
          <w:tab w:val="left" w:pos="2409"/>
        </w:tabs>
        <w:ind w:left="1950" w:hanging="840"/>
        <w:jc w:val="both"/>
        <w:rPr>
          <w:rFonts w:ascii="Arial" w:eastAsia="Times New Roman" w:hAnsi="Arial"/>
          <w:b/>
        </w:rPr>
      </w:pPr>
    </w:p>
    <w:p w:rsidR="009F32C5" w:rsidRDefault="009F32C5" w:rsidP="009F32C5">
      <w:pPr>
        <w:pStyle w:val="Recuodecorpodetexto"/>
        <w:tabs>
          <w:tab w:val="left" w:pos="2409"/>
        </w:tabs>
        <w:ind w:left="1950" w:hanging="840"/>
        <w:jc w:val="both"/>
        <w:rPr>
          <w:rFonts w:ascii="Arial" w:eastAsia="Times New Roman" w:hAnsi="Arial"/>
          <w:b/>
        </w:rPr>
      </w:pPr>
      <w:r>
        <w:rPr>
          <w:rFonts w:ascii="Arial" w:eastAsia="Times New Roman" w:hAnsi="Arial"/>
          <w:b/>
        </w:rPr>
        <w:tab/>
        <w:t>b) Na hipótese de ser o Responsável Técnico pela execução do objeto ser integrante do quadro social da empresa licitante, deverá ser apresentado o Contrato Social da Empresa ou documento equivalente, que comprove tal situação.</w:t>
      </w:r>
    </w:p>
    <w:p w:rsidR="009F32C5" w:rsidRDefault="009F32C5" w:rsidP="009F32C5">
      <w:pPr>
        <w:pStyle w:val="Recuodecorpodetexto"/>
        <w:tabs>
          <w:tab w:val="left" w:pos="1876"/>
        </w:tabs>
        <w:ind w:left="1417" w:hanging="850"/>
        <w:rPr>
          <w:rFonts w:ascii="Arial" w:eastAsia="Times New Roman" w:hAnsi="Arial"/>
        </w:rPr>
      </w:pPr>
    </w:p>
    <w:p w:rsidR="009F32C5" w:rsidRDefault="009F32C5" w:rsidP="009F32C5">
      <w:pPr>
        <w:pStyle w:val="Recuodecorpodetexto"/>
        <w:tabs>
          <w:tab w:val="left" w:pos="1876"/>
        </w:tabs>
        <w:ind w:left="1417" w:hanging="850"/>
        <w:jc w:val="both"/>
        <w:rPr>
          <w:rFonts w:ascii="Arial" w:hAnsi="Arial"/>
          <w:b/>
        </w:rPr>
      </w:pPr>
      <w:r>
        <w:rPr>
          <w:rFonts w:ascii="Arial" w:eastAsia="Times New Roman" w:hAnsi="Arial"/>
          <w:b/>
        </w:rPr>
        <w:t>3.2.3.5. Caso a Licitante não tenha em seus quadros o Responsável Técnico compatível com o objeto desta Licitação, será permitida a a</w:t>
      </w:r>
      <w:r>
        <w:rPr>
          <w:rFonts w:ascii="Arial" w:hAnsi="Arial"/>
          <w:b/>
        </w:rPr>
        <w:t xml:space="preserve">presentação de contrato de prestação de serviços, específico para o serviços a ser contratado nesta licitação, com cláusula </w:t>
      </w:r>
      <w:r>
        <w:rPr>
          <w:rFonts w:ascii="Arial" w:hAnsi="Arial"/>
          <w:b/>
        </w:rPr>
        <w:lastRenderedPageBreak/>
        <w:t>condicionando sua eficácia à assinatura do contrato com a Embrapa.</w:t>
      </w:r>
    </w:p>
    <w:p w:rsidR="009F32C5" w:rsidRDefault="009F32C5" w:rsidP="009F32C5">
      <w:pPr>
        <w:pStyle w:val="Recuodecorpodetexto"/>
        <w:tabs>
          <w:tab w:val="left" w:pos="1876"/>
        </w:tabs>
        <w:ind w:left="1417" w:hanging="850"/>
        <w:jc w:val="both"/>
        <w:rPr>
          <w:rFonts w:ascii="Arial" w:eastAsia="Times New Roman" w:hAnsi="Arial"/>
          <w:b/>
        </w:rPr>
      </w:pPr>
    </w:p>
    <w:p w:rsidR="009F32C5" w:rsidRDefault="009F32C5" w:rsidP="009F32C5">
      <w:pPr>
        <w:pStyle w:val="Recuodecorpodetexto"/>
        <w:tabs>
          <w:tab w:val="left" w:pos="1876"/>
        </w:tabs>
        <w:ind w:left="1417" w:hanging="850"/>
        <w:jc w:val="both"/>
        <w:rPr>
          <w:rFonts w:ascii="Arial" w:eastAsia="Times New Roman" w:hAnsi="Arial"/>
          <w:b/>
        </w:rPr>
      </w:pPr>
      <w:r>
        <w:rPr>
          <w:rFonts w:ascii="Arial" w:eastAsia="Times New Roman" w:hAnsi="Arial"/>
          <w:b/>
        </w:rPr>
        <w:t>3.2.2.6. Apresentação de Declaração formal, contendo a relação explícita de máquinas, equipamentos e pessoal técnico especializado, considerados essenciais para a execução do objeto licitado, bem como de que possui as condições mínimas relativas a instalação do canteiro, nos termos do § 6º, do art. 30.</w:t>
      </w:r>
    </w:p>
    <w:p w:rsidR="009F32C5" w:rsidRDefault="009F32C5" w:rsidP="009F32C5">
      <w:pPr>
        <w:pStyle w:val="Recuodecorpodetexto"/>
        <w:tabs>
          <w:tab w:val="left" w:pos="1876"/>
        </w:tabs>
        <w:ind w:left="1417" w:hanging="850"/>
        <w:jc w:val="both"/>
        <w:rPr>
          <w:rFonts w:ascii="Arial" w:eastAsia="Times New Roman" w:hAnsi="Arial"/>
          <w:b/>
        </w:rPr>
      </w:pPr>
    </w:p>
    <w:p w:rsidR="009F32C5" w:rsidRDefault="009F32C5" w:rsidP="009F32C5">
      <w:pPr>
        <w:pStyle w:val="Recuodecorpodetexto"/>
        <w:tabs>
          <w:tab w:val="left" w:pos="1876"/>
        </w:tabs>
        <w:ind w:left="1417" w:hanging="850"/>
        <w:jc w:val="both"/>
        <w:rPr>
          <w:rFonts w:ascii="Arial" w:eastAsia="Times New Roman" w:hAnsi="Arial"/>
          <w:b/>
        </w:rPr>
      </w:pPr>
      <w:r>
        <w:rPr>
          <w:rFonts w:ascii="Arial" w:eastAsia="Times New Roman" w:hAnsi="Arial"/>
          <w:b/>
        </w:rPr>
        <w:t>3.2.2.7. Declaração de que se compromete a manter no local de execução do objeto desta licitação todo equipamento necessário para a execução do contrato.</w:t>
      </w:r>
    </w:p>
    <w:p w:rsidR="009F32C5" w:rsidRDefault="009F32C5" w:rsidP="009F32C5">
      <w:pPr>
        <w:pStyle w:val="Recuodecorpodetexto"/>
        <w:tabs>
          <w:tab w:val="left" w:pos="1876"/>
        </w:tabs>
        <w:ind w:left="1417" w:hanging="850"/>
        <w:jc w:val="both"/>
        <w:rPr>
          <w:rFonts w:ascii="Arial" w:eastAsia="Times New Roman" w:hAnsi="Arial"/>
          <w:b/>
        </w:rPr>
      </w:pPr>
    </w:p>
    <w:p w:rsidR="009F32C5" w:rsidRDefault="009F32C5" w:rsidP="009F32C5">
      <w:pPr>
        <w:pStyle w:val="Recuodecorpodetexto"/>
        <w:tabs>
          <w:tab w:val="left" w:pos="1876"/>
        </w:tabs>
        <w:ind w:left="1417" w:hanging="850"/>
        <w:jc w:val="both"/>
        <w:rPr>
          <w:rFonts w:ascii="Arial" w:eastAsia="Times New Roman" w:hAnsi="Arial"/>
          <w:b/>
        </w:rPr>
      </w:pPr>
      <w:r>
        <w:rPr>
          <w:rFonts w:ascii="Arial" w:eastAsia="Times New Roman" w:hAnsi="Arial"/>
          <w:b/>
        </w:rPr>
        <w:t xml:space="preserve">3.2.3.8. </w:t>
      </w:r>
      <w:r w:rsidR="00D423F5" w:rsidRPr="00E14966">
        <w:rPr>
          <w:rFonts w:ascii="Arial" w:eastAsia="Times New Roman" w:hAnsi="Arial"/>
          <w:b/>
        </w:rPr>
        <w:t>É facultada ao licitante a vistoria do local onde serão executados os serviços, em companhia de representante da Embrapa, até o segundo dia útil anterior à data fixada para o recebimento dos envelopes “Documentação” e “Proposta”, com o objetivo de se inteirar das condições e do grau de dificuldade existentes, mediante prévio agendamento de horário, pelo telefone (61) 3388-9893, das 08 às 12 horas e das 13 às 16 horas.</w:t>
      </w:r>
      <w:r>
        <w:rPr>
          <w:rFonts w:ascii="Arial" w:eastAsia="Times New Roman" w:hAnsi="Arial"/>
          <w:b/>
        </w:rPr>
        <w:t>.</w:t>
      </w:r>
    </w:p>
    <w:p w:rsidR="009F32C5" w:rsidRDefault="009F32C5" w:rsidP="009F32C5">
      <w:pPr>
        <w:pStyle w:val="Recuodecorpodetexto"/>
        <w:tabs>
          <w:tab w:val="left" w:pos="1876"/>
        </w:tabs>
        <w:ind w:left="1417" w:hanging="850"/>
        <w:jc w:val="both"/>
        <w:rPr>
          <w:rFonts w:ascii="Arial" w:eastAsia="Times New Roman" w:hAnsi="Arial"/>
          <w:b/>
        </w:rPr>
      </w:pPr>
    </w:p>
    <w:p w:rsidR="00461B57" w:rsidRDefault="009F32C5" w:rsidP="00461B57">
      <w:pPr>
        <w:pStyle w:val="Recuodecorpodetexto"/>
        <w:tabs>
          <w:tab w:val="left" w:pos="2696"/>
          <w:tab w:val="left" w:pos="2980"/>
        </w:tabs>
        <w:ind w:left="2237" w:hanging="819"/>
        <w:jc w:val="both"/>
        <w:rPr>
          <w:rFonts w:ascii="Arial" w:hAnsi="Arial" w:cs="Arial"/>
          <w:b/>
        </w:rPr>
      </w:pPr>
      <w:r>
        <w:rPr>
          <w:rFonts w:ascii="Arial" w:eastAsia="Times New Roman" w:hAnsi="Arial"/>
          <w:b/>
        </w:rPr>
        <w:t xml:space="preserve">3.2.3.8.1 </w:t>
      </w:r>
      <w:r w:rsidR="00461B57" w:rsidRPr="00D96DD8">
        <w:rPr>
          <w:rFonts w:ascii="Arial" w:eastAsia="Times New Roman" w:hAnsi="Arial"/>
          <w:b/>
        </w:rPr>
        <w:t>Tendo em vista a faculdade da realização de vistoria, os licitantes não poderão alegar o desconhecimento das condições e do grau de dificuldade existentes como justificativa para se eximirem das obrigações assumidas em decorrência desta Tomada de Preços.</w:t>
      </w:r>
    </w:p>
    <w:p w:rsidR="009F32C5" w:rsidRDefault="009F32C5" w:rsidP="009F32C5">
      <w:pPr>
        <w:tabs>
          <w:tab w:val="left" w:pos="-599"/>
          <w:tab w:val="left" w:pos="121"/>
          <w:tab w:val="left" w:pos="841"/>
          <w:tab w:val="left" w:pos="1561"/>
          <w:tab w:val="left" w:pos="2281"/>
          <w:tab w:val="left" w:pos="3001"/>
          <w:tab w:val="left" w:pos="3721"/>
          <w:tab w:val="left" w:pos="4441"/>
          <w:tab w:val="left" w:pos="5161"/>
          <w:tab w:val="left" w:pos="5881"/>
        </w:tabs>
        <w:ind w:left="1417" w:hanging="850"/>
        <w:jc w:val="both"/>
        <w:rPr>
          <w:rFonts w:ascii="Arial" w:hAnsi="Arial"/>
        </w:rPr>
      </w:pPr>
    </w:p>
    <w:p w:rsidR="009F32C5" w:rsidRDefault="009F32C5" w:rsidP="009F32C5">
      <w:pPr>
        <w:pStyle w:val="Recuodecorpodetexto"/>
        <w:tabs>
          <w:tab w:val="left" w:pos="1276"/>
        </w:tabs>
        <w:ind w:left="1418" w:hanging="709"/>
        <w:jc w:val="both"/>
        <w:rPr>
          <w:rFonts w:ascii="Arial" w:hAnsi="Arial"/>
          <w:b/>
        </w:rPr>
      </w:pPr>
      <w:r>
        <w:rPr>
          <w:rFonts w:ascii="Arial" w:hAnsi="Arial"/>
          <w:b/>
        </w:rPr>
        <w:t>3.2.3.9. Relação dos contratos de obras em andamento e dos compromissos financeiros assumidos pela Licitante, ou declaração escrita ou reduzida a termos na própria sessão;</w:t>
      </w:r>
    </w:p>
    <w:p w:rsidR="009F32C5" w:rsidRDefault="009F32C5" w:rsidP="009F32C5">
      <w:pPr>
        <w:ind w:left="2127" w:hanging="2127"/>
        <w:jc w:val="both"/>
        <w:rPr>
          <w:rFonts w:ascii="Arial" w:hAnsi="Arial"/>
        </w:rPr>
      </w:pPr>
    </w:p>
    <w:p w:rsidR="009F32C5" w:rsidRDefault="009F32C5" w:rsidP="009F32C5">
      <w:pPr>
        <w:tabs>
          <w:tab w:val="left" w:pos="709"/>
        </w:tabs>
        <w:ind w:left="567" w:hanging="567"/>
        <w:jc w:val="both"/>
        <w:rPr>
          <w:rFonts w:ascii="Arial" w:hAnsi="Arial"/>
        </w:rPr>
      </w:pPr>
      <w:r>
        <w:rPr>
          <w:rFonts w:ascii="Arial" w:hAnsi="Arial"/>
        </w:rPr>
        <w:t xml:space="preserve">3.3. Os documentos necessários à habilitação poderão ser apresentados em original, por qualquer processo de cópia, autenticada por cartório, publicação na imprensa oficial ou autenticação por membro da Comissão de Licitação, mediante cotejo com os originais, no momento da abertura dos envelopes de n.º 01. </w:t>
      </w:r>
    </w:p>
    <w:p w:rsidR="009F32C5" w:rsidRDefault="009F32C5" w:rsidP="009F32C5">
      <w:pPr>
        <w:tabs>
          <w:tab w:val="left" w:pos="709"/>
          <w:tab w:val="left" w:pos="1985"/>
        </w:tabs>
        <w:ind w:left="567" w:hanging="567"/>
        <w:jc w:val="both"/>
        <w:rPr>
          <w:rFonts w:ascii="Arial" w:hAnsi="Arial"/>
        </w:rPr>
      </w:pPr>
    </w:p>
    <w:p w:rsidR="009F32C5" w:rsidRDefault="009F32C5" w:rsidP="009F32C5">
      <w:pPr>
        <w:tabs>
          <w:tab w:val="left" w:pos="709"/>
        </w:tabs>
        <w:ind w:left="567" w:hanging="567"/>
        <w:jc w:val="both"/>
        <w:rPr>
          <w:rFonts w:ascii="Arial" w:hAnsi="Arial"/>
        </w:rPr>
      </w:pPr>
      <w:r>
        <w:rPr>
          <w:rFonts w:ascii="Arial" w:hAnsi="Arial"/>
        </w:rPr>
        <w:t xml:space="preserve">3.4. </w:t>
      </w:r>
      <w:r>
        <w:rPr>
          <w:rFonts w:ascii="Arial" w:hAnsi="Arial"/>
          <w:b/>
        </w:rPr>
        <w:t>A PROPOSTA</w:t>
      </w:r>
      <w:r>
        <w:rPr>
          <w:rFonts w:ascii="Arial" w:hAnsi="Arial"/>
        </w:rPr>
        <w:t xml:space="preserve"> deverá ser apresentada de acordo com as exigências do </w:t>
      </w:r>
      <w:r>
        <w:rPr>
          <w:rFonts w:ascii="Arial" w:hAnsi="Arial"/>
        </w:rPr>
        <w:lastRenderedPageBreak/>
        <w:t xml:space="preserve">Regulamento de Licitações, Contratos e Convênios da Embrapa, de 1/8/96, da Lei n.º 8.666/93, de 21/06/93 e das condições estabelecidas neste Edital e na minuta de contrato anexa, e especialmente atender aos seguintes requisitos: </w:t>
      </w:r>
    </w:p>
    <w:p w:rsidR="009F32C5" w:rsidRDefault="009F32C5" w:rsidP="009F32C5">
      <w:pPr>
        <w:tabs>
          <w:tab w:val="left" w:pos="709"/>
        </w:tabs>
        <w:ind w:left="567" w:hanging="567"/>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ser apresentada encadernada em 03 (três) vias, em linguagem clara e sem emendas, rasuras ou entrelinhas que prejudiquem a sua compreensão, total ou parcial;</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sz w:val="12"/>
          <w:szCs w:val="12"/>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deverá conter a razão social, CNPJ, endereço completo, CEP, telex ou fax da Licitante, bem como o número da conta corrente, número do banco, número e nome da agência pela qual ocorrerá o crédito dos pagamentos a serem efetuados pela Embrapa, na hipótese de sagrar-se vencedor desta Licitação;</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sz w:val="12"/>
          <w:szCs w:val="12"/>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declarar expressamente que a obra será concluída dentro do prazo fixado;</w:t>
      </w:r>
    </w:p>
    <w:p w:rsidR="009F32C5" w:rsidRDefault="009F32C5" w:rsidP="009F32C5">
      <w:pPr>
        <w:pStyle w:val="PargrafodaLista"/>
        <w:rPr>
          <w:rFonts w:ascii="Arial" w:hAnsi="Arial"/>
        </w:rPr>
      </w:pPr>
    </w:p>
    <w:p w:rsidR="009F32C5" w:rsidRPr="0036274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b/>
        </w:rPr>
      </w:pPr>
      <w:r w:rsidRPr="00362745">
        <w:rPr>
          <w:rFonts w:ascii="Arial" w:hAnsi="Arial"/>
          <w:b/>
        </w:rPr>
        <w:t xml:space="preserve">consignar o preço para a execução total </w:t>
      </w:r>
      <w:r>
        <w:rPr>
          <w:rFonts w:ascii="Arial" w:hAnsi="Arial"/>
          <w:b/>
        </w:rPr>
        <w:t>de cada obra, ou seja, para</w:t>
      </w:r>
      <w:r w:rsidRPr="00362745">
        <w:rPr>
          <w:rFonts w:ascii="Arial" w:hAnsi="Arial"/>
          <w:b/>
        </w:rPr>
        <w:t xml:space="preserve"> cada item previsto no objeto</w:t>
      </w:r>
      <w:r w:rsidR="00591390">
        <w:rPr>
          <w:rFonts w:ascii="Arial" w:hAnsi="Arial"/>
          <w:b/>
        </w:rPr>
        <w:t xml:space="preserve"> projeto básico(Anexo I</w:t>
      </w:r>
      <w:r>
        <w:rPr>
          <w:rFonts w:ascii="Arial" w:hAnsi="Arial"/>
          <w:b/>
        </w:rPr>
        <w:t>)</w:t>
      </w:r>
      <w:r w:rsidRPr="00362745">
        <w:rPr>
          <w:rFonts w:ascii="Arial" w:hAnsi="Arial"/>
          <w:b/>
        </w:rPr>
        <w:t>, bem como cada edificação, quando for o caso, em R$ (Reais), em algarismos e por extenso, prevalecendo este último, no caso de divergência;</w:t>
      </w:r>
    </w:p>
    <w:p w:rsidR="009F32C5" w:rsidRPr="0036274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b/>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declarar que no preço proposto estão incluídas todas as despesas com materiais, mão-de-obra, encargos sociais, transportes, ferramentas, equipamentos auxiliares, seguros e demais encargos necessários à perfeita execução de todas as obras;</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constar a validade da proposta, consignando prazo não inferior a 60 (sessenta) dias a contar da data estabelecida no preâmbulo deste Edital. A ausência dessa indicação será entendida, para todos os efeitos, como aceitação tácita desse prazo;</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 xml:space="preserve">desdobramento orçamentário dos  itens  de  serviço, edificação por edificação(se for o caso), segundo as especificações, não sendo permitida a apresentação com apenas percentuais, e constando os serviços descritos no modelo fornecido em anexo, no que couber. No desdobramento orçamentário deverão constar as quantidades e os preços unitários e totais de materiais e mão-de-obra, utilizando-se o modelo de planilha </w:t>
      </w:r>
      <w:r>
        <w:rPr>
          <w:rFonts w:ascii="Arial" w:hAnsi="Arial"/>
          <w:b/>
        </w:rPr>
        <w:t>(ANEXO XI)</w:t>
      </w:r>
      <w:r>
        <w:rPr>
          <w:rFonts w:ascii="Arial" w:hAnsi="Arial"/>
        </w:rPr>
        <w:t xml:space="preserve"> que contem os </w:t>
      </w:r>
      <w:r>
        <w:rPr>
          <w:rFonts w:ascii="Arial" w:hAnsi="Arial"/>
        </w:rPr>
        <w:lastRenderedPageBreak/>
        <w:t>elementos básicos da planilha fornecida (discriminação, unidade, quantidade, preço de mão-de-obra, preço de material e preço unitário);</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a seu critério, a Embrapa exigirá das licitantes classificadas apresentação das composições detalhadas dos preços unitários apresentados;</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 xml:space="preserve">cronograma físico-financeiro pelo qual a licitante se propõe a executar a obra, preferencialmente, apresentado na forma e modelo constante do </w:t>
      </w:r>
      <w:r>
        <w:rPr>
          <w:rFonts w:ascii="Arial" w:hAnsi="Arial"/>
          <w:b/>
        </w:rPr>
        <w:t>ANEXO X</w:t>
      </w:r>
      <w:r>
        <w:rPr>
          <w:rFonts w:ascii="Arial" w:hAnsi="Arial"/>
        </w:rPr>
        <w:t xml:space="preserve"> a este Edital. A Embrapa analisará o cronograma físico-financeiro da licitante classificada em primeiro lugar, adequando-o, se necessário e de comum acordo com a empreiteira, às reais condições de execução;</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 xml:space="preserve">a Embrapa somente aceitará para custo de instalação de canteiro e mobilização de máquinas e equipamentos o limite máximo de </w:t>
      </w:r>
      <w:r w:rsidR="0001764A">
        <w:rPr>
          <w:rFonts w:ascii="Arial" w:hAnsi="Arial"/>
        </w:rPr>
        <w:t>3</w:t>
      </w:r>
      <w:r>
        <w:rPr>
          <w:rFonts w:ascii="Arial" w:hAnsi="Arial"/>
        </w:rPr>
        <w:t xml:space="preserve">%, calculado sobre o valor global da obra, devendo ser orçado como subitem em separado das demais parcelas de serviços na Planilha de Orçamento, conforme indicado na Discriminação Orçamentária, devendo estes valores estarem contidos no item 1.0 do cronograma físico-financeiro; </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a licitante será a única responsável pelos quantitativos apresentados, não cabendo, em nenhuma hipótese, reivindicação posterior quanto ao pagamento pela Embrapa, de obras, serviços, materiais e/ou equipamentos não orçados explicitamente;</w:t>
      </w:r>
    </w:p>
    <w:p w:rsidR="009F32C5" w:rsidRDefault="009F32C5" w:rsidP="009F32C5">
      <w:pPr>
        <w:tabs>
          <w:tab w:val="left" w:pos="2542"/>
          <w:tab w:val="left" w:pos="2715"/>
          <w:tab w:val="left" w:pos="3240"/>
          <w:tab w:val="left" w:pos="5422"/>
          <w:tab w:val="left" w:pos="6142"/>
          <w:tab w:val="left" w:pos="6862"/>
          <w:tab w:val="left" w:pos="7582"/>
          <w:tab w:val="left" w:pos="8302"/>
          <w:tab w:val="left" w:pos="9022"/>
          <w:tab w:val="left" w:pos="9742"/>
        </w:tabs>
        <w:ind w:left="1980"/>
        <w:jc w:val="both"/>
        <w:rPr>
          <w:rFonts w:ascii="Arial" w:hAnsi="Arial"/>
        </w:rPr>
      </w:pPr>
    </w:p>
    <w:p w:rsidR="009F32C5" w:rsidRDefault="009F32C5" w:rsidP="009F32C5">
      <w:pPr>
        <w:numPr>
          <w:ilvl w:val="0"/>
          <w:numId w:val="6"/>
        </w:numPr>
        <w:tabs>
          <w:tab w:val="clear" w:pos="705"/>
          <w:tab w:val="num" w:pos="1140"/>
          <w:tab w:val="left" w:pos="2400"/>
          <w:tab w:val="left" w:pos="2520"/>
          <w:tab w:val="left" w:pos="4702"/>
          <w:tab w:val="left" w:pos="5422"/>
          <w:tab w:val="left" w:pos="6142"/>
          <w:tab w:val="left" w:pos="6862"/>
          <w:tab w:val="left" w:pos="7582"/>
          <w:tab w:val="left" w:pos="8302"/>
          <w:tab w:val="left" w:pos="9022"/>
        </w:tabs>
        <w:ind w:left="2400" w:hanging="360"/>
        <w:jc w:val="both"/>
        <w:rPr>
          <w:rFonts w:ascii="Arial" w:hAnsi="Arial"/>
        </w:rPr>
      </w:pPr>
      <w:r>
        <w:rPr>
          <w:rFonts w:ascii="Arial" w:hAnsi="Arial"/>
        </w:rPr>
        <w:t>será desclassificada a proposta que omitir preços e quantitativos de serviços e/ou equipamentos constantes das especificações técnicas e/ou projetos, cujos valores sejam considerados relevantes a ponto de tornar inexequível a proposta;</w:t>
      </w:r>
    </w:p>
    <w:p w:rsidR="009F32C5" w:rsidRDefault="009F32C5" w:rsidP="009F32C5">
      <w:pPr>
        <w:tabs>
          <w:tab w:val="left" w:pos="1980"/>
          <w:tab w:val="left" w:pos="1995"/>
          <w:tab w:val="left" w:pos="2520"/>
          <w:tab w:val="left" w:pos="4702"/>
          <w:tab w:val="left" w:pos="5422"/>
          <w:tab w:val="left" w:pos="6142"/>
          <w:tab w:val="left" w:pos="6862"/>
          <w:tab w:val="left" w:pos="7582"/>
          <w:tab w:val="left" w:pos="8302"/>
          <w:tab w:val="left" w:pos="9022"/>
        </w:tabs>
        <w:jc w:val="both"/>
        <w:rPr>
          <w:rFonts w:ascii="Arial" w:hAnsi="Arial"/>
        </w:rPr>
      </w:pPr>
    </w:p>
    <w:p w:rsidR="009F32C5" w:rsidRDefault="009F32C5" w:rsidP="009F32C5">
      <w:pPr>
        <w:ind w:left="2407" w:hanging="384"/>
        <w:jc w:val="both"/>
        <w:rPr>
          <w:rFonts w:ascii="Arial" w:hAnsi="Arial"/>
        </w:rPr>
      </w:pPr>
      <w:r>
        <w:rPr>
          <w:rFonts w:ascii="Arial" w:hAnsi="Arial"/>
        </w:rPr>
        <w:t>m)</w:t>
      </w:r>
      <w:r>
        <w:rPr>
          <w:rFonts w:ascii="Arial" w:hAnsi="Arial"/>
        </w:rPr>
        <w:tab/>
        <w:t>a substituição de qualquer dos Responsáveis Técnicos das obras, indicados na proposta da licitante, deverá ser obrigatoriamente precedida de autorização formal da Embrapa.</w:t>
      </w:r>
    </w:p>
    <w:p w:rsidR="009F32C5" w:rsidRDefault="009F32C5" w:rsidP="009F32C5">
      <w:pPr>
        <w:ind w:left="1560"/>
        <w:jc w:val="both"/>
        <w:rPr>
          <w:rFonts w:ascii="Arial" w:hAnsi="Arial"/>
          <w:b/>
        </w:rPr>
      </w:pPr>
    </w:p>
    <w:p w:rsidR="009F32C5" w:rsidRDefault="009F32C5" w:rsidP="009F32C5">
      <w:pPr>
        <w:ind w:left="3105" w:hanging="628"/>
        <w:jc w:val="both"/>
        <w:rPr>
          <w:rFonts w:ascii="Arial" w:hAnsi="Arial"/>
        </w:rPr>
      </w:pPr>
      <w:r>
        <w:rPr>
          <w:rFonts w:ascii="Arial" w:hAnsi="Arial"/>
        </w:rPr>
        <w:t xml:space="preserve">m.1) A Embrapa apenas autorizará a substituição do </w:t>
      </w:r>
      <w:r>
        <w:rPr>
          <w:rFonts w:ascii="Arial" w:hAnsi="Arial"/>
        </w:rPr>
        <w:lastRenderedPageBreak/>
        <w:t>Responsável Técnico pela execução do objeto contratado quando o profissional substituto deter, no mínimo, as mesmas qualificações do profissional substituído, devendo tal requisito ser comprovado pelo meio indicado no item 3.2.2.3 deste Edital;</w:t>
      </w:r>
    </w:p>
    <w:p w:rsidR="009F32C5" w:rsidRDefault="009F32C5" w:rsidP="009F32C5">
      <w:pPr>
        <w:ind w:left="3105" w:hanging="628"/>
        <w:jc w:val="both"/>
        <w:rPr>
          <w:rFonts w:ascii="Arial" w:hAnsi="Arial"/>
        </w:rPr>
      </w:pPr>
    </w:p>
    <w:p w:rsidR="009F32C5" w:rsidRDefault="009F32C5" w:rsidP="009F32C5">
      <w:pPr>
        <w:tabs>
          <w:tab w:val="left" w:pos="2407"/>
          <w:tab w:val="left" w:pos="4569"/>
          <w:tab w:val="left" w:pos="5289"/>
          <w:tab w:val="left" w:pos="6009"/>
          <w:tab w:val="left" w:pos="6729"/>
          <w:tab w:val="left" w:pos="7449"/>
          <w:tab w:val="left" w:pos="8169"/>
          <w:tab w:val="left" w:pos="8889"/>
        </w:tabs>
        <w:ind w:left="2407" w:hanging="436"/>
        <w:jc w:val="both"/>
        <w:rPr>
          <w:rFonts w:ascii="Arial" w:hAnsi="Arial"/>
        </w:rPr>
      </w:pPr>
      <w:r>
        <w:rPr>
          <w:rFonts w:ascii="Arial" w:hAnsi="Arial"/>
        </w:rPr>
        <w:t>n)</w:t>
      </w:r>
      <w:r>
        <w:rPr>
          <w:rFonts w:ascii="Arial" w:hAnsi="Arial"/>
        </w:rPr>
        <w:tab/>
        <w:t>para efeito de constatação da exequibilidade da proposta apresentada com omissão de preços, preços irrisórios, quantidades de materiais, serviços e/ou equipamentos em desacordo com o objeto licitado, a Comissão de Licitação fará pesquisas de mercado e análise dos projetos e especificações técnicas;</w:t>
      </w:r>
    </w:p>
    <w:p w:rsidR="009F32C5" w:rsidRDefault="009F32C5" w:rsidP="009F32C5">
      <w:pPr>
        <w:jc w:val="both"/>
        <w:rPr>
          <w:rFonts w:ascii="Arial" w:hAnsi="Arial"/>
        </w:rPr>
      </w:pPr>
    </w:p>
    <w:p w:rsidR="009F32C5" w:rsidRDefault="009F32C5" w:rsidP="009F32C5">
      <w:pPr>
        <w:pStyle w:val="Recuodecorpodetexto"/>
        <w:tabs>
          <w:tab w:val="left" w:pos="1276"/>
        </w:tabs>
        <w:ind w:left="1418" w:hanging="709"/>
        <w:jc w:val="both"/>
        <w:rPr>
          <w:rFonts w:ascii="Arial" w:hAnsi="Arial"/>
        </w:rPr>
      </w:pPr>
    </w:p>
    <w:p w:rsidR="009F32C5" w:rsidRDefault="009F32C5" w:rsidP="009F32C5">
      <w:pPr>
        <w:pStyle w:val="Recuodecorpodetexto"/>
        <w:tabs>
          <w:tab w:val="left" w:pos="1276"/>
        </w:tabs>
        <w:ind w:left="1985" w:hanging="709"/>
        <w:jc w:val="both"/>
        <w:rPr>
          <w:rFonts w:ascii="Arial" w:hAnsi="Arial"/>
          <w:b/>
        </w:rPr>
      </w:pPr>
      <w:r>
        <w:rPr>
          <w:rFonts w:ascii="Arial" w:hAnsi="Arial"/>
          <w:b/>
        </w:rPr>
        <w:t>3.4.1. A contagem do prazo de validade da proposta, de que trata a alínea "f" deste item, será suspensa na hipótese de adiamento do processo, em decorrência de Recurso, Impugnação de Recurso, prorrogação por força maior ou caso fortuito.</w:t>
      </w:r>
    </w:p>
    <w:p w:rsidR="009F32C5" w:rsidRDefault="009F32C5" w:rsidP="009F32C5">
      <w:pPr>
        <w:pStyle w:val="Recuodecorpodetexto"/>
        <w:tabs>
          <w:tab w:val="left" w:pos="1276"/>
        </w:tabs>
        <w:ind w:left="1418" w:hanging="709"/>
        <w:jc w:val="both"/>
        <w:rPr>
          <w:rFonts w:ascii="Arial" w:hAnsi="Arial"/>
          <w:b/>
        </w:rPr>
      </w:pPr>
    </w:p>
    <w:p w:rsidR="009F32C5" w:rsidRDefault="009F32C5" w:rsidP="009F32C5">
      <w:pPr>
        <w:pStyle w:val="Recuodecorpodetexto"/>
        <w:tabs>
          <w:tab w:val="left" w:pos="0"/>
        </w:tabs>
        <w:ind w:left="1134" w:hanging="425"/>
        <w:jc w:val="both"/>
        <w:rPr>
          <w:rFonts w:ascii="Arial" w:hAnsi="Arial"/>
          <w:b/>
        </w:rPr>
      </w:pPr>
      <w:r>
        <w:rPr>
          <w:rFonts w:ascii="Arial" w:hAnsi="Arial"/>
          <w:b/>
        </w:rPr>
        <w:t>3.5. Será considerado como propostas manifestamente inexequíveis, aquelas, cujos valores sejam inferiores a 70%(setenta por cento) do menor dos seguintes valores:</w:t>
      </w:r>
    </w:p>
    <w:p w:rsidR="009F32C5" w:rsidRDefault="009F32C5" w:rsidP="009F32C5">
      <w:pPr>
        <w:pStyle w:val="Recuodecorpodetexto"/>
        <w:tabs>
          <w:tab w:val="left" w:pos="1276"/>
        </w:tabs>
        <w:ind w:left="1985" w:hanging="709"/>
        <w:jc w:val="both"/>
        <w:rPr>
          <w:rFonts w:ascii="Arial" w:hAnsi="Arial"/>
          <w:b/>
        </w:rPr>
      </w:pPr>
    </w:p>
    <w:p w:rsidR="009F32C5" w:rsidRDefault="009F32C5" w:rsidP="009F32C5">
      <w:pPr>
        <w:pStyle w:val="Recuodecorpodetexto"/>
        <w:tabs>
          <w:tab w:val="left" w:pos="1276"/>
        </w:tabs>
        <w:ind w:left="1985" w:hanging="709"/>
        <w:jc w:val="both"/>
        <w:rPr>
          <w:rFonts w:ascii="Arial" w:hAnsi="Arial"/>
          <w:b/>
        </w:rPr>
      </w:pPr>
      <w:r>
        <w:rPr>
          <w:rFonts w:ascii="Arial" w:hAnsi="Arial"/>
          <w:b/>
        </w:rPr>
        <w:t>3.5.1. a média aritmética dos valores das propostas superiores a 50% (cinquenta por cento) do valor orçado pela Administração, ou</w:t>
      </w:r>
    </w:p>
    <w:p w:rsidR="009F32C5" w:rsidRDefault="009F32C5" w:rsidP="009F32C5">
      <w:pPr>
        <w:pStyle w:val="Recuodecorpodetexto"/>
        <w:tabs>
          <w:tab w:val="left" w:pos="1276"/>
        </w:tabs>
        <w:ind w:left="1985" w:hanging="709"/>
        <w:jc w:val="both"/>
        <w:rPr>
          <w:rFonts w:ascii="Arial" w:hAnsi="Arial"/>
          <w:b/>
        </w:rPr>
      </w:pPr>
    </w:p>
    <w:p w:rsidR="009F32C5" w:rsidRDefault="009F32C5" w:rsidP="009F32C5">
      <w:pPr>
        <w:pStyle w:val="Recuodecorpodetexto"/>
        <w:tabs>
          <w:tab w:val="left" w:pos="1276"/>
        </w:tabs>
        <w:ind w:left="1985" w:hanging="709"/>
        <w:jc w:val="both"/>
        <w:rPr>
          <w:rFonts w:ascii="Arial" w:hAnsi="Arial"/>
          <w:b/>
        </w:rPr>
      </w:pPr>
      <w:r>
        <w:rPr>
          <w:rFonts w:ascii="Arial" w:hAnsi="Arial"/>
          <w:b/>
        </w:rPr>
        <w:t>3.5.2. valor orçado pela Administração.</w:t>
      </w:r>
    </w:p>
    <w:p w:rsidR="009F32C5" w:rsidRDefault="009F32C5" w:rsidP="009F32C5">
      <w:pPr>
        <w:pStyle w:val="Recuodecorpodetexto"/>
        <w:tabs>
          <w:tab w:val="left" w:pos="1276"/>
        </w:tabs>
        <w:ind w:left="1418" w:hanging="709"/>
        <w:jc w:val="both"/>
        <w:rPr>
          <w:rFonts w:ascii="Arial" w:hAnsi="Arial"/>
          <w:b/>
        </w:rPr>
      </w:pPr>
    </w:p>
    <w:p w:rsidR="009F32C5" w:rsidRDefault="009F32C5" w:rsidP="009F32C5">
      <w:pPr>
        <w:pStyle w:val="Recuodecorpodetexto"/>
        <w:tabs>
          <w:tab w:val="left" w:pos="-709"/>
          <w:tab w:val="left" w:pos="-142"/>
        </w:tabs>
        <w:ind w:left="426" w:hanging="426"/>
        <w:jc w:val="both"/>
        <w:rPr>
          <w:rFonts w:ascii="Arial" w:hAnsi="Arial"/>
          <w:b/>
        </w:rPr>
      </w:pPr>
      <w:r>
        <w:rPr>
          <w:rFonts w:ascii="Arial" w:hAnsi="Arial"/>
          <w:b/>
        </w:rPr>
        <w:t>3.6. As licitantes classificadas, cujo valor global da proposta for inferior a 80% (oitenta por cento) do menor valor a que se referem os itens 3.5.1 e 3.5.2, será exigida, como condição para assinatura do Contrato, prestação de garantia adicional, dentre as modalidades previstas no §1º, do art. 56, igual a diferença entre o valor resultante do item 3.6 e o valor da correspondente proposta.</w:t>
      </w:r>
    </w:p>
    <w:p w:rsidR="009F32C5" w:rsidRDefault="009F32C5" w:rsidP="009F32C5">
      <w:pPr>
        <w:tabs>
          <w:tab w:val="left" w:pos="1134"/>
          <w:tab w:val="left" w:pos="1843"/>
        </w:tabs>
        <w:ind w:left="1843" w:hanging="1123"/>
        <w:jc w:val="both"/>
        <w:rPr>
          <w:rFonts w:ascii="Arial" w:hAnsi="Arial"/>
        </w:rPr>
      </w:pPr>
    </w:p>
    <w:p w:rsidR="009F32C5" w:rsidRPr="00B94A99" w:rsidRDefault="009F32C5" w:rsidP="009F32C5">
      <w:pPr>
        <w:pStyle w:val="Ttulo1"/>
        <w:rPr>
          <w:rFonts w:ascii="Arial" w:hAnsi="Arial"/>
          <w:color w:val="auto"/>
          <w:sz w:val="24"/>
          <w:szCs w:val="24"/>
        </w:rPr>
      </w:pPr>
      <w:r w:rsidRPr="00B94A99">
        <w:rPr>
          <w:rFonts w:ascii="Arial" w:hAnsi="Arial"/>
          <w:color w:val="auto"/>
          <w:sz w:val="24"/>
          <w:szCs w:val="24"/>
        </w:rPr>
        <w:lastRenderedPageBreak/>
        <w:t>CAPÍTULO IV - DOS PROCEDIMENTOS DA HABILITAÇÃO</w:t>
      </w:r>
    </w:p>
    <w:p w:rsidR="009F32C5" w:rsidRPr="00B94A99" w:rsidRDefault="009F32C5" w:rsidP="009F32C5">
      <w:pPr>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4.1.</w:t>
      </w:r>
      <w:r>
        <w:rPr>
          <w:rFonts w:ascii="Arial" w:hAnsi="Arial"/>
        </w:rPr>
        <w:tab/>
        <w:t>Em ato público, no dia, horário e local determinados no Preâmbulo deste Edital, será realizada a "SESSÃO DE RECEBIMENTO DA DOCUMENTAÇÃO E DAS PROPOSTAS E DE ABERTURA DOS ENVELOPES N.º 01", a qual obedecerá os procedimentos a seguir estabelecidos:</w:t>
      </w:r>
    </w:p>
    <w:p w:rsidR="009F32C5" w:rsidRDefault="009F32C5" w:rsidP="009F32C5">
      <w:pPr>
        <w:tabs>
          <w:tab w:val="left" w:pos="1134"/>
        </w:tabs>
        <w:ind w:left="1134" w:hanging="578"/>
        <w:jc w:val="both"/>
        <w:rPr>
          <w:rFonts w:ascii="Arial" w:hAnsi="Arial"/>
        </w:rPr>
      </w:pPr>
    </w:p>
    <w:p w:rsidR="009F32C5" w:rsidRDefault="009F32C5" w:rsidP="009F32C5">
      <w:pPr>
        <w:pStyle w:val="Recuodecorpodetexto"/>
        <w:tabs>
          <w:tab w:val="left" w:pos="1269"/>
          <w:tab w:val="left" w:pos="1276"/>
        </w:tabs>
        <w:ind w:left="1418" w:hanging="709"/>
        <w:jc w:val="both"/>
        <w:rPr>
          <w:rFonts w:ascii="Arial" w:hAnsi="Arial"/>
          <w:b/>
        </w:rPr>
      </w:pPr>
      <w:r>
        <w:rPr>
          <w:rFonts w:ascii="Arial" w:hAnsi="Arial"/>
          <w:b/>
        </w:rPr>
        <w:t>4.1.1</w:t>
      </w:r>
      <w:r>
        <w:rPr>
          <w:rFonts w:ascii="Arial" w:hAnsi="Arial"/>
          <w:b/>
        </w:rPr>
        <w:tab/>
        <w:t>RECEBIMENTO DOS ENVELOPES - Inicialmente a Comissão de Licitação receberá os envelopes ("1" e "2") fechados, de cada Licitante presente, juntando-os, quando for o caso, aos recebidos anteriormente (antes da sessão de abertura desta licitação).</w:t>
      </w:r>
    </w:p>
    <w:p w:rsidR="009F32C5" w:rsidRDefault="009F32C5" w:rsidP="009F32C5">
      <w:pPr>
        <w:pStyle w:val="Recuodecorpodetexto"/>
        <w:tabs>
          <w:tab w:val="left" w:pos="1276"/>
        </w:tabs>
        <w:ind w:left="1418" w:hanging="709"/>
        <w:jc w:val="both"/>
        <w:rPr>
          <w:rFonts w:ascii="Arial" w:hAnsi="Arial"/>
          <w:b/>
        </w:rPr>
      </w:pPr>
    </w:p>
    <w:p w:rsidR="009F32C5" w:rsidRDefault="009F32C5" w:rsidP="009F32C5">
      <w:pPr>
        <w:tabs>
          <w:tab w:val="left" w:pos="10626"/>
          <w:tab w:val="left" w:pos="10768"/>
          <w:tab w:val="left" w:pos="12612"/>
        </w:tabs>
        <w:ind w:left="1980" w:hanging="777"/>
        <w:jc w:val="both"/>
        <w:rPr>
          <w:rFonts w:ascii="Arial" w:hAnsi="Arial"/>
        </w:rPr>
      </w:pPr>
      <w:r>
        <w:rPr>
          <w:rFonts w:ascii="Arial" w:hAnsi="Arial"/>
        </w:rPr>
        <w:t>4.1.1.1. LISTA DE PRESENÇA - Nesse momento, aquelas Licitantes que se fizerem presentes à Sessão Pública serão identificadas e entregarão o respectivo documento legal de representação, atendendo ao disposto no item "2.2.1.", supra, bem como assinarão LISTA DE PRESENÇA, contendo o número de ordem, o nome da Licitante, por extenso, e a respectiva assinatura do representante legal ou procurador.</w:t>
      </w:r>
    </w:p>
    <w:p w:rsidR="009F32C5" w:rsidRDefault="009F32C5" w:rsidP="009F32C5">
      <w:pPr>
        <w:tabs>
          <w:tab w:val="left" w:pos="1134"/>
          <w:tab w:val="left" w:pos="1985"/>
        </w:tabs>
        <w:ind w:left="1985" w:hanging="1429"/>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4.1.2.</w:t>
      </w:r>
      <w:r>
        <w:rPr>
          <w:rFonts w:ascii="Arial" w:hAnsi="Arial"/>
          <w:b/>
        </w:rPr>
        <w:tab/>
        <w:t>RUBRICA DOS ENVELOPES DE N.º 02 - Em seguida, todos os membros da Comissão de Licitação e as Licitantes presentes, rubricarão os ENVELOPES N.º 02 (fechados), contendo as propostas, envelopes estes que ficarão sob a guarda da Comissão, aguardando a segunda fase da licitação.</w:t>
      </w:r>
    </w:p>
    <w:p w:rsidR="009F32C5" w:rsidRDefault="009F32C5" w:rsidP="009F32C5">
      <w:pPr>
        <w:tabs>
          <w:tab w:val="left" w:pos="567"/>
          <w:tab w:val="left" w:pos="1134"/>
        </w:tabs>
        <w:ind w:left="1560" w:hanging="1004"/>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4.1.3.</w:t>
      </w:r>
      <w:r>
        <w:rPr>
          <w:rFonts w:ascii="Arial" w:hAnsi="Arial"/>
          <w:b/>
        </w:rPr>
        <w:tab/>
        <w:t>ABERTURA DOS ENVELOPES DE N.º 01 - Na mesma sessão pública, a Comissão de Licitação efetuará a abertura dos Envelopes de n.º 01, contendo os documentos de habilitação, rubricando-os, juntamente com as Licitantes presentes que assim o desejarem (Art. 43, § 2º da Lei n.º 8.666/93).</w:t>
      </w:r>
    </w:p>
    <w:p w:rsidR="009F32C5" w:rsidRDefault="009F32C5" w:rsidP="009F32C5">
      <w:pPr>
        <w:tabs>
          <w:tab w:val="left" w:pos="1134"/>
          <w:tab w:val="left" w:pos="1985"/>
        </w:tabs>
        <w:ind w:left="1985" w:hanging="1429"/>
        <w:jc w:val="both"/>
        <w:rPr>
          <w:rFonts w:ascii="Arial" w:hAnsi="Arial"/>
        </w:rPr>
      </w:pPr>
    </w:p>
    <w:p w:rsidR="009F32C5" w:rsidRDefault="009F32C5" w:rsidP="009F32C5">
      <w:pPr>
        <w:tabs>
          <w:tab w:val="left" w:pos="10626"/>
          <w:tab w:val="left" w:pos="10768"/>
          <w:tab w:val="left" w:pos="12612"/>
        </w:tabs>
        <w:ind w:left="1980" w:hanging="683"/>
        <w:jc w:val="both"/>
        <w:rPr>
          <w:rFonts w:ascii="Arial" w:hAnsi="Arial"/>
        </w:rPr>
      </w:pPr>
      <w:r>
        <w:rPr>
          <w:rFonts w:ascii="Arial" w:hAnsi="Arial"/>
        </w:rPr>
        <w:t>4.1.3.1. Uma vez iniciada a abertura dos envelopes de n.º 1, não serão aceitos quaisquer documentos adicionais, nem admitidas Licitantes retardatárias.</w:t>
      </w:r>
    </w:p>
    <w:p w:rsidR="009F32C5" w:rsidRDefault="009F32C5" w:rsidP="009F32C5">
      <w:pPr>
        <w:tabs>
          <w:tab w:val="left" w:pos="2410"/>
        </w:tabs>
        <w:ind w:left="1134" w:hanging="578"/>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4.1.4.</w:t>
      </w:r>
      <w:r>
        <w:rPr>
          <w:rFonts w:ascii="Arial" w:hAnsi="Arial"/>
          <w:b/>
        </w:rPr>
        <w:tab/>
        <w:t>VISTA DA DOCUMENTAÇÃO - Ato seguinte, a Comissão de Licitação abrirá vista da "documentação de habilitação" a todas as Licitantes presentes.</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4.1.5. ATA - Finalmente, a Comissão de Licitação lavrará ATA CIRCUNSTANCIADA, desta Reunião, a qual deverá ser assinada pela Comissão de Licitação e pelas Licitantes presentes, encerrando-se, com este ato, a presente SESSÃO.</w:t>
      </w:r>
    </w:p>
    <w:p w:rsidR="009F32C5" w:rsidRDefault="009F32C5" w:rsidP="009F32C5">
      <w:pPr>
        <w:tabs>
          <w:tab w:val="left" w:pos="10626"/>
          <w:tab w:val="left" w:pos="10768"/>
          <w:tab w:val="left" w:pos="12612"/>
        </w:tabs>
        <w:ind w:left="1980" w:firstLine="5"/>
        <w:jc w:val="both"/>
        <w:rPr>
          <w:rFonts w:ascii="Arial" w:eastAsia="Times New Roman" w:hAnsi="Arial"/>
        </w:rPr>
      </w:pPr>
      <w:r>
        <w:rPr>
          <w:rFonts w:ascii="Arial" w:eastAsia="Times New Roman" w:hAnsi="Arial"/>
        </w:rPr>
        <w:t xml:space="preserve"> </w:t>
      </w:r>
    </w:p>
    <w:p w:rsidR="009F32C5" w:rsidRDefault="009F32C5" w:rsidP="009F32C5">
      <w:pPr>
        <w:tabs>
          <w:tab w:val="left" w:pos="10626"/>
          <w:tab w:val="left" w:pos="10768"/>
          <w:tab w:val="left" w:pos="12612"/>
        </w:tabs>
        <w:ind w:left="2552" w:hanging="987"/>
        <w:jc w:val="both"/>
        <w:rPr>
          <w:rFonts w:ascii="Arial" w:eastAsia="Times New Roman" w:hAnsi="Arial"/>
        </w:rPr>
      </w:pPr>
      <w:r>
        <w:rPr>
          <w:rFonts w:ascii="Arial" w:eastAsia="Times New Roman" w:hAnsi="Arial"/>
        </w:rPr>
        <w:t>4.1.5.1. Os eventuais registros, em Ata, de questões de ordem ou protestos das licitantes, quando possíveis, não terão efeito de recurso e não serão objeto de decisão, pela Comissão de Licitação, nessa SESSÃO, servindo apenas de subsídio aos respectivos interessados, na hipótese de virem a interpor recurso, no tempo oportuno.</w:t>
      </w:r>
    </w:p>
    <w:p w:rsidR="009F32C5" w:rsidRDefault="009F32C5" w:rsidP="009F32C5">
      <w:pPr>
        <w:tabs>
          <w:tab w:val="left" w:pos="1134"/>
          <w:tab w:val="left" w:pos="1985"/>
          <w:tab w:val="left" w:pos="3119"/>
        </w:tabs>
        <w:ind w:left="3119" w:hanging="2563"/>
        <w:jc w:val="both"/>
        <w:rPr>
          <w:rFonts w:ascii="Arial" w:hAnsi="Arial"/>
        </w:rPr>
      </w:pPr>
    </w:p>
    <w:p w:rsidR="009F32C5" w:rsidRDefault="009F32C5" w:rsidP="009F32C5">
      <w:pPr>
        <w:tabs>
          <w:tab w:val="left" w:pos="549"/>
          <w:tab w:val="left" w:pos="691"/>
        </w:tabs>
        <w:ind w:left="549" w:hanging="576"/>
        <w:jc w:val="both"/>
        <w:rPr>
          <w:rFonts w:ascii="Arial" w:hAnsi="Arial"/>
        </w:rPr>
      </w:pPr>
      <w:r>
        <w:rPr>
          <w:rFonts w:ascii="Arial" w:hAnsi="Arial"/>
        </w:rPr>
        <w:t xml:space="preserve">4.2. Após a realização da "Sessão de Recebimento da Documentação e das Propostas e Abertura dos Envelopes de n.º 01", a Comissão de Licitação se dedicará à apreciação da respectiva documentação de habilitação, em expediente interno, elaborando, ao final, respectivo relatório circunstanciado, contendo o resultado do julgamento da fase de habilitação, consignando a relação das Licitantes habilitadas, bem como os motivos ou razões das eventuais inabilitações de Licitantes. </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536"/>
          <w:tab w:val="left" w:pos="678"/>
        </w:tabs>
        <w:ind w:left="536" w:hanging="549"/>
        <w:jc w:val="both"/>
        <w:rPr>
          <w:rFonts w:ascii="Arial" w:hAnsi="Arial"/>
        </w:rPr>
      </w:pPr>
      <w:r>
        <w:rPr>
          <w:rFonts w:ascii="Arial" w:hAnsi="Arial"/>
        </w:rPr>
        <w:t>4.3. O relatório, contendo a decisão referente à fase de habilitação, será afixada, por cópia, no "Quadro de Avisos" da Unidade da Embrapa, identificada no preâmbulo deste Edital, bem como as Licitantes serão intimadas desse ato, mediante publicação de Aviso específico, no Diário Oficial da União (D.O.U.), correndo o prazo para recurso, a contar do dia útil seguinte ao da respectiva publicação.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522"/>
          <w:tab w:val="left" w:pos="664"/>
        </w:tabs>
        <w:ind w:left="522" w:hanging="536"/>
        <w:jc w:val="both"/>
        <w:rPr>
          <w:rFonts w:ascii="Arial" w:hAnsi="Arial"/>
        </w:rPr>
      </w:pPr>
      <w:r>
        <w:rPr>
          <w:rFonts w:ascii="Arial" w:hAnsi="Arial"/>
        </w:rPr>
        <w:t>4.4. Inexistindo recurso(s) contra a decisão referente à fase de habilitação, ou sendo este(s) julgado(s), a Comissão providenciará, se for o caso, a devolução dos ENVELOPES DE N.º 02, lacrados, às respectivas Licitantes inabilitadas, mediante recibo.</w:t>
      </w:r>
    </w:p>
    <w:p w:rsidR="009F32C5" w:rsidRDefault="009F32C5" w:rsidP="009F32C5">
      <w:pPr>
        <w:tabs>
          <w:tab w:val="left" w:pos="1134"/>
          <w:tab w:val="left" w:pos="1985"/>
          <w:tab w:val="left" w:pos="3119"/>
        </w:tabs>
        <w:ind w:left="1134" w:hanging="578"/>
        <w:jc w:val="both"/>
        <w:rPr>
          <w:rFonts w:ascii="Arial" w:hAnsi="Arial"/>
        </w:rPr>
      </w:pPr>
      <w:r>
        <w:rPr>
          <w:rFonts w:ascii="Arial" w:hAnsi="Arial"/>
        </w:rPr>
        <w:tab/>
      </w: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4.4.1. No caso das Licitantes inabilitadas se recusarem a receber os envelopes de proposta ou se seus representantes estiverem ausentes, a Comissão os devolverá via correio com Aviso de Recebimento-AR.</w:t>
      </w:r>
    </w:p>
    <w:p w:rsidR="009F32C5" w:rsidRDefault="009F32C5" w:rsidP="009F32C5">
      <w:pPr>
        <w:tabs>
          <w:tab w:val="left" w:pos="1134"/>
          <w:tab w:val="left" w:pos="1985"/>
          <w:tab w:val="left" w:pos="3119"/>
        </w:tabs>
        <w:ind w:left="1985" w:hanging="1429"/>
        <w:jc w:val="both"/>
        <w:rPr>
          <w:rFonts w:ascii="Arial" w:hAnsi="Arial"/>
        </w:rPr>
      </w:pPr>
    </w:p>
    <w:p w:rsidR="009F32C5" w:rsidRDefault="009F32C5" w:rsidP="009F32C5">
      <w:pPr>
        <w:tabs>
          <w:tab w:val="left" w:pos="415"/>
          <w:tab w:val="left" w:pos="557"/>
        </w:tabs>
        <w:ind w:left="415" w:hanging="402"/>
        <w:jc w:val="both"/>
        <w:rPr>
          <w:rFonts w:ascii="Arial" w:hAnsi="Arial"/>
        </w:rPr>
      </w:pPr>
      <w:r>
        <w:rPr>
          <w:rFonts w:ascii="Arial" w:hAnsi="Arial"/>
        </w:rPr>
        <w:t xml:space="preserve">4.5. Caso a Comissão de Licitação conclua por sua conveniência e oportunidade, será facultado à mesma prosseguir na análise da documentação, até a proclamação da decisão sobre a habilitação das Licitantes, na própria SESSÃO </w:t>
      </w:r>
      <w:r>
        <w:rPr>
          <w:rFonts w:ascii="Arial" w:hAnsi="Arial"/>
        </w:rPr>
        <w:lastRenderedPageBreak/>
        <w:t>PÚBLICA inicial, de que trata o item "4.1.", consignando-se, então, na respectiva Ata, as informações de que trata a parte final do item "4.2.".</w:t>
      </w:r>
    </w:p>
    <w:p w:rsidR="009F32C5" w:rsidRDefault="009F32C5" w:rsidP="009F32C5">
      <w:pPr>
        <w:tabs>
          <w:tab w:val="left" w:pos="1134"/>
          <w:tab w:val="left" w:pos="2268"/>
          <w:tab w:val="left" w:pos="3119"/>
        </w:tabs>
        <w:ind w:left="556"/>
        <w:jc w:val="both"/>
        <w:rPr>
          <w:rFonts w:ascii="Arial" w:hAnsi="Arial"/>
        </w:rPr>
      </w:pPr>
    </w:p>
    <w:p w:rsidR="009F32C5" w:rsidRDefault="009F32C5" w:rsidP="009F32C5">
      <w:pPr>
        <w:tabs>
          <w:tab w:val="left" w:pos="522"/>
          <w:tab w:val="left" w:pos="664"/>
        </w:tabs>
        <w:ind w:left="522" w:hanging="496"/>
        <w:jc w:val="both"/>
        <w:rPr>
          <w:rFonts w:ascii="Arial" w:hAnsi="Arial"/>
        </w:rPr>
      </w:pPr>
    </w:p>
    <w:p w:rsidR="009F32C5" w:rsidRDefault="009F32C5" w:rsidP="009F32C5">
      <w:pPr>
        <w:tabs>
          <w:tab w:val="left" w:pos="522"/>
          <w:tab w:val="left" w:pos="664"/>
        </w:tabs>
        <w:ind w:left="522" w:hanging="496"/>
        <w:jc w:val="both"/>
        <w:rPr>
          <w:rFonts w:ascii="Arial" w:hAnsi="Arial"/>
        </w:rPr>
      </w:pPr>
      <w:r>
        <w:rPr>
          <w:rFonts w:ascii="Arial" w:hAnsi="Arial"/>
        </w:rPr>
        <w:t>4.6. Na hipótese do julgamento da habilitação ocorrer na forma do item "4.5", será dispensada a intimação da respectiva decisão, no D.O.U., iniciando-se o decurso do prazo para recurso, no dia útil subsequente ao da realização da respectiva "SESSÃO PÚBLICA", desde que:</w:t>
      </w:r>
    </w:p>
    <w:p w:rsidR="009F32C5" w:rsidRDefault="009F32C5" w:rsidP="009F32C5">
      <w:pPr>
        <w:tabs>
          <w:tab w:val="left" w:pos="1134"/>
          <w:tab w:val="left" w:pos="1560"/>
          <w:tab w:val="left" w:pos="2268"/>
          <w:tab w:val="left" w:pos="3119"/>
        </w:tabs>
        <w:ind w:left="1560" w:hanging="1004"/>
        <w:jc w:val="both"/>
        <w:rPr>
          <w:rFonts w:ascii="Arial" w:hAnsi="Arial"/>
        </w:rPr>
      </w:pPr>
    </w:p>
    <w:p w:rsidR="009F32C5" w:rsidRDefault="009F32C5" w:rsidP="009F32C5">
      <w:pPr>
        <w:numPr>
          <w:ilvl w:val="0"/>
          <w:numId w:val="1"/>
        </w:numPr>
        <w:tabs>
          <w:tab w:val="clear" w:pos="360"/>
          <w:tab w:val="num" w:pos="720"/>
          <w:tab w:val="left" w:pos="1980"/>
          <w:tab w:val="left" w:pos="1995"/>
          <w:tab w:val="left" w:pos="2520"/>
          <w:tab w:val="left" w:pos="4702"/>
          <w:tab w:val="left" w:pos="5422"/>
          <w:tab w:val="left" w:pos="6142"/>
          <w:tab w:val="left" w:pos="6862"/>
          <w:tab w:val="left" w:pos="7582"/>
          <w:tab w:val="left" w:pos="8302"/>
          <w:tab w:val="left" w:pos="9022"/>
        </w:tabs>
        <w:ind w:left="1980"/>
        <w:jc w:val="both"/>
        <w:rPr>
          <w:rFonts w:ascii="Arial" w:hAnsi="Arial"/>
        </w:rPr>
      </w:pPr>
      <w:r>
        <w:rPr>
          <w:rFonts w:ascii="Arial" w:hAnsi="Arial"/>
        </w:rPr>
        <w:t>os prepostos de TODAS AS LICITANTES estejam presentes à respectiva reunião;</w:t>
      </w:r>
    </w:p>
    <w:p w:rsidR="009F32C5" w:rsidRDefault="009F32C5" w:rsidP="009F32C5">
      <w:pPr>
        <w:tabs>
          <w:tab w:val="left" w:pos="3262"/>
          <w:tab w:val="left" w:pos="3435"/>
          <w:tab w:val="left" w:pos="3960"/>
          <w:tab w:val="left" w:pos="6142"/>
          <w:tab w:val="left" w:pos="6862"/>
          <w:tab w:val="left" w:pos="7582"/>
          <w:tab w:val="left" w:pos="8302"/>
          <w:tab w:val="left" w:pos="9022"/>
          <w:tab w:val="left" w:pos="9742"/>
          <w:tab w:val="left" w:pos="10462"/>
        </w:tabs>
        <w:ind w:left="2700"/>
        <w:jc w:val="both"/>
        <w:rPr>
          <w:rFonts w:ascii="Arial" w:hAnsi="Arial"/>
        </w:rPr>
      </w:pPr>
    </w:p>
    <w:p w:rsidR="009F32C5" w:rsidRDefault="009F32C5" w:rsidP="009F32C5">
      <w:pPr>
        <w:numPr>
          <w:ilvl w:val="0"/>
          <w:numId w:val="1"/>
        </w:numPr>
        <w:tabs>
          <w:tab w:val="clear" w:pos="360"/>
          <w:tab w:val="num" w:pos="720"/>
          <w:tab w:val="left" w:pos="1980"/>
          <w:tab w:val="left" w:pos="1995"/>
          <w:tab w:val="left" w:pos="2520"/>
          <w:tab w:val="left" w:pos="4702"/>
          <w:tab w:val="left" w:pos="5422"/>
          <w:tab w:val="left" w:pos="6142"/>
          <w:tab w:val="left" w:pos="6862"/>
          <w:tab w:val="left" w:pos="7582"/>
          <w:tab w:val="left" w:pos="8302"/>
          <w:tab w:val="left" w:pos="9022"/>
        </w:tabs>
        <w:ind w:left="1980"/>
        <w:jc w:val="both"/>
        <w:rPr>
          <w:rFonts w:ascii="Arial" w:hAnsi="Arial"/>
        </w:rPr>
      </w:pPr>
      <w:r>
        <w:rPr>
          <w:rFonts w:ascii="Arial" w:hAnsi="Arial"/>
        </w:rPr>
        <w:t>seja feita a comunicação do resultado do julgamento, diretamente às respectivas Licitantes; e</w:t>
      </w:r>
    </w:p>
    <w:p w:rsidR="009F32C5" w:rsidRDefault="009F32C5" w:rsidP="009F32C5">
      <w:pPr>
        <w:tabs>
          <w:tab w:val="left" w:pos="3262"/>
          <w:tab w:val="left" w:pos="3435"/>
          <w:tab w:val="left" w:pos="3960"/>
          <w:tab w:val="left" w:pos="6142"/>
          <w:tab w:val="left" w:pos="6862"/>
          <w:tab w:val="left" w:pos="7582"/>
          <w:tab w:val="left" w:pos="8302"/>
          <w:tab w:val="left" w:pos="9022"/>
          <w:tab w:val="left" w:pos="9742"/>
          <w:tab w:val="left" w:pos="10462"/>
        </w:tabs>
        <w:ind w:left="2700"/>
        <w:jc w:val="both"/>
        <w:rPr>
          <w:rFonts w:ascii="Arial" w:hAnsi="Arial"/>
        </w:rPr>
      </w:pPr>
    </w:p>
    <w:p w:rsidR="009F32C5" w:rsidRDefault="009F32C5" w:rsidP="009F32C5">
      <w:pPr>
        <w:numPr>
          <w:ilvl w:val="0"/>
          <w:numId w:val="1"/>
        </w:numPr>
        <w:tabs>
          <w:tab w:val="clear" w:pos="360"/>
          <w:tab w:val="num" w:pos="720"/>
          <w:tab w:val="left" w:pos="1980"/>
          <w:tab w:val="left" w:pos="1995"/>
          <w:tab w:val="left" w:pos="2520"/>
          <w:tab w:val="left" w:pos="4702"/>
          <w:tab w:val="left" w:pos="5422"/>
          <w:tab w:val="left" w:pos="6142"/>
          <w:tab w:val="left" w:pos="6862"/>
          <w:tab w:val="left" w:pos="7582"/>
          <w:tab w:val="left" w:pos="8302"/>
          <w:tab w:val="left" w:pos="9022"/>
        </w:tabs>
        <w:ind w:left="1980"/>
        <w:jc w:val="both"/>
        <w:rPr>
          <w:rFonts w:ascii="Arial" w:hAnsi="Arial"/>
        </w:rPr>
      </w:pPr>
      <w:r>
        <w:rPr>
          <w:rFonts w:ascii="Arial" w:hAnsi="Arial"/>
        </w:rPr>
        <w:t>essa circunstância seja lavrada na Ata da respectiva "SESSÃO PÚBLICA".</w:t>
      </w:r>
    </w:p>
    <w:p w:rsidR="009F32C5" w:rsidRDefault="009F32C5" w:rsidP="009F32C5">
      <w:pPr>
        <w:tabs>
          <w:tab w:val="left" w:pos="1134"/>
          <w:tab w:val="left" w:pos="1560"/>
          <w:tab w:val="left" w:pos="2268"/>
          <w:tab w:val="left" w:pos="3119"/>
        </w:tabs>
        <w:ind w:left="567"/>
        <w:jc w:val="both"/>
        <w:rPr>
          <w:rFonts w:ascii="Arial" w:hAnsi="Arial"/>
        </w:rPr>
      </w:pPr>
    </w:p>
    <w:p w:rsidR="009F32C5" w:rsidRDefault="009F32C5" w:rsidP="009F32C5">
      <w:pPr>
        <w:tabs>
          <w:tab w:val="left" w:pos="589"/>
          <w:tab w:val="left" w:pos="731"/>
        </w:tabs>
        <w:ind w:left="589" w:hanging="563"/>
        <w:jc w:val="both"/>
        <w:rPr>
          <w:rFonts w:ascii="Arial" w:hAnsi="Arial"/>
        </w:rPr>
      </w:pPr>
      <w:r>
        <w:rPr>
          <w:rFonts w:ascii="Arial" w:hAnsi="Arial"/>
        </w:rPr>
        <w:t>4.7. Ocorrendo a hipótese do item "4.5." e caso todas as Licitantes desistam formalmente do direito de recurso, referente à fase de habilitação (Art. 43, III, da Lei n.º 8.666/93), poderá a Comissão de Licitação, na mesma "SESSÃO PÚBLICA" inicial ("4.1."), prosseguir na fase de abertura, análise e julgamento das propostas (envelopes de n.º 02), observando-se os procedimentos estabelecidos no CAPÍTULO V, abaixo.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415"/>
          <w:tab w:val="left" w:pos="557"/>
        </w:tabs>
        <w:ind w:left="415" w:hanging="415"/>
        <w:jc w:val="both"/>
        <w:rPr>
          <w:rFonts w:ascii="Arial" w:hAnsi="Arial"/>
        </w:rPr>
      </w:pPr>
      <w:r>
        <w:rPr>
          <w:rFonts w:ascii="Arial" w:hAnsi="Arial"/>
        </w:rPr>
        <w:t>4.8. Após o encerramento da fase de habilitação, não cabe desistência de proposta, salvo por motivo justo, decorrente de fato superveniente e aceito pela Comissão.</w:t>
      </w:r>
    </w:p>
    <w:p w:rsidR="009F32C5" w:rsidRDefault="009F32C5" w:rsidP="009F32C5">
      <w:pPr>
        <w:tabs>
          <w:tab w:val="left" w:pos="1134"/>
          <w:tab w:val="left" w:pos="1560"/>
          <w:tab w:val="left" w:pos="2268"/>
          <w:tab w:val="left" w:pos="3119"/>
        </w:tabs>
        <w:ind w:left="556"/>
        <w:jc w:val="both"/>
        <w:rPr>
          <w:rFonts w:ascii="Arial" w:hAnsi="Arial"/>
        </w:rPr>
      </w:pPr>
    </w:p>
    <w:p w:rsidR="009F32C5" w:rsidRDefault="009F32C5" w:rsidP="009F32C5">
      <w:pPr>
        <w:jc w:val="both"/>
        <w:rPr>
          <w:rFonts w:ascii="Arial" w:hAnsi="Arial"/>
          <w:b/>
        </w:rPr>
      </w:pPr>
      <w:r>
        <w:rPr>
          <w:rFonts w:ascii="Arial" w:hAnsi="Arial"/>
          <w:b/>
        </w:rPr>
        <w:t>CAPÍTULO V - DA ABERTURA E LEITURA DAS PROPOSTAS</w:t>
      </w:r>
    </w:p>
    <w:p w:rsidR="009F32C5" w:rsidRDefault="009F32C5" w:rsidP="009F32C5">
      <w:pPr>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  Ultrapassada a fase de recurso, pertinente à habilitação, a Comissão de Licitação, em ATO PÚBLICO, DIA, HORÁRIO E LOCAL, previamente determinados, mediante AVISO publicado no D.O.U., realizará a segunda SESSÃO PÚBLICA, destinada à abertura dos Envelopes das Propostas (ENVELOPES DE N.º 02), referentes às Licitantes previamente habilitadas.</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5.2.</w:t>
      </w:r>
      <w:r>
        <w:rPr>
          <w:rFonts w:ascii="Arial" w:hAnsi="Arial"/>
        </w:rPr>
        <w:tab/>
        <w:t>Aberta a segunda SESSÃO PÚBLICA, a Comissão, na presença dos demais participantes da Reunião, efetuará a abertura dos envelopes contendo as propostas de preço, observando os procedimentos adiante enumerados.</w:t>
      </w:r>
    </w:p>
    <w:p w:rsidR="009F32C5" w:rsidRDefault="009F32C5" w:rsidP="009F32C5">
      <w:pPr>
        <w:tabs>
          <w:tab w:val="left" w:pos="709"/>
          <w:tab w:val="left" w:pos="851"/>
        </w:tabs>
        <w:ind w:left="709" w:hanging="709"/>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5.2.1.</w:t>
      </w:r>
      <w:r>
        <w:rPr>
          <w:rFonts w:ascii="Arial" w:hAnsi="Arial"/>
          <w:b/>
        </w:rPr>
        <w:tab/>
        <w:t xml:space="preserve">LISTA DE PRESENÇA - Neste momento, aquelas Licitantes que se fizerem presentes à SESSÃO PÚBLICA serão identificadas e entregarão o respectivo documento legal de representação, </w:t>
      </w:r>
      <w:r>
        <w:rPr>
          <w:rFonts w:ascii="Arial" w:hAnsi="Arial"/>
          <w:b/>
        </w:rPr>
        <w:lastRenderedPageBreak/>
        <w:t>atendendo ao disposto no item "2.2.1", supra, bem como assinarão LISTA DE PRESENÇA, contendo: o número de ordem, o nome da Licitante, por extenso, e nome e assinatura do representante legal ou do procurador.</w:t>
      </w:r>
    </w:p>
    <w:p w:rsidR="009F32C5" w:rsidRDefault="009F32C5" w:rsidP="009F32C5">
      <w:pPr>
        <w:tabs>
          <w:tab w:val="left" w:pos="1134"/>
          <w:tab w:val="left" w:pos="1985"/>
        </w:tabs>
        <w:ind w:left="1985" w:hanging="1429"/>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5.2.2.</w:t>
      </w:r>
      <w:r>
        <w:rPr>
          <w:rFonts w:ascii="Arial" w:hAnsi="Arial"/>
          <w:b/>
        </w:rPr>
        <w:tab/>
        <w:t>ABERTURA DOS ENVELOPES DE N.º 02 - A Comissão de Licitação abrirá os envelopes, contendo as propostas de preço, rubricando todos os documentos de cada envelope.</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5.2.3.</w:t>
      </w:r>
      <w:r>
        <w:rPr>
          <w:rFonts w:ascii="Arial" w:hAnsi="Arial"/>
          <w:b/>
        </w:rPr>
        <w:tab/>
        <w:t>RUBRICA DAS PROPOSTAS - Procedida a abertura dos envelopes, na forma do subitem antecedente, a Comissão de Licitação convidará todas as Licitantes presentes, para, também, rubricarem toda a documentação de cada envelope (Art. 43,§ 2º da Lei n.º 8.666/93).</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5.2.4.</w:t>
      </w:r>
      <w:r>
        <w:rPr>
          <w:rFonts w:ascii="Arial" w:hAnsi="Arial"/>
          <w:b/>
        </w:rPr>
        <w:tab/>
        <w:t>VISTA DAS PROPOSTAS - Concluída a rubrica das propostas, a Comissão de Licitação, na mesma Reunião, abrirá vista das propostas a todas as Licitantes presentes.</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5.2.5.</w:t>
      </w:r>
      <w:r>
        <w:rPr>
          <w:rFonts w:ascii="Arial" w:hAnsi="Arial"/>
          <w:b/>
        </w:rPr>
        <w:tab/>
        <w:t>Finalmente, a Comissão de Licitação lavrará ATA CONSUBSTANCIADA desta Reunião, a qual deverá ser assinada por todos os seus membros, bem como por todas as Licitantes presentes, encerrando-se, com este ato, a presente SESSÃO PÚBLICA de abertura das propostas.</w:t>
      </w:r>
    </w:p>
    <w:p w:rsidR="009F32C5" w:rsidRDefault="009F32C5" w:rsidP="009F32C5">
      <w:pPr>
        <w:tabs>
          <w:tab w:val="left" w:pos="10626"/>
          <w:tab w:val="left" w:pos="10768"/>
          <w:tab w:val="left" w:pos="12612"/>
        </w:tabs>
        <w:ind w:left="1980" w:hanging="837"/>
        <w:jc w:val="both"/>
        <w:rPr>
          <w:rFonts w:ascii="Arial" w:eastAsia="Times New Roman" w:hAnsi="Arial"/>
        </w:rPr>
      </w:pPr>
    </w:p>
    <w:p w:rsidR="009F32C5" w:rsidRDefault="009F32C5" w:rsidP="009F32C5">
      <w:pPr>
        <w:tabs>
          <w:tab w:val="left" w:pos="10626"/>
          <w:tab w:val="left" w:pos="10768"/>
          <w:tab w:val="left" w:pos="12612"/>
        </w:tabs>
        <w:ind w:left="1980" w:hanging="837"/>
        <w:jc w:val="both"/>
        <w:rPr>
          <w:rFonts w:ascii="Arial" w:eastAsia="Times New Roman" w:hAnsi="Arial"/>
        </w:rPr>
      </w:pPr>
      <w:r>
        <w:rPr>
          <w:rFonts w:ascii="Arial" w:eastAsia="Times New Roman" w:hAnsi="Arial"/>
        </w:rPr>
        <w:t>5.2.5.1. Os eventuais registros, em Ata, de questões de ordem ou protestos das licitantes, quando possíveis, não terão efeito de recurso e não serão objeto de decisão, pela Comissão de Licitação, nessa SESSÃO, servindo apenas de subsídio aos respectivos interessados, na hipótese de virem a interpor recurso, no tempo oportuno.</w:t>
      </w:r>
    </w:p>
    <w:p w:rsidR="009F32C5" w:rsidRDefault="009F32C5" w:rsidP="009F32C5">
      <w:pPr>
        <w:tabs>
          <w:tab w:val="left" w:pos="10626"/>
          <w:tab w:val="left" w:pos="10768"/>
          <w:tab w:val="left" w:pos="12612"/>
        </w:tabs>
        <w:ind w:left="1980"/>
        <w:jc w:val="both"/>
        <w:rPr>
          <w:rFonts w:ascii="Arial" w:hAnsi="Arial"/>
        </w:rPr>
      </w:pPr>
    </w:p>
    <w:p w:rsidR="009F32C5" w:rsidRDefault="009F32C5" w:rsidP="009F32C5">
      <w:pPr>
        <w:tabs>
          <w:tab w:val="left" w:pos="402"/>
          <w:tab w:val="left" w:pos="544"/>
        </w:tabs>
        <w:ind w:left="402" w:hanging="429"/>
        <w:jc w:val="both"/>
        <w:rPr>
          <w:rFonts w:ascii="Arial" w:hAnsi="Arial"/>
        </w:rPr>
      </w:pPr>
    </w:p>
    <w:p w:rsidR="009F32C5" w:rsidRDefault="009F32C5" w:rsidP="009F32C5">
      <w:pPr>
        <w:tabs>
          <w:tab w:val="left" w:pos="402"/>
          <w:tab w:val="left" w:pos="544"/>
        </w:tabs>
        <w:ind w:left="402" w:hanging="429"/>
        <w:jc w:val="both"/>
        <w:rPr>
          <w:rFonts w:ascii="Arial" w:hAnsi="Arial"/>
        </w:rPr>
      </w:pPr>
      <w:r>
        <w:rPr>
          <w:rFonts w:ascii="Arial" w:hAnsi="Arial"/>
        </w:rPr>
        <w:t>5.3. ANÁLISE E JULGAMENTO - Após a realização e encerramento da "Sessão de Abertura dos Envelopes de n.º 02", a Comissão de Licitação, em expediente interno, se dedicará à apreciação e julgamento das respectivas propostas.</w:t>
      </w:r>
    </w:p>
    <w:p w:rsidR="009F32C5" w:rsidRDefault="009F32C5" w:rsidP="009F32C5">
      <w:pPr>
        <w:tabs>
          <w:tab w:val="left" w:pos="1134"/>
          <w:tab w:val="left" w:pos="1985"/>
          <w:tab w:val="left" w:pos="3402"/>
        </w:tabs>
        <w:ind w:left="1134" w:hanging="567"/>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5.3.1.</w:t>
      </w:r>
      <w:r>
        <w:rPr>
          <w:rFonts w:ascii="Arial" w:hAnsi="Arial"/>
          <w:b/>
        </w:rPr>
        <w:tab/>
        <w:t xml:space="preserve">RELATÓRIO FINAL e QUADRO COMPARATIVO DOS PREÇOS - Concluídos os trabalhos de apreciação e julgamento das </w:t>
      </w:r>
      <w:r>
        <w:rPr>
          <w:rFonts w:ascii="Arial" w:hAnsi="Arial"/>
          <w:b/>
        </w:rPr>
        <w:lastRenderedPageBreak/>
        <w:t>propostas, a Comissão de Licitação elaborará o RELATÓRIO FINAL, contendo o julgamento da fase de classificação, consignando a relação das Licitantes desclassificadas, bem como anexando o respectivo QUADRO COMPARATIVO DOS PREÇOS cotados.</w:t>
      </w:r>
    </w:p>
    <w:p w:rsidR="009F32C5" w:rsidRDefault="009F32C5" w:rsidP="009F32C5">
      <w:pPr>
        <w:tabs>
          <w:tab w:val="left" w:pos="1134"/>
          <w:tab w:val="left" w:pos="1985"/>
          <w:tab w:val="left" w:pos="3402"/>
        </w:tabs>
        <w:ind w:left="1985" w:hanging="1418"/>
        <w:jc w:val="both"/>
        <w:rPr>
          <w:rFonts w:ascii="Arial" w:hAnsi="Arial"/>
        </w:rPr>
      </w:pPr>
    </w:p>
    <w:p w:rsidR="009F32C5" w:rsidRDefault="009F32C5" w:rsidP="009F32C5">
      <w:pPr>
        <w:tabs>
          <w:tab w:val="left" w:pos="549"/>
          <w:tab w:val="left" w:pos="691"/>
        </w:tabs>
        <w:ind w:left="549" w:hanging="522"/>
        <w:jc w:val="both"/>
        <w:rPr>
          <w:rFonts w:ascii="Arial" w:hAnsi="Arial"/>
        </w:rPr>
      </w:pPr>
    </w:p>
    <w:p w:rsidR="009F32C5" w:rsidRDefault="009F32C5" w:rsidP="009F32C5">
      <w:pPr>
        <w:tabs>
          <w:tab w:val="left" w:pos="549"/>
          <w:tab w:val="left" w:pos="691"/>
        </w:tabs>
        <w:ind w:left="549" w:hanging="522"/>
        <w:jc w:val="both"/>
        <w:rPr>
          <w:rFonts w:ascii="Arial" w:hAnsi="Arial"/>
        </w:rPr>
      </w:pPr>
      <w:r>
        <w:rPr>
          <w:rFonts w:ascii="Arial" w:hAnsi="Arial"/>
        </w:rPr>
        <w:t>5.4. PUBLICAÇÃO - Passo seguinte, a Comissão de Licitação afixará o RELATÓRIO FINAL e o QUADRO COMPARATIVO DOS PREÇOS, por cópia, no QUADRO DE AVISOS da Sede da Embrapa, identificada no preâmbulo deste Edital, bem como intimará as Licitantes desse ato, mediante publicação de AVISO específico, no DIÁRIO OFICIAL DA UNIÃO (D.O.U.), correndo o prazo para recurso, a contar do dia útil seguinte ao da respectiva publicação.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455"/>
          <w:tab w:val="left" w:pos="597"/>
        </w:tabs>
        <w:ind w:left="455" w:hanging="469"/>
        <w:jc w:val="both"/>
        <w:rPr>
          <w:rFonts w:ascii="Arial" w:hAnsi="Arial"/>
        </w:rPr>
      </w:pPr>
      <w:r>
        <w:rPr>
          <w:rFonts w:ascii="Arial" w:hAnsi="Arial"/>
        </w:rPr>
        <w:t>5.5. HOMOLOGAÇÃO/ANULAÇÃO/REVOGAÇÃO - Transcorrida a fase de recurso, a Comissão remeterá os autos do processo, devidamente informados, à autoridade competente da Embrapa, para homologação, a qual decidirá em última instância, podendo, inclusive, anular o Processo Licitatório, parcial ou totalmente, em caso de ilegalidade devidamente fundamentada, bem como, revogar o Processo Licitatório, demonstrado o interesse público da Embrapa.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549"/>
          <w:tab w:val="left" w:pos="691"/>
        </w:tabs>
        <w:ind w:left="549" w:hanging="522"/>
        <w:jc w:val="both"/>
        <w:rPr>
          <w:rFonts w:ascii="Arial" w:hAnsi="Arial"/>
        </w:rPr>
      </w:pPr>
      <w:r>
        <w:rPr>
          <w:rFonts w:ascii="Arial" w:hAnsi="Arial"/>
        </w:rPr>
        <w:t>5.6. RESULTADO DEFINITIVO - O resultado final da licitação tornar-se-á definitivo ao ser homologado pela autoridade competente da Embrapa.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5.7.</w:t>
      </w:r>
      <w:r>
        <w:rPr>
          <w:rFonts w:ascii="Arial" w:hAnsi="Arial"/>
        </w:rPr>
        <w:tab/>
        <w:t>ANTECIPAÇÃO DOS TRABALHOS DE ANÁLISE E JULGAMENTO - Caso a Comissão de Licitação conclua por sua conveniência e oportunidade, será facultado à mesma prosseguir na análise das propostas, até a proclamação da decisão sobre a classificação das Licitantes, na própria SESSÃO PÚBLICA, de que trata o item "5.1.".</w:t>
      </w:r>
    </w:p>
    <w:p w:rsidR="009F32C5" w:rsidRDefault="009F32C5" w:rsidP="009F32C5">
      <w:pPr>
        <w:tabs>
          <w:tab w:val="left" w:pos="1134"/>
          <w:tab w:val="left" w:pos="1985"/>
          <w:tab w:val="left" w:pos="2694"/>
          <w:tab w:val="left" w:pos="3402"/>
        </w:tabs>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5.7.1. ATA COM INCLUSÃO DO RELATÓRIO FINAL - Na hipótese do item "5.7.", a Comissão de Licitação deverá consignar na respectiva Ata (5.2.5), além das circunstâncias específicas da fase de "abertura", "rubrica" e "vista" das propostas, também as informações e circunstâncias de que trata o item "5.3.1.", supra.</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5.7.2. PUBLICAÇÃO - Elaborada a Ata, na hipótese do item "5.7.", a mesma deverá ser levada à publicação, obedecendo os procedimentos estabelecidos no item "5.4.", supra.</w:t>
      </w:r>
    </w:p>
    <w:p w:rsidR="009F32C5" w:rsidRDefault="009F32C5" w:rsidP="009F32C5">
      <w:pPr>
        <w:tabs>
          <w:tab w:val="left" w:pos="1134"/>
          <w:tab w:val="left" w:pos="1985"/>
          <w:tab w:val="left" w:pos="2694"/>
          <w:tab w:val="left" w:pos="3402"/>
        </w:tabs>
        <w:ind w:left="2694" w:hanging="1560"/>
        <w:jc w:val="both"/>
        <w:rPr>
          <w:rFonts w:ascii="Arial" w:hAnsi="Arial"/>
        </w:rPr>
      </w:pPr>
    </w:p>
    <w:p w:rsidR="009F32C5" w:rsidRDefault="009F32C5" w:rsidP="009F32C5">
      <w:pPr>
        <w:tabs>
          <w:tab w:val="left" w:pos="11123"/>
          <w:tab w:val="left" w:pos="11265"/>
          <w:tab w:val="left" w:pos="13109"/>
        </w:tabs>
        <w:ind w:left="2477" w:hanging="959"/>
        <w:jc w:val="both"/>
        <w:rPr>
          <w:rFonts w:ascii="Arial" w:eastAsia="Times New Roman" w:hAnsi="Arial"/>
        </w:rPr>
      </w:pPr>
      <w:r>
        <w:rPr>
          <w:rFonts w:ascii="Arial" w:eastAsia="Times New Roman" w:hAnsi="Arial"/>
        </w:rPr>
        <w:t xml:space="preserve">5.7.2.1. DISPENSA DE PUBLICAÇÃO NO D.O.U. - Na hipótese do </w:t>
      </w:r>
      <w:r>
        <w:rPr>
          <w:rFonts w:ascii="Arial" w:eastAsia="Times New Roman" w:hAnsi="Arial"/>
        </w:rPr>
        <w:lastRenderedPageBreak/>
        <w:t>julgamento da fase de classificação ocorrer na forma do item "5.7.", será dispensada a intimação da respectiva decisão, no D.O.U., iniciando-se o decurso do prazo para recurso, no dia útil subsequente ao da realização da respectiva "SESSÃO PÚBLICA", desde que:</w:t>
      </w:r>
    </w:p>
    <w:p w:rsidR="009F32C5" w:rsidRDefault="009F32C5" w:rsidP="009F32C5">
      <w:pPr>
        <w:tabs>
          <w:tab w:val="left" w:pos="1134"/>
          <w:tab w:val="left" w:pos="1985"/>
          <w:tab w:val="left" w:pos="2694"/>
          <w:tab w:val="left" w:pos="3686"/>
        </w:tabs>
        <w:ind w:left="3686" w:hanging="2552"/>
        <w:jc w:val="both"/>
        <w:rPr>
          <w:rFonts w:ascii="Arial" w:hAnsi="Arial"/>
        </w:rPr>
      </w:pPr>
    </w:p>
    <w:p w:rsidR="009F32C5" w:rsidRDefault="009F32C5" w:rsidP="009F32C5">
      <w:pPr>
        <w:numPr>
          <w:ilvl w:val="0"/>
          <w:numId w:val="2"/>
        </w:numPr>
        <w:tabs>
          <w:tab w:val="left" w:pos="2410"/>
          <w:tab w:val="left" w:pos="2552"/>
          <w:tab w:val="left" w:pos="4404"/>
          <w:tab w:val="left" w:pos="4971"/>
        </w:tabs>
        <w:ind w:left="2410"/>
        <w:jc w:val="both"/>
        <w:rPr>
          <w:rFonts w:ascii="Arial" w:hAnsi="Arial"/>
        </w:rPr>
      </w:pPr>
      <w:r>
        <w:rPr>
          <w:rFonts w:ascii="Arial" w:hAnsi="Arial"/>
        </w:rPr>
        <w:t>os prepostos de TODAS AS LICITANTES estejam presentes à respectiva reunião;</w:t>
      </w:r>
    </w:p>
    <w:p w:rsidR="009F32C5" w:rsidRDefault="009F32C5" w:rsidP="009F32C5">
      <w:pPr>
        <w:tabs>
          <w:tab w:val="left" w:pos="3272"/>
          <w:tab w:val="left" w:pos="4143"/>
          <w:tab w:val="left" w:pos="4852"/>
          <w:tab w:val="left" w:pos="4866"/>
          <w:tab w:val="left" w:pos="5844"/>
          <w:tab w:val="left" w:pos="6411"/>
        </w:tabs>
        <w:ind w:left="3130"/>
        <w:jc w:val="both"/>
        <w:rPr>
          <w:rFonts w:ascii="Arial" w:hAnsi="Arial"/>
        </w:rPr>
      </w:pPr>
    </w:p>
    <w:p w:rsidR="009F32C5" w:rsidRDefault="009F32C5" w:rsidP="009F32C5">
      <w:pPr>
        <w:numPr>
          <w:ilvl w:val="0"/>
          <w:numId w:val="2"/>
        </w:numPr>
        <w:tabs>
          <w:tab w:val="left" w:pos="2410"/>
          <w:tab w:val="left" w:pos="2552"/>
          <w:tab w:val="left" w:pos="4404"/>
          <w:tab w:val="left" w:pos="4971"/>
        </w:tabs>
        <w:ind w:left="2410"/>
        <w:jc w:val="both"/>
        <w:rPr>
          <w:rFonts w:ascii="Arial" w:hAnsi="Arial"/>
        </w:rPr>
      </w:pPr>
      <w:r>
        <w:rPr>
          <w:rFonts w:ascii="Arial" w:hAnsi="Arial"/>
        </w:rPr>
        <w:t>seja feita a comunicação do resultado do julgamento diretamente às respectivas Licitantes, durante a Reunião; e</w:t>
      </w:r>
    </w:p>
    <w:p w:rsidR="009F32C5" w:rsidRDefault="009F32C5" w:rsidP="009F32C5">
      <w:pPr>
        <w:tabs>
          <w:tab w:val="left" w:pos="3272"/>
          <w:tab w:val="left" w:pos="4143"/>
          <w:tab w:val="left" w:pos="4852"/>
          <w:tab w:val="left" w:pos="4866"/>
          <w:tab w:val="left" w:pos="5844"/>
          <w:tab w:val="left" w:pos="6411"/>
        </w:tabs>
        <w:ind w:left="3130"/>
        <w:jc w:val="both"/>
        <w:rPr>
          <w:rFonts w:ascii="Arial" w:hAnsi="Arial"/>
        </w:rPr>
      </w:pPr>
    </w:p>
    <w:p w:rsidR="009F32C5" w:rsidRDefault="009F32C5" w:rsidP="009F32C5">
      <w:pPr>
        <w:numPr>
          <w:ilvl w:val="0"/>
          <w:numId w:val="2"/>
        </w:numPr>
        <w:tabs>
          <w:tab w:val="left" w:pos="2410"/>
          <w:tab w:val="left" w:pos="2552"/>
          <w:tab w:val="left" w:pos="4404"/>
          <w:tab w:val="left" w:pos="4971"/>
        </w:tabs>
        <w:ind w:left="2410"/>
        <w:jc w:val="both"/>
        <w:rPr>
          <w:rFonts w:ascii="Arial" w:hAnsi="Arial"/>
        </w:rPr>
      </w:pPr>
      <w:r>
        <w:rPr>
          <w:rFonts w:ascii="Arial" w:hAnsi="Arial"/>
        </w:rPr>
        <w:t>essa circunstância seja lavrada em Ata da respectiva "SESSÃO PÚBLICA" de abertura das propostas.</w:t>
      </w:r>
    </w:p>
    <w:p w:rsidR="009F32C5" w:rsidRDefault="009F32C5" w:rsidP="009F32C5">
      <w:pPr>
        <w:tabs>
          <w:tab w:val="left" w:pos="1134"/>
          <w:tab w:val="left" w:pos="1985"/>
          <w:tab w:val="left" w:pos="2694"/>
          <w:tab w:val="left" w:pos="3686"/>
          <w:tab w:val="left" w:pos="4253"/>
        </w:tabs>
        <w:ind w:left="2410" w:hanging="1276"/>
        <w:jc w:val="both"/>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174"/>
          <w:tab w:val="left" w:pos="678"/>
        </w:tabs>
        <w:ind w:left="536" w:hanging="509"/>
        <w:jc w:val="both"/>
        <w:rPr>
          <w:rFonts w:ascii="Arial" w:hAnsi="Arial"/>
        </w:rPr>
      </w:pPr>
      <w:r>
        <w:rPr>
          <w:rFonts w:ascii="Arial" w:hAnsi="Arial"/>
        </w:rPr>
        <w:t xml:space="preserve">5.8. ASSESSORAMENTO TÉCNICO E JURÍDICO - A Comissão de Licitação, sempre que necessário, poderá valer-se de assessoramento dos órgãos técnicos e jurídico da Embrapa ou de outros organismos, para fins de emissão de pareceres técnicos destinados a subsidiar as suas decisões no curso desta Licitação. </w:t>
      </w:r>
    </w:p>
    <w:p w:rsidR="009F32C5" w:rsidRDefault="009F32C5" w:rsidP="009F32C5">
      <w:pPr>
        <w:tabs>
          <w:tab w:val="left" w:pos="-174"/>
          <w:tab w:val="left" w:pos="678"/>
        </w:tabs>
        <w:ind w:left="536" w:hanging="509"/>
        <w:jc w:val="both"/>
        <w:rPr>
          <w:rFonts w:ascii="Arial" w:hAnsi="Arial"/>
        </w:rPr>
      </w:pPr>
    </w:p>
    <w:p w:rsidR="009F32C5" w:rsidRDefault="009F32C5" w:rsidP="009F32C5">
      <w:pPr>
        <w:tabs>
          <w:tab w:val="left" w:pos="-174"/>
          <w:tab w:val="left" w:pos="678"/>
        </w:tabs>
        <w:ind w:left="536" w:hanging="509"/>
        <w:jc w:val="both"/>
        <w:rPr>
          <w:rFonts w:ascii="Arial" w:hAnsi="Arial"/>
        </w:rPr>
      </w:pPr>
      <w:r>
        <w:rPr>
          <w:rFonts w:ascii="Arial" w:hAnsi="Arial"/>
        </w:rPr>
        <w:t>5.9. Será facultado às Licitantes o conhecimento do relatório final, bem como vista dos autos do processo licitatório, EM BALCÃO, inclusive para fins de recurso, se for o caso.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5.10. INFORMAÇÕES COMPLEMENTARES - A Comissão de Licitação poderá solicitar, a qualquer das Licitantes, informações ou esclarecimentos complementares, que permitam formar melhor juízo sobre os itens de sua proposta, suas especificações, características, etc., desde que desse fato não resulte inovação da proposta.</w:t>
      </w:r>
    </w:p>
    <w:p w:rsidR="009F32C5" w:rsidRDefault="009F32C5" w:rsidP="009F32C5">
      <w:pPr>
        <w:ind w:left="567" w:hanging="567"/>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5.11. CORREÇÃO DE ERRO MATERIAL - A critério da Comissão de Licitação poderá ser admitida retificação de itens das propostas, quando evidenciado pelos seus próprios elementos tratar-se de falha meramente material, como, por exemplo, erro de cálculo que indiquem resultado diverso daquele escrito na proposta.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5.12. DIVERGÊNCIA DE PREÇOS - Havendo divergência entre preços unitários e total, prevalecerão os primeiros.</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5.13. OFERTAS EXTRA-PROPOSTA - A Comissão de Licitação não levará em conta, para efeito de julgamento, quaisquer ofertas de vantagens não </w:t>
      </w:r>
      <w:r>
        <w:rPr>
          <w:rFonts w:ascii="Arial" w:hAnsi="Arial"/>
        </w:rPr>
        <w:lastRenderedPageBreak/>
        <w:t>previstas neste Edital e nem oferta de redução de preços que visem alterar a classificação das propostas.</w:t>
      </w:r>
    </w:p>
    <w:p w:rsidR="009F32C5" w:rsidRDefault="009F32C5" w:rsidP="009F32C5">
      <w:pPr>
        <w:ind w:left="567" w:hanging="567"/>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5.14. DESCLASSIFICAÇÃO - Será desclassificada a proposta que não atender às condições e requisitos deste Edital.</w:t>
      </w:r>
    </w:p>
    <w:p w:rsidR="009F32C5" w:rsidRDefault="009F32C5" w:rsidP="009F32C5">
      <w:pPr>
        <w:tabs>
          <w:tab w:val="left" w:pos="709"/>
          <w:tab w:val="left" w:pos="851"/>
        </w:tabs>
        <w:ind w:left="709" w:hanging="709"/>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5.14.1. Não se admitirá proposta com preços excessivos ou incompatíveis com os de mercado, bem como que apresente, para um ou mais itens, preço unitário ou global simbólico, ou irrisório, ou manifestamente inexequível.</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5.15. Será declarada vencedora a proposta que, cumprindo as exigências deste Edital, de seus anexos, da Lei n° 8.666/93 e do Regulamento de Licitações, Contratos e Convênios da Embrapa, oferecer o menor preço global, após corrigido, se for o caso.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eastAsia="Times New Roman" w:hAnsi="Arial"/>
        </w:rPr>
      </w:pPr>
      <w:r>
        <w:rPr>
          <w:rFonts w:ascii="Arial" w:hAnsi="Arial"/>
        </w:rPr>
        <w:t xml:space="preserve">5.16. CRITÉRIO DE DESEMPATE - Ocorrendo empate entre duas ou mais propostas, e observada as regras do § 2º do art. 3º do Regulamento de Licitações, Contratos e Convênios da Embrapa, </w:t>
      </w:r>
      <w:r>
        <w:rPr>
          <w:rFonts w:ascii="Arial" w:eastAsia="Times New Roman" w:hAnsi="Arial"/>
        </w:rPr>
        <w:t>será assegurado, como critério de desempate, preferência de contratação para empresas enquadradas na definição de microempresas e empresas de pequeno porte (Lei Complementar 123/2006).</w:t>
      </w:r>
    </w:p>
    <w:p w:rsidR="009F32C5" w:rsidRDefault="009F32C5" w:rsidP="009F32C5">
      <w:pPr>
        <w:tabs>
          <w:tab w:val="left" w:pos="10626"/>
          <w:tab w:val="left" w:pos="10768"/>
          <w:tab w:val="left" w:pos="12612"/>
        </w:tabs>
        <w:ind w:left="1980"/>
        <w:jc w:val="both"/>
        <w:rPr>
          <w:rFonts w:ascii="Arial" w:eastAsia="Times New Roman" w:hAnsi="Arial"/>
        </w:rPr>
      </w:pPr>
    </w:p>
    <w:p w:rsidR="009F32C5" w:rsidRDefault="009F32C5" w:rsidP="009F32C5">
      <w:pPr>
        <w:tabs>
          <w:tab w:val="left" w:pos="10626"/>
          <w:tab w:val="left" w:pos="10768"/>
          <w:tab w:val="left" w:pos="12612"/>
        </w:tabs>
        <w:ind w:left="1980" w:hanging="844"/>
        <w:jc w:val="both"/>
        <w:rPr>
          <w:rFonts w:ascii="Arial" w:eastAsia="Times New Roman" w:hAnsi="Arial"/>
        </w:rPr>
      </w:pPr>
      <w:r>
        <w:rPr>
          <w:rFonts w:ascii="Arial" w:eastAsia="Times New Roman" w:hAnsi="Arial"/>
        </w:rPr>
        <w:t xml:space="preserve">5.16.1 </w:t>
      </w:r>
      <w:r>
        <w:rPr>
          <w:rFonts w:ascii="Arial" w:hAnsi="Arial"/>
        </w:rPr>
        <w:t>Entende-se por empate aquelas situações em que as propostas apresentadas pelas microempresas e empresas de pequeno porte sejam iguais ou até 10% (dez por cento) superiores à proposta mais bem classificada</w:t>
      </w:r>
      <w:r>
        <w:rPr>
          <w:rFonts w:ascii="Arial" w:eastAsia="Times New Roman" w:hAnsi="Arial"/>
        </w:rPr>
        <w:t xml:space="preserve"> de empresa não enquadrada nos conceitos abrangidos pela LC nº 123/2006.</w:t>
      </w:r>
    </w:p>
    <w:p w:rsidR="009F32C5" w:rsidRDefault="009F32C5" w:rsidP="009F32C5">
      <w:pPr>
        <w:tabs>
          <w:tab w:val="left" w:pos="10626"/>
          <w:tab w:val="left" w:pos="10768"/>
          <w:tab w:val="left" w:pos="12612"/>
        </w:tabs>
        <w:ind w:left="1980" w:hanging="844"/>
        <w:jc w:val="both"/>
        <w:rPr>
          <w:rFonts w:ascii="Arial" w:eastAsia="Times New Roman" w:hAnsi="Arial"/>
        </w:rPr>
      </w:pPr>
    </w:p>
    <w:p w:rsidR="009F32C5" w:rsidRDefault="009F32C5" w:rsidP="009F32C5">
      <w:pPr>
        <w:tabs>
          <w:tab w:val="left" w:pos="10626"/>
          <w:tab w:val="left" w:pos="10768"/>
          <w:tab w:val="left" w:pos="12612"/>
        </w:tabs>
        <w:ind w:left="1980" w:hanging="844"/>
        <w:jc w:val="both"/>
        <w:rPr>
          <w:rFonts w:ascii="Arial" w:eastAsia="Times New Roman" w:hAnsi="Arial"/>
        </w:rPr>
      </w:pPr>
      <w:r>
        <w:rPr>
          <w:rFonts w:ascii="Arial" w:eastAsia="Times New Roman" w:hAnsi="Arial"/>
        </w:rPr>
        <w:t>5.16.2. Para efeito do item 5.16, ocorrendo empate, proceder-se-á da seguinte forma:</w:t>
      </w:r>
    </w:p>
    <w:p w:rsidR="009F32C5" w:rsidRDefault="009F32C5" w:rsidP="009F32C5">
      <w:pPr>
        <w:tabs>
          <w:tab w:val="left" w:pos="10626"/>
          <w:tab w:val="left" w:pos="10768"/>
          <w:tab w:val="left" w:pos="12612"/>
        </w:tabs>
        <w:ind w:left="1980" w:hanging="844"/>
        <w:jc w:val="both"/>
        <w:rPr>
          <w:rFonts w:ascii="Arial" w:eastAsia="Times New Roman" w:hAnsi="Arial"/>
        </w:rPr>
      </w:pPr>
    </w:p>
    <w:p w:rsidR="009F32C5" w:rsidRDefault="009F32C5" w:rsidP="009F32C5">
      <w:pPr>
        <w:tabs>
          <w:tab w:val="left" w:pos="10626"/>
          <w:tab w:val="left" w:pos="10768"/>
          <w:tab w:val="left" w:pos="12612"/>
        </w:tabs>
        <w:ind w:left="1980" w:hanging="844"/>
        <w:jc w:val="both"/>
        <w:rPr>
          <w:rFonts w:ascii="Arial" w:hAnsi="Arial"/>
        </w:rPr>
      </w:pPr>
      <w:r>
        <w:rPr>
          <w:rFonts w:ascii="Arial" w:eastAsia="Times New Roman" w:hAnsi="Arial"/>
        </w:rPr>
        <w:t xml:space="preserve">5.16.3. A microempresa ou empresa de pequeno porte mais bem classificada será convocada para, querendo, apresentar nova proposta de preço inferior àquela considerada vencedora do certame, </w:t>
      </w:r>
      <w:r>
        <w:rPr>
          <w:rFonts w:ascii="Arial" w:hAnsi="Arial"/>
        </w:rPr>
        <w:t xml:space="preserve">na própria sessão de julgamento da proposta, sob pena de preclusão do direito de preferência na contratação; </w:t>
      </w:r>
    </w:p>
    <w:p w:rsidR="009F32C5" w:rsidRDefault="009F32C5" w:rsidP="009F32C5">
      <w:pPr>
        <w:tabs>
          <w:tab w:val="left" w:pos="10626"/>
          <w:tab w:val="left" w:pos="10768"/>
          <w:tab w:val="left" w:pos="12612"/>
        </w:tabs>
        <w:ind w:left="1980" w:hanging="844"/>
        <w:jc w:val="both"/>
        <w:rPr>
          <w:rFonts w:ascii="Arial" w:eastAsia="Times New Roman" w:hAnsi="Arial"/>
        </w:rPr>
      </w:pPr>
    </w:p>
    <w:p w:rsidR="009F32C5" w:rsidRDefault="009F32C5" w:rsidP="009F32C5">
      <w:pPr>
        <w:tabs>
          <w:tab w:val="left" w:pos="10626"/>
          <w:tab w:val="left" w:pos="10768"/>
          <w:tab w:val="left" w:pos="12612"/>
        </w:tabs>
        <w:ind w:left="1980" w:hanging="844"/>
        <w:jc w:val="both"/>
        <w:rPr>
          <w:rFonts w:ascii="Arial" w:eastAsia="Times New Roman" w:hAnsi="Arial"/>
        </w:rPr>
      </w:pPr>
      <w:r>
        <w:rPr>
          <w:rFonts w:ascii="Arial" w:eastAsia="Times New Roman" w:hAnsi="Arial"/>
        </w:rPr>
        <w:t xml:space="preserve">5.16.4. Não ocorrendo a contratação da microempresa ou empresa de pequeno porte, na forma do subitem anterior, serão convocadas as remanescentes que por ventura se enquadrem na hipótese do </w:t>
      </w:r>
      <w:r>
        <w:rPr>
          <w:rFonts w:ascii="Arial" w:eastAsia="Times New Roman" w:hAnsi="Arial"/>
        </w:rPr>
        <w:lastRenderedPageBreak/>
        <w:t>subitem 5.16, na ordem classificatória, para exercício do mesmo direito;</w:t>
      </w:r>
    </w:p>
    <w:p w:rsidR="009F32C5" w:rsidRDefault="009F32C5" w:rsidP="009F32C5">
      <w:pPr>
        <w:tabs>
          <w:tab w:val="left" w:pos="10626"/>
          <w:tab w:val="left" w:pos="10768"/>
          <w:tab w:val="left" w:pos="12612"/>
        </w:tabs>
        <w:ind w:left="1980" w:hanging="844"/>
        <w:jc w:val="both"/>
        <w:rPr>
          <w:rFonts w:ascii="Arial" w:eastAsia="Times New Roman" w:hAnsi="Arial"/>
        </w:rPr>
      </w:pPr>
    </w:p>
    <w:p w:rsidR="009F32C5" w:rsidRDefault="009F32C5" w:rsidP="009F32C5">
      <w:pPr>
        <w:tabs>
          <w:tab w:val="left" w:pos="10626"/>
          <w:tab w:val="left" w:pos="10768"/>
          <w:tab w:val="left" w:pos="12612"/>
        </w:tabs>
        <w:ind w:left="1980" w:hanging="844"/>
        <w:jc w:val="both"/>
        <w:rPr>
          <w:rFonts w:ascii="Arial" w:eastAsia="Times New Roman" w:hAnsi="Arial"/>
        </w:rPr>
      </w:pPr>
      <w:r>
        <w:rPr>
          <w:rFonts w:ascii="Arial" w:eastAsia="Times New Roman" w:hAnsi="Arial"/>
        </w:rPr>
        <w:t>5.16.5. No caso de equivalência dos valores apresentados pelas microempresas e empresas de pequeno porte que se encontrem no intervalo estabelecido no subitem 5.16.1, será realizado sorteio entre elas para que se estabeleça aquela que primeiro poderá apresentar melhor oferta;</w:t>
      </w:r>
    </w:p>
    <w:p w:rsidR="009F32C5" w:rsidRDefault="009F32C5" w:rsidP="009F32C5">
      <w:pPr>
        <w:tabs>
          <w:tab w:val="left" w:pos="10626"/>
          <w:tab w:val="left" w:pos="10768"/>
          <w:tab w:val="left" w:pos="12612"/>
        </w:tabs>
        <w:ind w:left="1980"/>
        <w:jc w:val="both"/>
        <w:rPr>
          <w:rFonts w:ascii="Arial" w:eastAsia="Times New Roman" w:hAnsi="Arial"/>
        </w:rPr>
      </w:pPr>
    </w:p>
    <w:p w:rsidR="009F32C5" w:rsidRDefault="009F32C5" w:rsidP="009F32C5">
      <w:pPr>
        <w:tabs>
          <w:tab w:val="left" w:pos="10642"/>
          <w:tab w:val="left" w:pos="10784"/>
          <w:tab w:val="left" w:pos="12628"/>
        </w:tabs>
        <w:ind w:left="1996" w:hanging="804"/>
        <w:jc w:val="both"/>
        <w:rPr>
          <w:rFonts w:ascii="Arial" w:eastAsia="Times New Roman" w:hAnsi="Arial"/>
        </w:rPr>
      </w:pPr>
      <w:r>
        <w:rPr>
          <w:rFonts w:ascii="Arial" w:eastAsia="Times New Roman" w:hAnsi="Arial"/>
        </w:rPr>
        <w:t>5.16.6. Na hipótese de não contratação nos termos previstos no subitem 5.16, o objeto licitado será adjudicado em favor da proposta originalmente vencedora do certame;</w:t>
      </w:r>
    </w:p>
    <w:p w:rsidR="009F32C5" w:rsidRDefault="009F32C5" w:rsidP="009F32C5">
      <w:pPr>
        <w:tabs>
          <w:tab w:val="left" w:pos="10642"/>
          <w:tab w:val="left" w:pos="10784"/>
          <w:tab w:val="left" w:pos="12628"/>
        </w:tabs>
        <w:ind w:left="1996" w:hanging="804"/>
        <w:jc w:val="both"/>
        <w:rPr>
          <w:rFonts w:ascii="Arial" w:eastAsia="Times New Roman" w:hAnsi="Arial"/>
        </w:rPr>
      </w:pPr>
    </w:p>
    <w:p w:rsidR="009F32C5" w:rsidRDefault="009F32C5" w:rsidP="009F32C5">
      <w:pPr>
        <w:tabs>
          <w:tab w:val="left" w:pos="10642"/>
          <w:tab w:val="left" w:pos="10784"/>
          <w:tab w:val="left" w:pos="12628"/>
        </w:tabs>
        <w:ind w:left="1996" w:hanging="804"/>
        <w:jc w:val="both"/>
        <w:rPr>
          <w:rFonts w:ascii="Arial" w:eastAsia="Times New Roman" w:hAnsi="Arial"/>
        </w:rPr>
      </w:pPr>
      <w:r>
        <w:rPr>
          <w:rFonts w:ascii="Arial" w:eastAsia="Times New Roman" w:hAnsi="Arial"/>
        </w:rPr>
        <w:t>5.16.6. O disposto no subitem 5.16 somente se aplicará quando a melhor oferta inicial não tiver sido apresentada por microempresa ou empresa de pequeno porte.</w:t>
      </w:r>
    </w:p>
    <w:p w:rsidR="009F32C5" w:rsidRDefault="009F32C5" w:rsidP="009F32C5">
      <w:pPr>
        <w:tabs>
          <w:tab w:val="left" w:pos="10642"/>
          <w:tab w:val="left" w:pos="10784"/>
          <w:tab w:val="left" w:pos="12628"/>
        </w:tabs>
        <w:ind w:left="1996" w:hanging="804"/>
        <w:jc w:val="both"/>
        <w:rPr>
          <w:rFonts w:ascii="Arial" w:eastAsia="Times New Roman" w:hAnsi="Arial"/>
        </w:rPr>
      </w:pPr>
    </w:p>
    <w:p w:rsidR="009F32C5" w:rsidRDefault="009F32C5" w:rsidP="009F32C5">
      <w:pPr>
        <w:tabs>
          <w:tab w:val="left" w:pos="10642"/>
          <w:tab w:val="left" w:pos="10784"/>
          <w:tab w:val="left" w:pos="12628"/>
        </w:tabs>
        <w:ind w:left="1996" w:hanging="804"/>
        <w:jc w:val="both"/>
        <w:rPr>
          <w:rFonts w:ascii="Arial" w:eastAsia="Times New Roman" w:hAnsi="Arial"/>
        </w:rPr>
      </w:pPr>
      <w:r>
        <w:rPr>
          <w:rFonts w:ascii="Arial" w:eastAsia="Times New Roman" w:hAnsi="Arial"/>
        </w:rPr>
        <w:t>5.16.8. Em havendo situação de empate entre as demais empresas, não concorrendo com estas as microempresas ou empresas de pequeno porte em situação de empate, o desempate na classificação das propostas dar-se-á através de sorteio, em ato público, para o qual todas as licitantes serão convocadas, conforme determinação constante do Art.45, §2º do Regulamento de Licitações, Contratos e Convênios da Embrapa.</w:t>
      </w:r>
    </w:p>
    <w:p w:rsidR="009F32C5" w:rsidRDefault="009F32C5" w:rsidP="009F32C5">
      <w:pPr>
        <w:ind w:left="993" w:hanging="993"/>
        <w:jc w:val="both"/>
        <w:rPr>
          <w:rFonts w:ascii="Arial" w:hAnsi="Arial"/>
          <w:b/>
        </w:rPr>
      </w:pPr>
    </w:p>
    <w:p w:rsidR="009F32C5" w:rsidRDefault="009F32C5" w:rsidP="009F32C5">
      <w:pPr>
        <w:jc w:val="both"/>
        <w:rPr>
          <w:rFonts w:ascii="Arial" w:hAnsi="Arial"/>
          <w:b/>
        </w:rPr>
      </w:pPr>
    </w:p>
    <w:p w:rsidR="009F32C5" w:rsidRDefault="009F32C5" w:rsidP="009F32C5">
      <w:pPr>
        <w:ind w:left="993" w:hanging="993"/>
        <w:jc w:val="both"/>
        <w:rPr>
          <w:rFonts w:ascii="Arial" w:hAnsi="Arial"/>
          <w:b/>
        </w:rPr>
      </w:pPr>
      <w:r>
        <w:rPr>
          <w:rFonts w:ascii="Arial" w:hAnsi="Arial"/>
          <w:b/>
        </w:rPr>
        <w:t>CAPÍTULO VI - DA ADJUDICAÇÃO E DO CONTRATO</w:t>
      </w:r>
    </w:p>
    <w:p w:rsidR="009F32C5" w:rsidRDefault="009F32C5" w:rsidP="009F32C5">
      <w:pPr>
        <w:ind w:left="993" w:hanging="993"/>
        <w:jc w:val="both"/>
        <w:rPr>
          <w:rFonts w:ascii="Arial" w:hAnsi="Arial"/>
        </w:rPr>
      </w:pPr>
    </w:p>
    <w:p w:rsidR="009F32C5" w:rsidRDefault="009F32C5" w:rsidP="009F32C5">
      <w:pPr>
        <w:tabs>
          <w:tab w:val="left" w:pos="536"/>
          <w:tab w:val="left" w:pos="678"/>
        </w:tabs>
        <w:ind w:left="536" w:hanging="563"/>
        <w:jc w:val="both"/>
        <w:rPr>
          <w:rFonts w:ascii="Arial" w:hAnsi="Arial"/>
        </w:rPr>
      </w:pPr>
      <w:r>
        <w:rPr>
          <w:rFonts w:ascii="Arial" w:hAnsi="Arial"/>
        </w:rPr>
        <w:t>6.1. A adjudicação do objeto desta licitação será efetuada mediante celebração de contrato, na forma da minuta constante do Anexo III, obrigando-se a Licitante vencedora a comparecer perante a Embrapa, para formalização do respectivo contrato, no prazo máximo de 05 (cinco) dias corridos, contados do recebimento da convocação.</w:t>
      </w:r>
    </w:p>
    <w:p w:rsidR="009F32C5" w:rsidRDefault="009F32C5" w:rsidP="009F32C5">
      <w:pPr>
        <w:ind w:left="993" w:hanging="993"/>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6.1.1. Como condição para celebração dos instrumentos de contrato além da licitante vencedora manter as mesmas condições de habilitação, a Embrapa consultará o Cadastro de Inadimplentes do Banco Central – CADIN, conforme determina a lei 10.522/02.</w:t>
      </w:r>
    </w:p>
    <w:p w:rsidR="009F32C5" w:rsidRDefault="009F32C5" w:rsidP="009F32C5">
      <w:pPr>
        <w:ind w:left="993" w:hanging="993"/>
        <w:jc w:val="both"/>
        <w:rPr>
          <w:rFonts w:ascii="Arial" w:hAnsi="Arial"/>
        </w:rPr>
      </w:pPr>
    </w:p>
    <w:p w:rsidR="009F32C5" w:rsidRDefault="009F32C5" w:rsidP="009F32C5">
      <w:pPr>
        <w:tabs>
          <w:tab w:val="left" w:pos="533"/>
        </w:tabs>
        <w:ind w:left="522" w:hanging="536"/>
        <w:jc w:val="both"/>
        <w:rPr>
          <w:rFonts w:ascii="Arial" w:hAnsi="Arial"/>
        </w:rPr>
      </w:pPr>
      <w:r>
        <w:rPr>
          <w:rFonts w:ascii="Arial" w:hAnsi="Arial"/>
        </w:rPr>
        <w:t xml:space="preserve">6.2. Verificada a recusa do Licitante vencedor em aceitar a adjudicação do objeto da licitação, a Embrapa observará o disposto no item “7.1” deste Edital, bem como poderá optar pela convocação dos licitantes remanescentes, obedecida a </w:t>
      </w:r>
      <w:r>
        <w:rPr>
          <w:rFonts w:ascii="Arial" w:hAnsi="Arial"/>
        </w:rPr>
        <w:lastRenderedPageBreak/>
        <w:t>ordem de classificação, para fazê-lo em igual prazo e nas mesmas condições propostos pelo primeiro classificado, inclusive quanto aos preços ( § 2</w:t>
      </w:r>
      <w:r>
        <w:rPr>
          <w:rFonts w:ascii="Arial" w:hAnsi="Arial"/>
          <w:vertAlign w:val="superscript"/>
        </w:rPr>
        <w:t>o</w:t>
      </w:r>
      <w:r>
        <w:rPr>
          <w:rFonts w:ascii="Arial" w:hAnsi="Arial"/>
        </w:rPr>
        <w:t xml:space="preserve"> do art. 64 da Lei 8.666/93), ou, se lhe convier, poderá proceder à instauração de novo processo licitatório.</w:t>
      </w:r>
    </w:p>
    <w:p w:rsidR="009F32C5" w:rsidRDefault="009F32C5" w:rsidP="009F32C5">
      <w:pPr>
        <w:ind w:left="993" w:hanging="993"/>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rPr>
      </w:pPr>
      <w:r>
        <w:rPr>
          <w:rFonts w:ascii="Arial" w:hAnsi="Arial"/>
          <w:b/>
        </w:rPr>
        <w:t>6.2.1. O não comparecimento e aceitação do contrato, pelo</w:t>
      </w:r>
      <w:r>
        <w:rPr>
          <w:rFonts w:ascii="Arial" w:hAnsi="Arial"/>
        </w:rPr>
        <w:t xml:space="preserve"> adjudicatário, no prazo do item “6.1.”, será entendido como recusa tácita, para os efeitos do item “6.2.”.</w:t>
      </w:r>
    </w:p>
    <w:p w:rsidR="009F32C5" w:rsidRDefault="009F32C5" w:rsidP="009F32C5">
      <w:pPr>
        <w:ind w:left="2127" w:hanging="1134"/>
        <w:jc w:val="both"/>
        <w:rPr>
          <w:rFonts w:ascii="Arial" w:hAnsi="Arial"/>
        </w:rPr>
      </w:pPr>
    </w:p>
    <w:p w:rsidR="009F32C5" w:rsidRDefault="009F32C5" w:rsidP="009F32C5">
      <w:pPr>
        <w:tabs>
          <w:tab w:val="left" w:pos="536"/>
          <w:tab w:val="left" w:pos="678"/>
        </w:tabs>
        <w:ind w:left="536" w:hanging="549"/>
        <w:jc w:val="both"/>
        <w:rPr>
          <w:rFonts w:ascii="Arial" w:hAnsi="Arial"/>
        </w:rPr>
      </w:pPr>
      <w:r>
        <w:rPr>
          <w:rFonts w:ascii="Arial" w:hAnsi="Arial"/>
        </w:rPr>
        <w:t xml:space="preserve">6.3. A Licitante adjudicatária deverá assinar o instrumento contratual, nos termos fixados na minuta constante do </w:t>
      </w:r>
      <w:r>
        <w:rPr>
          <w:rFonts w:ascii="Arial" w:hAnsi="Arial"/>
          <w:b/>
        </w:rPr>
        <w:t>ANEXO III</w:t>
      </w:r>
      <w:r>
        <w:rPr>
          <w:rFonts w:ascii="Arial" w:hAnsi="Arial"/>
        </w:rPr>
        <w:t>, deste Edital, iniciando-se a execução do objeto da licitação no primeiro dia de vigência do instrumento contratual.</w:t>
      </w:r>
    </w:p>
    <w:p w:rsidR="009F32C5" w:rsidRDefault="009F32C5" w:rsidP="009F32C5">
      <w:pPr>
        <w:tabs>
          <w:tab w:val="left" w:pos="536"/>
          <w:tab w:val="left" w:pos="678"/>
        </w:tabs>
        <w:ind w:left="536" w:hanging="549"/>
        <w:jc w:val="both"/>
        <w:rPr>
          <w:rFonts w:ascii="Arial" w:hAnsi="Arial"/>
        </w:rPr>
      </w:pPr>
    </w:p>
    <w:p w:rsidR="009F32C5" w:rsidRDefault="009F32C5" w:rsidP="009F32C5">
      <w:pPr>
        <w:tabs>
          <w:tab w:val="left" w:pos="536"/>
          <w:tab w:val="left" w:pos="678"/>
        </w:tabs>
        <w:ind w:left="536" w:hanging="549"/>
        <w:jc w:val="both"/>
        <w:rPr>
          <w:rFonts w:ascii="Arial" w:hAnsi="Arial"/>
        </w:rPr>
      </w:pPr>
      <w:r>
        <w:rPr>
          <w:rFonts w:ascii="Arial" w:hAnsi="Arial"/>
        </w:rPr>
        <w:t>6.4. As disposições deste Edital, inclusive de seus anexos, bem como a proposta da Licitante adjudicatária, farão parte integrante e complementar do contrato, assim como as “Condições Gerais de Execução de Contratos de Obras e Serviços de Engenharia”, para todos os efeitos legais, independentemente de transcrição.</w:t>
      </w:r>
    </w:p>
    <w:p w:rsidR="009F32C5" w:rsidRDefault="009F32C5" w:rsidP="009F32C5">
      <w:pPr>
        <w:tabs>
          <w:tab w:val="left" w:pos="536"/>
          <w:tab w:val="left" w:pos="678"/>
        </w:tabs>
        <w:ind w:left="536" w:hanging="549"/>
        <w:jc w:val="both"/>
        <w:rPr>
          <w:rFonts w:ascii="Arial" w:hAnsi="Arial"/>
        </w:rPr>
      </w:pPr>
    </w:p>
    <w:p w:rsidR="009F32C5" w:rsidRDefault="009F32C5" w:rsidP="009F32C5">
      <w:pPr>
        <w:tabs>
          <w:tab w:val="left" w:pos="536"/>
          <w:tab w:val="left" w:pos="678"/>
        </w:tabs>
        <w:ind w:left="536" w:hanging="549"/>
        <w:jc w:val="both"/>
        <w:rPr>
          <w:rFonts w:ascii="Arial" w:hAnsi="Arial"/>
        </w:rPr>
      </w:pPr>
      <w:r>
        <w:rPr>
          <w:rFonts w:ascii="Arial" w:hAnsi="Arial"/>
        </w:rPr>
        <w:t xml:space="preserve">6.5. O pagamento do preço será efetuado conforme o estabelecido no Cronograma Físico - Financeiro aprovado pela Embrapa, e de conformidade com o estipulado nas CONDIÇÕES GERAIS DOS CONTRATOS DE OBRAS E SERVIÇOS DE ENGENHARIA. </w:t>
      </w:r>
      <w:r>
        <w:rPr>
          <w:rFonts w:ascii="Arial" w:hAnsi="Arial"/>
          <w:b/>
        </w:rPr>
        <w:t>( Anexo  IV )</w:t>
      </w:r>
      <w:r>
        <w:rPr>
          <w:rFonts w:ascii="Arial" w:hAnsi="Arial"/>
        </w:rPr>
        <w:t>.</w:t>
      </w:r>
    </w:p>
    <w:p w:rsidR="009F32C5" w:rsidRDefault="009F32C5" w:rsidP="009F32C5">
      <w:pPr>
        <w:tabs>
          <w:tab w:val="left" w:pos="536"/>
          <w:tab w:val="left" w:pos="678"/>
        </w:tabs>
        <w:ind w:left="536" w:hanging="549"/>
        <w:jc w:val="both"/>
        <w:rPr>
          <w:rFonts w:ascii="Arial" w:hAnsi="Arial"/>
        </w:rPr>
      </w:pPr>
    </w:p>
    <w:p w:rsidR="009F32C5" w:rsidRDefault="009F32C5" w:rsidP="009F32C5">
      <w:pPr>
        <w:tabs>
          <w:tab w:val="left" w:pos="536"/>
          <w:tab w:val="left" w:pos="678"/>
        </w:tabs>
        <w:ind w:left="536" w:hanging="549"/>
        <w:jc w:val="both"/>
        <w:rPr>
          <w:rFonts w:ascii="Arial" w:hAnsi="Arial"/>
        </w:rPr>
      </w:pPr>
      <w:r>
        <w:rPr>
          <w:rFonts w:ascii="Arial" w:hAnsi="Arial"/>
        </w:rPr>
        <w:t>6.6. Dependendo da necessidade da Embrapa, comunicada formalmente, a Licitante adjudicatária obriga-se a aceitar, na vigência do contrato e nas mesmas condições nele estabelecidas, os acréscimos  ou supressões de até 25% (vinte e cinco por cento) do valor global atualizado, do objeto da licitação, respeitado o limite da modalidade de licitação deste Edital.</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VII - DAS SANÇÕES</w:t>
      </w:r>
    </w:p>
    <w:p w:rsidR="009F32C5" w:rsidRDefault="009F32C5" w:rsidP="009F32C5">
      <w:pPr>
        <w:ind w:left="993" w:hanging="993"/>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7.1.</w:t>
      </w:r>
      <w:r>
        <w:rPr>
          <w:rFonts w:ascii="Arial" w:hAnsi="Arial"/>
        </w:rPr>
        <w:tab/>
        <w:t>A recusa injustificada da adjudicatária em assinar o contrato, no prazo fixado neste Edital, caracteriza descumprimento total da obrigação assumida, sujeitando-se à multa de 10% (dez por cento), calculada sobre o valor total, atualizado, de sua proposta.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7.2 </w:t>
      </w:r>
      <w:r>
        <w:rPr>
          <w:rFonts w:ascii="Arial" w:hAnsi="Arial"/>
        </w:rPr>
        <w:tab/>
        <w:t>O atraso injustificado na execução do contrato sujeitará a CONTRATADA à multa prevista nas “condições gerais dos contratos de obras e serviços de engenharia”, sem prejuízo do disposto no item "7.3.", bem como das demais penalidades previstas em Lei.</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7.3.</w:t>
      </w:r>
      <w:r>
        <w:rPr>
          <w:rFonts w:ascii="Arial" w:hAnsi="Arial"/>
        </w:rPr>
        <w:tab/>
        <w:t>Em caso de ocorrência de inadimplemento, de que trata o item “7.1.”, será imputada à Licitante, além da sanção ali prevista, a aplicação de pena de suspensão temporária de participação em licitação e impedimento de contratar com a Embrapa, pelo período de até 02 (dois) anos ou a declaração de sua inidoneidade para licitar e contratar com a Administração Pública, na forma prevista no art. 85, IV do Regulamento de Licitações, Contratos e Convênios da Embrapa de 01.08.96 e art. 87, da Lei n°. 8.666/93, de 21.06.93.</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b/>
        </w:rPr>
      </w:pPr>
      <w:r>
        <w:rPr>
          <w:rFonts w:ascii="Arial" w:hAnsi="Arial"/>
          <w:b/>
        </w:rPr>
        <w:t>CAPÍTULO VIII – DA RESCISÃO CONTRATUAL</w:t>
      </w:r>
    </w:p>
    <w:p w:rsidR="009F32C5" w:rsidRDefault="009F32C5" w:rsidP="009F32C5">
      <w:pPr>
        <w:tabs>
          <w:tab w:val="left" w:pos="709"/>
          <w:tab w:val="left" w:pos="851"/>
        </w:tabs>
        <w:ind w:left="709" w:hanging="709"/>
        <w:jc w:val="both"/>
        <w:rPr>
          <w:rFonts w:ascii="Arial" w:hAnsi="Arial"/>
          <w:b/>
        </w:rPr>
      </w:pPr>
    </w:p>
    <w:p w:rsidR="009F32C5" w:rsidRDefault="009F32C5" w:rsidP="009F32C5">
      <w:pPr>
        <w:tabs>
          <w:tab w:val="left" w:pos="709"/>
          <w:tab w:val="left" w:pos="851"/>
        </w:tabs>
        <w:ind w:left="709" w:hanging="709"/>
        <w:jc w:val="both"/>
        <w:rPr>
          <w:rFonts w:ascii="Arial" w:hAnsi="Arial"/>
        </w:rPr>
      </w:pPr>
      <w:r w:rsidRPr="009E074C">
        <w:rPr>
          <w:rFonts w:ascii="Arial" w:hAnsi="Arial"/>
        </w:rPr>
        <w:t>8.1.</w:t>
      </w:r>
      <w:r w:rsidRPr="009E074C">
        <w:rPr>
          <w:rFonts w:ascii="Arial" w:hAnsi="Arial"/>
        </w:rPr>
        <w:tab/>
      </w:r>
      <w:r>
        <w:rPr>
          <w:rFonts w:ascii="Arial" w:hAnsi="Arial"/>
        </w:rPr>
        <w:t>O descumprimento de qualquer cláusula ou condição do contrato ou, ainda, pela ocorrência de qualquer um dos motivos constantes do item 13 das CONDIÇÕES GERAIS DOS CONTRATOS DE OBRAS E SERVIÇOS DE ENGENHARIA, facultará a Embrapa a sua rescisão, independentemente de prévia interpelação judicial ou extrajudicial, sem prejuízo das penalidades definidas no Capítulo VII, deste Edital.</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iCs/>
        </w:rPr>
      </w:pPr>
      <w:r>
        <w:rPr>
          <w:rFonts w:ascii="Arial" w:hAnsi="Arial"/>
        </w:rPr>
        <w:t>8.2.</w:t>
      </w:r>
      <w:r>
        <w:rPr>
          <w:rFonts w:ascii="Arial" w:hAnsi="Arial"/>
        </w:rPr>
        <w:tab/>
        <w:t xml:space="preserve">Em caso de rescisão Contratual, a Contratada arcará com multa rescisória </w:t>
      </w:r>
      <w:r w:rsidRPr="009E074C">
        <w:rPr>
          <w:rFonts w:ascii="Arial" w:hAnsi="Arial"/>
          <w:iCs/>
        </w:rPr>
        <w:t>compensatória correspondente a [1% à 30%] do valor global do Contrato e seus eventuais aditivos, devidamente corrigidos, na hipótese de rescisão administrativa do Contrato, e de acordo com o percentual definitivo a ser arbitrado pela autoridade competente da Embrapa, obedecido o limite acima, nos casos previstos por culpa exclusiva da CONTRATADA, sem prejuízo da responsabilidade civil ou criminal decorrente do disposto no artigo 618 do Código Civil Brasileiro</w:t>
      </w:r>
      <w:r>
        <w:rPr>
          <w:rFonts w:ascii="Arial" w:hAnsi="Arial"/>
          <w:iCs/>
        </w:rPr>
        <w:t>, valendo, tal penalidade, como no mínimo da indenização, nos termos do parágrafo único do art. 416 da Lei 10.406, de 10 de janeiro de 2002.</w:t>
      </w:r>
    </w:p>
    <w:p w:rsidR="009F32C5" w:rsidRDefault="009F32C5" w:rsidP="009F32C5">
      <w:pPr>
        <w:tabs>
          <w:tab w:val="left" w:pos="709"/>
          <w:tab w:val="left" w:pos="851"/>
        </w:tabs>
        <w:ind w:left="709" w:hanging="709"/>
        <w:jc w:val="both"/>
        <w:rPr>
          <w:rFonts w:ascii="Arial" w:hAnsi="Arial"/>
          <w:iCs/>
        </w:rPr>
      </w:pPr>
    </w:p>
    <w:p w:rsidR="009F32C5" w:rsidRPr="009E074C" w:rsidRDefault="009F32C5" w:rsidP="009F32C5">
      <w:pPr>
        <w:tabs>
          <w:tab w:val="left" w:pos="709"/>
          <w:tab w:val="left" w:pos="851"/>
        </w:tabs>
        <w:ind w:left="1417" w:hanging="709"/>
        <w:jc w:val="both"/>
        <w:rPr>
          <w:rFonts w:ascii="Arial" w:hAnsi="Arial"/>
        </w:rPr>
      </w:pPr>
      <w:r>
        <w:rPr>
          <w:rFonts w:ascii="Arial" w:hAnsi="Arial"/>
          <w:iCs/>
        </w:rPr>
        <w:t>8.2.1. Havendo, comprovadamente, prejuízo excedente em decorrência da inadimplência Contratual, será ainda, a Contratada, responsável por indenização suplementar com vistas à reparação integral das perdas e danos constatadas.</w:t>
      </w:r>
    </w:p>
    <w:p w:rsidR="009F32C5" w:rsidRPr="009E074C"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8.3. As multas e os valores decorrentes de perdas e danos, nos termos deste Edital e nos Contratos, poderão ser pagas espontaneamente, compensadas com os pagamentos devidos ao(s) contratado(s), ou, ainda, cobradas judicialmente.</w:t>
      </w:r>
    </w:p>
    <w:p w:rsidR="009F32C5" w:rsidRDefault="009F32C5" w:rsidP="009F32C5">
      <w:pPr>
        <w:ind w:left="993" w:hanging="993"/>
        <w:jc w:val="both"/>
        <w:rPr>
          <w:rFonts w:ascii="Arial" w:hAnsi="Arial"/>
        </w:rPr>
      </w:pPr>
    </w:p>
    <w:p w:rsidR="009F32C5" w:rsidRDefault="009F32C5" w:rsidP="009F32C5">
      <w:pPr>
        <w:ind w:left="993" w:hanging="993"/>
        <w:jc w:val="both"/>
        <w:rPr>
          <w:rFonts w:ascii="Arial" w:hAnsi="Arial"/>
          <w:b/>
        </w:rPr>
      </w:pPr>
      <w:r>
        <w:rPr>
          <w:rFonts w:ascii="Arial" w:hAnsi="Arial"/>
          <w:b/>
        </w:rPr>
        <w:t>CAPÍTULO XI - DOS RECURSOS</w:t>
      </w:r>
    </w:p>
    <w:p w:rsidR="009F32C5" w:rsidRDefault="009F32C5" w:rsidP="009F32C5">
      <w:pPr>
        <w:ind w:left="993" w:hanging="993"/>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9.1.</w:t>
      </w:r>
      <w:r>
        <w:rPr>
          <w:rFonts w:ascii="Arial" w:hAnsi="Arial"/>
        </w:rPr>
        <w:tab/>
        <w:t xml:space="preserve">Dos atos da Embrapa, pertinentes à licitação a que se refere o presente Edital, poderão as Licitantes interpor recurso nos casos e formas </w:t>
      </w:r>
      <w:r>
        <w:rPr>
          <w:rFonts w:ascii="Arial" w:hAnsi="Arial"/>
        </w:rPr>
        <w:lastRenderedPageBreak/>
        <w:t>determinados no art. 87 do Regulamento de Licitações, Contratos e Convênios da Embrapa e art. 109 da Lei n°. 8.666/93.</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9.2.</w:t>
      </w:r>
      <w:r>
        <w:rPr>
          <w:rFonts w:ascii="Arial" w:hAnsi="Arial"/>
        </w:rPr>
        <w:tab/>
        <w:t>O recurso será interposto, por escrito, no prazo de 05 (cinco) dias úteis, a contar da intimação do ato, devendo ser protocolado no endereço constante do preâmbulo deste Edital.</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9.3.</w:t>
      </w:r>
      <w:r>
        <w:rPr>
          <w:rFonts w:ascii="Arial" w:hAnsi="Arial"/>
        </w:rPr>
        <w:tab/>
        <w:t>A intimação será feita mediante publicação no Diário Oficial da União (D.O.U.).</w:t>
      </w:r>
    </w:p>
    <w:p w:rsidR="009F32C5" w:rsidRDefault="009F32C5" w:rsidP="009F32C5">
      <w:pPr>
        <w:ind w:left="993" w:hanging="993"/>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9.3.1.</w:t>
      </w:r>
      <w:r>
        <w:rPr>
          <w:rFonts w:ascii="Arial" w:hAnsi="Arial"/>
          <w:b/>
        </w:rPr>
        <w:tab/>
        <w:t>Nas hipóteses de habilitação ou inabilitação e de julgamento das propostas, será dispensada a intimação na forma prevista no item “9.3.”, desde que, presentes à sessão os prepostos de todas as Licitantes, sejam estes pessoalmente comunicados do ato, consignando-se em Ata essa circunstância.</w:t>
      </w:r>
    </w:p>
    <w:p w:rsidR="009F32C5" w:rsidRDefault="009F32C5" w:rsidP="009F32C5">
      <w:pPr>
        <w:ind w:left="1985" w:hanging="992"/>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9.4.</w:t>
      </w:r>
      <w:r>
        <w:rPr>
          <w:rFonts w:ascii="Arial" w:hAnsi="Arial"/>
        </w:rPr>
        <w:tab/>
        <w:t>Nas hipóteses de habilitação de Licitantes e de julgamento de propostas, o recurso terá, obrigatoriamente, EFEITO SUSPENSIVO.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9.5.</w:t>
      </w:r>
      <w:r>
        <w:rPr>
          <w:rFonts w:ascii="Arial" w:hAnsi="Arial"/>
        </w:rPr>
        <w:tab/>
        <w:t>Interposto o recurso, será comunicada a sua existência às demais Licitantes, que poderão impugná-lo no prazo de 05 (cinco) dias úteis.</w:t>
      </w:r>
    </w:p>
    <w:p w:rsidR="009F32C5" w:rsidRDefault="009F32C5" w:rsidP="009F32C5">
      <w:pPr>
        <w:ind w:left="993" w:hanging="993"/>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9.6.</w:t>
      </w:r>
      <w:r>
        <w:rPr>
          <w:rFonts w:ascii="Arial" w:hAnsi="Arial"/>
        </w:rPr>
        <w:tab/>
        <w:t>Nos casos de habilitação e julgamento, o recurso será dirigido à autoridade superior, por intermédio da Comissão de Licitação, por meio de requerimento ou PETIÇÃO ESCRITA.</w:t>
      </w:r>
    </w:p>
    <w:p w:rsidR="009F32C5" w:rsidRDefault="009F32C5" w:rsidP="009F32C5">
      <w:pPr>
        <w:ind w:left="993" w:hanging="993"/>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9.6.1.</w:t>
      </w:r>
      <w:r>
        <w:rPr>
          <w:rFonts w:ascii="Arial" w:hAnsi="Arial"/>
          <w:b/>
        </w:rPr>
        <w:tab/>
        <w:t>Recebido o recurso e as respectivas impugnações, se for o caso, a Comissão de Licitação apreciará e julgará o pleito, formalizando sua fundamentação para deferir ou indeferir o recurso, podendo, portanto, manter ou reconsiderar sua decisão inicial, no prazo de 05 (cinco) dias úteis a partir do encerramento do prazo para impugnação (9.5.)</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9.6.2.</w:t>
      </w:r>
      <w:r>
        <w:rPr>
          <w:rFonts w:ascii="Arial" w:hAnsi="Arial"/>
          <w:b/>
        </w:rPr>
        <w:tab/>
        <w:t>Mantida a decisão recorrida e indeferido o recurso, a Comissão de Licitação, no mesmo prazo (9.6.1.), fará subir o recurso à autoridade competente, devidamente informado.</w:t>
      </w:r>
    </w:p>
    <w:p w:rsidR="009F32C5" w:rsidRDefault="009F32C5" w:rsidP="009F32C5">
      <w:pPr>
        <w:ind w:left="1985" w:hanging="992"/>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9.7.</w:t>
      </w:r>
      <w:r>
        <w:rPr>
          <w:rFonts w:ascii="Arial" w:hAnsi="Arial"/>
        </w:rPr>
        <w:tab/>
        <w:t>Subindo o recurso, a autoridade competente proferirá sua decisão no prazo de 05 (cinco) dias úteis, contados do seu recebimento, proveniente da Comissão de Licitação.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lastRenderedPageBreak/>
        <w:t>9.8.</w:t>
      </w:r>
      <w:r>
        <w:rPr>
          <w:rFonts w:ascii="Arial" w:hAnsi="Arial"/>
        </w:rPr>
        <w:tab/>
        <w:t>Qualquer pedido de impugnação dos termos do Edital, por irregularidade na aplicação da Lei, solicitado por cidadão, deverá ser protocolado até 5(cinco) dias úteis anteriores à data fixada para abertura dos envelopes de habilitação, devendo a Embrapa julgar e responder à impugnação em até 3(três) dias úteis.</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9.9.</w:t>
      </w:r>
      <w:r>
        <w:rPr>
          <w:rFonts w:ascii="Arial" w:hAnsi="Arial"/>
        </w:rPr>
        <w:tab/>
        <w:t>Decairá do direito de impugnar os termos do Edital de Licitação, suas falhas ou irregularidade que o viciaram, a Licitante que não o fizer até o 2º (segundo) dia útil que anteceder a abertura dos envelopes de habilitação, conforme dispõe o § 2º do Art. 41 do Regulamento de Licitações, Contratos e Convênios da Embrapa, hipótese em que tal comunicação não terá efeito de recurso.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9.10.</w:t>
      </w:r>
      <w:r>
        <w:rPr>
          <w:rFonts w:ascii="Arial" w:hAnsi="Arial"/>
        </w:rPr>
        <w:tab/>
        <w:t xml:space="preserve">O processo licitatório estará com vista franqueada às Licitantes para exame, em balcão, na Embrapa </w:t>
      </w:r>
      <w:r w:rsidR="005D19BC">
        <w:rPr>
          <w:rFonts w:ascii="Arial" w:hAnsi="Arial"/>
        </w:rPr>
        <w:t>Cerrados</w:t>
      </w:r>
      <w:r>
        <w:rPr>
          <w:rFonts w:ascii="Arial" w:hAnsi="Arial"/>
          <w:b/>
        </w:rPr>
        <w:t xml:space="preserve">, </w:t>
      </w:r>
      <w:r>
        <w:rPr>
          <w:rFonts w:ascii="Arial" w:hAnsi="Arial"/>
        </w:rPr>
        <w:t xml:space="preserve">no endereço mencionado no preâmbulo deste Edital, em dias úteis, </w:t>
      </w:r>
      <w:r>
        <w:rPr>
          <w:rFonts w:ascii="Arial" w:hAnsi="Arial"/>
          <w:b/>
        </w:rPr>
        <w:t xml:space="preserve">no horário de </w:t>
      </w:r>
      <w:r w:rsidR="005D19BC">
        <w:rPr>
          <w:rFonts w:ascii="Arial" w:hAnsi="Arial"/>
          <w:b/>
        </w:rPr>
        <w:t>08h00</w:t>
      </w:r>
      <w:r>
        <w:rPr>
          <w:rFonts w:ascii="Arial" w:hAnsi="Arial"/>
          <w:b/>
        </w:rPr>
        <w:t xml:space="preserve"> às </w:t>
      </w:r>
      <w:r w:rsidR="005D19BC">
        <w:rPr>
          <w:rFonts w:ascii="Arial" w:hAnsi="Arial"/>
          <w:b/>
        </w:rPr>
        <w:t>12h00</w:t>
      </w:r>
      <w:r>
        <w:rPr>
          <w:rFonts w:ascii="Arial" w:hAnsi="Arial"/>
          <w:b/>
        </w:rPr>
        <w:t xml:space="preserve"> e de </w:t>
      </w:r>
      <w:r w:rsidR="005D19BC">
        <w:rPr>
          <w:rFonts w:ascii="Arial" w:hAnsi="Arial"/>
          <w:b/>
        </w:rPr>
        <w:t>13h00</w:t>
      </w:r>
      <w:r>
        <w:rPr>
          <w:rFonts w:ascii="Arial" w:hAnsi="Arial"/>
          <w:b/>
        </w:rPr>
        <w:t xml:space="preserve"> às </w:t>
      </w:r>
      <w:r w:rsidR="005D19BC">
        <w:rPr>
          <w:rFonts w:ascii="Arial" w:hAnsi="Arial"/>
          <w:b/>
        </w:rPr>
        <w:t>17h00</w:t>
      </w:r>
      <w:r>
        <w:rPr>
          <w:rFonts w:ascii="Arial" w:hAnsi="Arial"/>
          <w:b/>
        </w:rPr>
        <w:t xml:space="preserve"> </w:t>
      </w:r>
      <w:r>
        <w:rPr>
          <w:rFonts w:ascii="Arial" w:hAnsi="Arial"/>
        </w:rPr>
        <w:t>, durante os prazos de interposição e de impugnação de recursos.</w:t>
      </w:r>
    </w:p>
    <w:p w:rsidR="009F32C5" w:rsidRDefault="009F32C5" w:rsidP="009F32C5">
      <w:pPr>
        <w:ind w:left="993" w:hanging="993"/>
        <w:jc w:val="both"/>
        <w:rPr>
          <w:rFonts w:ascii="Arial" w:hAnsi="Arial"/>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 - DAS DISPOSIÇÕES GERAIS</w:t>
      </w:r>
    </w:p>
    <w:p w:rsidR="009F32C5" w:rsidRDefault="009F32C5" w:rsidP="009F32C5">
      <w:pPr>
        <w:ind w:left="993" w:hanging="993"/>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10.1.</w:t>
      </w:r>
      <w:r>
        <w:rPr>
          <w:rFonts w:ascii="Arial" w:hAnsi="Arial"/>
        </w:rPr>
        <w:tab/>
        <w:t xml:space="preserve">A autoridade competente para os atos da presente licitação, hierarquicamente superior à Comissão é o </w:t>
      </w:r>
      <w:r w:rsidR="00375320">
        <w:rPr>
          <w:rFonts w:ascii="Arial" w:hAnsi="Arial"/>
        </w:rPr>
        <w:t>Chefe-Geral da Embrapa Cerrados</w:t>
      </w:r>
      <w:r>
        <w:rPr>
          <w:rFonts w:ascii="Arial" w:hAnsi="Arial"/>
        </w:rPr>
        <w:t>, ou seu substituto eventual, ao qual compete, também, homologar a presente licitação, decidir quanto aos recursos previstos neste Edital, bem como decidir quanto à anulação desta Licitação, por vício de ilegalidade, assim como pela sua revogação, fundamentada no interesse público da Embrapa.</w:t>
      </w:r>
    </w:p>
    <w:p w:rsidR="009F32C5" w:rsidRDefault="009F32C5" w:rsidP="009F32C5">
      <w:pPr>
        <w:ind w:left="993" w:hanging="993"/>
        <w:jc w:val="both"/>
        <w:rPr>
          <w:rFonts w:ascii="Arial" w:hAnsi="Arial"/>
        </w:rPr>
      </w:pPr>
    </w:p>
    <w:p w:rsidR="009F32C5" w:rsidRDefault="009F32C5" w:rsidP="009F32C5">
      <w:pPr>
        <w:pStyle w:val="Recuodecorpodetexto"/>
        <w:tabs>
          <w:tab w:val="left" w:pos="1276"/>
          <w:tab w:val="left" w:pos="1280"/>
        </w:tabs>
        <w:ind w:left="1418" w:hanging="709"/>
        <w:jc w:val="both"/>
        <w:rPr>
          <w:rFonts w:ascii="Arial" w:hAnsi="Arial"/>
          <w:b/>
        </w:rPr>
      </w:pPr>
      <w:r>
        <w:rPr>
          <w:rFonts w:ascii="Arial" w:hAnsi="Arial"/>
          <w:b/>
        </w:rPr>
        <w:t>10.1.1.</w:t>
      </w:r>
      <w:r>
        <w:rPr>
          <w:rFonts w:ascii="Arial" w:hAnsi="Arial"/>
          <w:b/>
        </w:rPr>
        <w:tab/>
        <w:t>As decisões pertinentes a anulação ou revogação desta licitação assim como as relativas a aplicação das penalidades, previstas, serão publicadas no Diário Oficial da União (DOU), a fim de assegurar o princípio do contraditório e da ampla defesa;</w:t>
      </w:r>
    </w:p>
    <w:p w:rsidR="009F32C5" w:rsidRDefault="009F32C5" w:rsidP="009F32C5">
      <w:pPr>
        <w:pStyle w:val="Recuodecorpodetexto"/>
        <w:tabs>
          <w:tab w:val="left" w:pos="1276"/>
          <w:tab w:val="left" w:pos="1280"/>
        </w:tabs>
        <w:ind w:left="1418" w:hanging="709"/>
        <w:jc w:val="both"/>
        <w:rPr>
          <w:rFonts w:ascii="Arial" w:hAnsi="Arial"/>
          <w:b/>
        </w:rPr>
      </w:pPr>
    </w:p>
    <w:p w:rsidR="009F32C5" w:rsidRDefault="009F32C5" w:rsidP="009F32C5">
      <w:pPr>
        <w:tabs>
          <w:tab w:val="left" w:pos="709"/>
          <w:tab w:val="left" w:pos="851"/>
        </w:tabs>
        <w:ind w:left="709" w:hanging="709"/>
        <w:jc w:val="both"/>
        <w:rPr>
          <w:rFonts w:ascii="Arial" w:hAnsi="Arial"/>
        </w:rPr>
      </w:pPr>
      <w:r>
        <w:rPr>
          <w:rFonts w:ascii="Arial" w:hAnsi="Arial"/>
        </w:rPr>
        <w:t>10.2.</w:t>
      </w:r>
      <w:r>
        <w:rPr>
          <w:rFonts w:ascii="Arial" w:hAnsi="Arial"/>
        </w:rPr>
        <w:tab/>
        <w:t>Na contagem dos prazos estabelecidos neste Edital, salvo se expresso em contrário, excluir-se-á o dia de início e incluir-se-á o do vencimento. Só se iniciam e vencem os prazos em dia de expediente na</w:t>
      </w:r>
      <w:r>
        <w:rPr>
          <w:rFonts w:ascii="Arial" w:hAnsi="Arial"/>
          <w:b/>
        </w:rPr>
        <w:t xml:space="preserve"> Embrapa</w:t>
      </w:r>
      <w:r>
        <w:rPr>
          <w:rFonts w:ascii="Arial" w:hAnsi="Arial"/>
        </w:rPr>
        <w:t>.</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10.3.</w:t>
      </w:r>
      <w:r>
        <w:rPr>
          <w:rFonts w:ascii="Arial" w:hAnsi="Arial"/>
        </w:rPr>
        <w:tab/>
        <w:t xml:space="preserve">Para efeito de contagem dos prazos, o expediente na </w:t>
      </w:r>
      <w:r>
        <w:rPr>
          <w:rFonts w:ascii="Arial" w:hAnsi="Arial"/>
          <w:b/>
        </w:rPr>
        <w:t>Embrapa</w:t>
      </w:r>
      <w:r>
        <w:rPr>
          <w:rFonts w:ascii="Arial" w:hAnsi="Arial"/>
        </w:rPr>
        <w:t xml:space="preserve">, é de </w:t>
      </w:r>
      <w:r w:rsidR="001859BD">
        <w:rPr>
          <w:rFonts w:ascii="Arial" w:hAnsi="Arial"/>
        </w:rPr>
        <w:t>08h00</w:t>
      </w:r>
      <w:r>
        <w:rPr>
          <w:rFonts w:ascii="Arial" w:hAnsi="Arial"/>
        </w:rPr>
        <w:t xml:space="preserve"> às </w:t>
      </w:r>
      <w:r w:rsidR="001859BD">
        <w:rPr>
          <w:rFonts w:ascii="Arial" w:hAnsi="Arial"/>
        </w:rPr>
        <w:t>12h00</w:t>
      </w:r>
      <w:r>
        <w:rPr>
          <w:rFonts w:ascii="Arial" w:hAnsi="Arial"/>
        </w:rPr>
        <w:t xml:space="preserve"> e das </w:t>
      </w:r>
      <w:r w:rsidR="001859BD">
        <w:rPr>
          <w:rFonts w:ascii="Arial" w:hAnsi="Arial"/>
        </w:rPr>
        <w:t>13h00</w:t>
      </w:r>
      <w:r>
        <w:rPr>
          <w:rFonts w:ascii="Arial" w:hAnsi="Arial"/>
        </w:rPr>
        <w:t xml:space="preserve"> às </w:t>
      </w:r>
      <w:r w:rsidR="001859BD">
        <w:rPr>
          <w:rFonts w:ascii="Arial" w:hAnsi="Arial"/>
        </w:rPr>
        <w:t>17h00</w:t>
      </w:r>
      <w:r>
        <w:rPr>
          <w:rFonts w:ascii="Arial" w:hAnsi="Arial"/>
        </w:rPr>
        <w:t xml:space="preserve"> horas, sendo considerado intempestivo o recurso quando não for recebido no protocolo da Embrapa até às </w:t>
      </w:r>
      <w:r w:rsidR="001859BD">
        <w:rPr>
          <w:rFonts w:ascii="Arial" w:hAnsi="Arial"/>
        </w:rPr>
        <w:t>16h30</w:t>
      </w:r>
      <w:r>
        <w:rPr>
          <w:rFonts w:ascii="Arial" w:hAnsi="Arial"/>
        </w:rPr>
        <w:t xml:space="preserve"> horas do último dia do prazo.</w:t>
      </w:r>
    </w:p>
    <w:p w:rsidR="009F32C5" w:rsidRDefault="009F32C5" w:rsidP="009F32C5">
      <w:pPr>
        <w:tabs>
          <w:tab w:val="left" w:pos="993"/>
        </w:tabs>
        <w:ind w:left="993" w:hanging="993"/>
        <w:jc w:val="both"/>
        <w:rPr>
          <w:rFonts w:ascii="Arial" w:hAnsi="Arial"/>
        </w:rPr>
      </w:pPr>
    </w:p>
    <w:p w:rsidR="00B94A99" w:rsidRDefault="00B94A99" w:rsidP="009F32C5">
      <w:pPr>
        <w:tabs>
          <w:tab w:val="left" w:pos="993"/>
        </w:tabs>
        <w:ind w:left="993" w:hanging="993"/>
        <w:jc w:val="both"/>
        <w:rPr>
          <w:rFonts w:ascii="Arial" w:hAnsi="Arial"/>
        </w:rPr>
      </w:pPr>
    </w:p>
    <w:p w:rsidR="00B94A99" w:rsidRDefault="00B94A99" w:rsidP="009F32C5">
      <w:pPr>
        <w:tabs>
          <w:tab w:val="left" w:pos="993"/>
        </w:tabs>
        <w:ind w:left="993" w:hanging="993"/>
        <w:jc w:val="both"/>
        <w:rPr>
          <w:rFonts w:ascii="Arial" w:hAnsi="Arial"/>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XI - DA SUBCONTRATAÇÃO</w:t>
      </w:r>
    </w:p>
    <w:p w:rsidR="009F32C5" w:rsidRDefault="009F32C5" w:rsidP="009F32C5">
      <w:pPr>
        <w:tabs>
          <w:tab w:val="left" w:pos="993"/>
        </w:tabs>
        <w:ind w:left="993" w:hanging="993"/>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11.1  A Embrapa permitirá a subempreitada apenas de serviços de natureza especial, tais como: execução de fundações, instalações em geral (elétricas, hidráulicas, telefone, ar condicionado, etc) ou que exijam técnica especializada na sua execução (concreto protentido, cozinha industrial, móveis e equipamentos de laboratório, paredes divisórias, forros, etc).</w:t>
      </w:r>
    </w:p>
    <w:p w:rsidR="009F32C5" w:rsidRDefault="009F32C5" w:rsidP="009F32C5">
      <w:pPr>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11.2  Previamente à contratação das subempreiteiras, a licitante contratada deverá submeter, obrigatoriamente à Embrapa, através da fiscalização da obra, a relação de empresas para a execução dos serviços de subempreitadas. A subcontratação só poderá ser efetivada após autorização formal da Embrapa que exigirá a documentação que julgar necessária.</w:t>
      </w:r>
    </w:p>
    <w:p w:rsidR="009F32C5" w:rsidRDefault="009F32C5" w:rsidP="009F32C5">
      <w:pPr>
        <w:pStyle w:val="WW-Recuodecorpodetexto3"/>
        <w:ind w:firstLine="0"/>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11.3 A Embrapa se reserva o direito de definir serviços que devam ser subempreitados.</w:t>
      </w:r>
    </w:p>
    <w:p w:rsidR="009F32C5" w:rsidRDefault="009F32C5" w:rsidP="009F32C5">
      <w:pPr>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11.4  Após a aceitação pela Embrapa, da empresa subempreiteira, esta somente poderá ser substituída com autorização da Embrapa ou por sua determinação expressa, no caso de atuação deficiente ou irregular. </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XII – DOS PRAZOS DE EXECUÇÃO</w:t>
      </w:r>
    </w:p>
    <w:p w:rsidR="009F32C5" w:rsidRDefault="009F32C5" w:rsidP="009F32C5">
      <w:pPr>
        <w:pStyle w:val="Cabealho"/>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Pr="005B72EA" w:rsidRDefault="009F32C5" w:rsidP="009F32C5">
      <w:pPr>
        <w:tabs>
          <w:tab w:val="left" w:pos="709"/>
          <w:tab w:val="left" w:pos="851"/>
        </w:tabs>
        <w:ind w:left="709" w:hanging="709"/>
        <w:jc w:val="both"/>
        <w:rPr>
          <w:rFonts w:ascii="Arial" w:hAnsi="Arial"/>
          <w:highlight w:val="yellow"/>
        </w:rPr>
      </w:pPr>
      <w:r w:rsidRPr="005B72EA">
        <w:rPr>
          <w:rFonts w:ascii="Arial" w:hAnsi="Arial"/>
          <w:highlight w:val="yellow"/>
        </w:rPr>
        <w:t xml:space="preserve">12.1. </w:t>
      </w:r>
      <w:r w:rsidRPr="005B72EA">
        <w:rPr>
          <w:rFonts w:ascii="Arial" w:hAnsi="Arial"/>
          <w:b/>
          <w:bCs/>
          <w:highlight w:val="yellow"/>
        </w:rPr>
        <w:t>PRAZO GLOBAL</w:t>
      </w:r>
      <w:r w:rsidRPr="005B72EA">
        <w:rPr>
          <w:rFonts w:ascii="Arial" w:hAnsi="Arial"/>
          <w:highlight w:val="yellow"/>
        </w:rPr>
        <w:t xml:space="preserve"> - </w:t>
      </w:r>
      <w:r w:rsidRPr="005B72EA">
        <w:rPr>
          <w:rFonts w:ascii="Arial" w:hAnsi="Arial"/>
          <w:highlight w:val="yellow"/>
          <w:lang w:val="pt-PT"/>
        </w:rPr>
        <w:t xml:space="preserve">O prazo global para a </w:t>
      </w:r>
      <w:r w:rsidRPr="005B72EA">
        <w:rPr>
          <w:rFonts w:ascii="Arial" w:hAnsi="Arial"/>
          <w:b/>
          <w:bCs/>
          <w:highlight w:val="yellow"/>
          <w:lang w:val="pt-PT"/>
        </w:rPr>
        <w:t>execução</w:t>
      </w:r>
      <w:r w:rsidRPr="005B72EA">
        <w:rPr>
          <w:rFonts w:ascii="Arial" w:hAnsi="Arial"/>
          <w:highlight w:val="yellow"/>
          <w:lang w:val="pt-PT"/>
        </w:rPr>
        <w:t xml:space="preserve"> das obras será </w:t>
      </w:r>
      <w:r w:rsidRPr="005B72EA">
        <w:rPr>
          <w:rFonts w:ascii="Arial" w:hAnsi="Arial"/>
          <w:b/>
          <w:bCs/>
          <w:highlight w:val="yellow"/>
          <w:lang w:val="pt-PT"/>
        </w:rPr>
        <w:t xml:space="preserve">de </w:t>
      </w:r>
      <w:r w:rsidR="00D26878">
        <w:rPr>
          <w:rFonts w:ascii="Arial" w:hAnsi="Arial"/>
          <w:b/>
          <w:bCs/>
          <w:highlight w:val="yellow"/>
          <w:lang w:val="pt-PT"/>
        </w:rPr>
        <w:t>6</w:t>
      </w:r>
      <w:r w:rsidR="002F6ED9">
        <w:rPr>
          <w:rFonts w:ascii="Arial" w:hAnsi="Arial"/>
          <w:b/>
          <w:bCs/>
          <w:highlight w:val="yellow"/>
          <w:lang w:val="pt-PT"/>
        </w:rPr>
        <w:t>0</w:t>
      </w:r>
      <w:r w:rsidRPr="005B72EA">
        <w:rPr>
          <w:rFonts w:ascii="Arial" w:hAnsi="Arial"/>
          <w:b/>
          <w:bCs/>
          <w:color w:val="FF0000"/>
          <w:highlight w:val="yellow"/>
          <w:lang w:val="pt-PT"/>
        </w:rPr>
        <w:t xml:space="preserve"> </w:t>
      </w:r>
      <w:r w:rsidRPr="005B72EA">
        <w:rPr>
          <w:rFonts w:ascii="Arial" w:hAnsi="Arial"/>
          <w:b/>
          <w:bCs/>
          <w:color w:val="000000"/>
          <w:highlight w:val="yellow"/>
          <w:lang w:val="pt-PT"/>
        </w:rPr>
        <w:t>(</w:t>
      </w:r>
      <w:r w:rsidR="00D26878">
        <w:rPr>
          <w:rFonts w:ascii="Arial" w:hAnsi="Arial"/>
          <w:b/>
          <w:bCs/>
          <w:color w:val="000000"/>
          <w:highlight w:val="yellow"/>
          <w:lang w:val="pt-PT"/>
        </w:rPr>
        <w:t>sessenta</w:t>
      </w:r>
      <w:r w:rsidR="002F6ED9">
        <w:rPr>
          <w:rFonts w:ascii="Arial" w:hAnsi="Arial"/>
          <w:b/>
          <w:bCs/>
          <w:color w:val="000000"/>
          <w:highlight w:val="yellow"/>
          <w:lang w:val="pt-PT"/>
        </w:rPr>
        <w:t xml:space="preserve"> dias</w:t>
      </w:r>
      <w:r w:rsidRPr="005B72EA">
        <w:rPr>
          <w:rFonts w:ascii="Arial" w:hAnsi="Arial"/>
          <w:b/>
          <w:bCs/>
          <w:color w:val="000000"/>
          <w:highlight w:val="yellow"/>
          <w:lang w:val="pt-PT"/>
        </w:rPr>
        <w:t>)</w:t>
      </w:r>
      <w:r w:rsidRPr="005B72EA">
        <w:rPr>
          <w:rFonts w:ascii="Arial" w:hAnsi="Arial"/>
          <w:b/>
          <w:bCs/>
          <w:highlight w:val="yellow"/>
          <w:lang w:val="pt-PT"/>
        </w:rPr>
        <w:t xml:space="preserve"> dias consecutivos </w:t>
      </w:r>
      <w:r w:rsidRPr="005B72EA">
        <w:rPr>
          <w:rFonts w:ascii="Arial" w:hAnsi="Arial"/>
          <w:highlight w:val="yellow"/>
        </w:rPr>
        <w:t>c</w:t>
      </w:r>
      <w:r w:rsidRPr="005B72EA">
        <w:rPr>
          <w:rFonts w:ascii="Arial" w:hAnsi="Arial"/>
          <w:highlight w:val="yellow"/>
          <w:lang w:val="pt-PT"/>
        </w:rPr>
        <w:t>ontados a partir do primeiro dia útil após a data da assinatura do contrato</w:t>
      </w:r>
      <w:r w:rsidRPr="005B72EA">
        <w:rPr>
          <w:rFonts w:ascii="Arial" w:hAnsi="Arial"/>
          <w:highlight w:val="yellow"/>
        </w:rPr>
        <w:t>.</w:t>
      </w:r>
    </w:p>
    <w:p w:rsidR="009F32C5" w:rsidRPr="005B72EA" w:rsidRDefault="009F32C5" w:rsidP="009F32C5">
      <w:pPr>
        <w:tabs>
          <w:tab w:val="left" w:pos="709"/>
          <w:tab w:val="left" w:pos="851"/>
        </w:tabs>
        <w:ind w:left="709" w:hanging="709"/>
        <w:jc w:val="both"/>
        <w:rPr>
          <w:rFonts w:ascii="Arial" w:hAnsi="Arial"/>
          <w:highlight w:val="yellow"/>
        </w:rPr>
      </w:pPr>
    </w:p>
    <w:p w:rsidR="009F32C5" w:rsidRPr="00A05BA4" w:rsidRDefault="009F32C5" w:rsidP="009F32C5">
      <w:pPr>
        <w:tabs>
          <w:tab w:val="left" w:pos="709"/>
          <w:tab w:val="left" w:pos="851"/>
        </w:tabs>
        <w:ind w:left="709" w:hanging="709"/>
        <w:jc w:val="both"/>
        <w:rPr>
          <w:rFonts w:ascii="Arial" w:hAnsi="Arial"/>
        </w:rPr>
      </w:pPr>
      <w:r w:rsidRPr="005B72EA">
        <w:rPr>
          <w:rFonts w:ascii="Arial" w:hAnsi="Arial"/>
          <w:highlight w:val="yellow"/>
        </w:rPr>
        <w:t xml:space="preserve">12.2. O </w:t>
      </w:r>
      <w:r w:rsidRPr="005B72EA">
        <w:rPr>
          <w:rFonts w:ascii="Arial" w:hAnsi="Arial"/>
          <w:b/>
          <w:highlight w:val="yellow"/>
        </w:rPr>
        <w:t>PRAZO DE VIGÊNCIA</w:t>
      </w:r>
      <w:r w:rsidRPr="005B72EA">
        <w:rPr>
          <w:rFonts w:ascii="Arial" w:hAnsi="Arial"/>
          <w:highlight w:val="yellow"/>
        </w:rPr>
        <w:t xml:space="preserve"> do contrato será </w:t>
      </w:r>
      <w:r w:rsidRPr="005B72EA">
        <w:rPr>
          <w:rFonts w:ascii="Arial" w:hAnsi="Arial"/>
          <w:bCs/>
          <w:highlight w:val="yellow"/>
        </w:rPr>
        <w:t xml:space="preserve">de </w:t>
      </w:r>
      <w:r w:rsidR="00CF570D">
        <w:rPr>
          <w:rFonts w:ascii="Arial" w:hAnsi="Arial"/>
          <w:bCs/>
          <w:highlight w:val="yellow"/>
        </w:rPr>
        <w:t>170</w:t>
      </w:r>
      <w:r w:rsidRPr="005B72EA">
        <w:rPr>
          <w:rFonts w:ascii="Arial" w:hAnsi="Arial"/>
          <w:bCs/>
          <w:color w:val="000000"/>
          <w:highlight w:val="yellow"/>
        </w:rPr>
        <w:t xml:space="preserve"> (</w:t>
      </w:r>
      <w:r w:rsidR="00CF570D">
        <w:rPr>
          <w:rFonts w:ascii="Arial" w:hAnsi="Arial"/>
          <w:bCs/>
          <w:color w:val="000000"/>
          <w:highlight w:val="yellow"/>
        </w:rPr>
        <w:t>cento e setenta</w:t>
      </w:r>
      <w:r w:rsidRPr="005B72EA">
        <w:rPr>
          <w:rFonts w:ascii="Arial" w:hAnsi="Arial"/>
          <w:bCs/>
          <w:color w:val="000000"/>
          <w:highlight w:val="yellow"/>
        </w:rPr>
        <w:t>)</w:t>
      </w:r>
      <w:r w:rsidRPr="005B72EA">
        <w:rPr>
          <w:rFonts w:ascii="Arial" w:hAnsi="Arial"/>
          <w:bCs/>
          <w:highlight w:val="yellow"/>
        </w:rPr>
        <w:t xml:space="preserve"> dias consecutivos, a partir da assinatura do contrato.</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XIII – DO RECEBIMENTO DAS OBRAS</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13.1.</w:t>
      </w:r>
      <w:r>
        <w:rPr>
          <w:rFonts w:ascii="Arial" w:hAnsi="Arial"/>
        </w:rPr>
        <w:tab/>
        <w:t>O recebimento da obra será formalizado de acordo com o disposto no item 8 das "CONDIÇÕES GERAIS DE CONTRATOS  DE  OBRAS  E SERVIÇOS DE ENGENHARIA".</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XIV – DOS PAGAMENTOS</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sz w:val="16"/>
          <w:szCs w:val="16"/>
        </w:rPr>
      </w:pPr>
    </w:p>
    <w:p w:rsidR="009F32C5" w:rsidRDefault="009F32C5" w:rsidP="009F32C5">
      <w:pPr>
        <w:tabs>
          <w:tab w:val="left" w:pos="709"/>
          <w:tab w:val="left" w:pos="851"/>
        </w:tabs>
        <w:ind w:left="709" w:hanging="709"/>
        <w:jc w:val="both"/>
        <w:rPr>
          <w:rFonts w:ascii="Arial" w:hAnsi="Arial"/>
        </w:rPr>
      </w:pPr>
      <w:r>
        <w:rPr>
          <w:rFonts w:ascii="Arial" w:hAnsi="Arial"/>
        </w:rPr>
        <w:lastRenderedPageBreak/>
        <w:t xml:space="preserve">14.1. </w:t>
      </w:r>
      <w:r>
        <w:rPr>
          <w:rFonts w:ascii="Arial" w:hAnsi="Arial"/>
        </w:rPr>
        <w:tab/>
        <w:t>Os pagamentos serão processados de acordo com o disposto no item 11 das CONDIÇÕES GERAIS DOS CONTRATOS DE OBRAS E SERVIÇOS DE ENGENHARIA.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14.2. A Embrapa se obriga a efetuar o pagamento no prazo de até 10 (dez) dias contados a partir da data do adimplemento da obrigação, referente à etapa de serviços/obras executadas e aceitas pela fiscalização da Embrapa.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14.3. Os pagamentos serão efetuados em R$ (Reais), diretamente na conta da licitante, conforme estipulado no item 3.4.b, Capítulo III – Da Documentação e da Proposta, deste edital.</w:t>
      </w:r>
    </w:p>
    <w:p w:rsidR="009F32C5" w:rsidRDefault="009F32C5" w:rsidP="009F32C5">
      <w:pPr>
        <w:tabs>
          <w:tab w:val="left" w:pos="875"/>
          <w:tab w:val="left" w:pos="1595"/>
          <w:tab w:val="left" w:pos="2315"/>
          <w:tab w:val="left" w:pos="3035"/>
          <w:tab w:val="left" w:pos="3755"/>
          <w:tab w:val="left" w:pos="4475"/>
          <w:tab w:val="left" w:pos="5195"/>
          <w:tab w:val="left" w:pos="5915"/>
          <w:tab w:val="left" w:pos="6635"/>
          <w:tab w:val="left" w:pos="7355"/>
        </w:tabs>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14.4.</w:t>
      </w:r>
      <w:r>
        <w:rPr>
          <w:rFonts w:ascii="Arial" w:hAnsi="Arial"/>
        </w:rPr>
        <w:tab/>
        <w:t>A Embrapa promoverá a retenção quando for o caso, de todo e qualquer tributo devido em decorrência do presente contrato, na forma da legislação vigente.</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XV – DAS GARANTIAS</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sz w:val="16"/>
          <w:szCs w:val="16"/>
        </w:rPr>
      </w:pPr>
    </w:p>
    <w:p w:rsidR="009F32C5" w:rsidRDefault="009F32C5" w:rsidP="009F32C5">
      <w:pPr>
        <w:tabs>
          <w:tab w:val="left" w:pos="709"/>
          <w:tab w:val="left" w:pos="851"/>
        </w:tabs>
        <w:ind w:left="709" w:hanging="709"/>
        <w:jc w:val="both"/>
        <w:rPr>
          <w:rFonts w:ascii="Arial" w:hAnsi="Arial"/>
        </w:rPr>
      </w:pPr>
      <w:r>
        <w:rPr>
          <w:rFonts w:ascii="Arial" w:hAnsi="Arial"/>
        </w:rPr>
        <w:t>15.1.</w:t>
      </w:r>
      <w:r>
        <w:rPr>
          <w:rFonts w:ascii="Arial" w:hAnsi="Arial"/>
        </w:rPr>
        <w:tab/>
        <w:t>Para garantia de execução plena das obras contratadas, a licitante declarada vencedora deverá, antes da assinatura do contrato, apresentar comprovante de depósito de caução, numa das modalidades abaixo, de sua livre escolha:</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1440" w:hanging="1440"/>
        <w:jc w:val="both"/>
        <w:rPr>
          <w:rFonts w:ascii="Arial" w:hAnsi="Arial"/>
          <w:sz w:val="12"/>
          <w:szCs w:val="12"/>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1440" w:hanging="616"/>
        <w:jc w:val="both"/>
        <w:rPr>
          <w:rFonts w:ascii="Arial" w:hAnsi="Arial"/>
        </w:rPr>
      </w:pPr>
      <w:r>
        <w:rPr>
          <w:rFonts w:ascii="Arial" w:hAnsi="Arial"/>
        </w:rPr>
        <w:t xml:space="preserve">a) </w:t>
      </w:r>
      <w:r>
        <w:rPr>
          <w:rFonts w:ascii="Arial" w:hAnsi="Arial"/>
        </w:rPr>
        <w:tab/>
        <w:t xml:space="preserve">Caução em Dinheiro - 5% (cinco por cento) sobre o valor inicial do contrato, a ser depositada pelo contratado na Caixa Econômica Federal-CEF em uma conta garantia, titulada pelas partes </w:t>
      </w:r>
      <w:r>
        <w:rPr>
          <w:rFonts w:ascii="Arial" w:hAnsi="Arial"/>
          <w:b/>
        </w:rPr>
        <w:t>Embrapa</w:t>
      </w:r>
      <w:r>
        <w:rPr>
          <w:rFonts w:ascii="Arial" w:hAnsi="Arial"/>
        </w:rPr>
        <w:t xml:space="preserve"> (Beneficiária) e contratado (Caucionário), devendo ser controlada pela Área de Orçamento e Finanças da Embrapa, cuja movimentação observará, no que couber, o disposto no Decreto-Lei n.º 1.737, de 20/12/79, devendo ser utilizados os modelos de correspondências dos ANEXOS VII, VIII e IX (um para a abertura da conta poupança, um para sua liberação no final do prazo contratual e um para a utilização da </w:t>
      </w:r>
      <w:r>
        <w:rPr>
          <w:rFonts w:ascii="Arial" w:hAnsi="Arial"/>
          <w:b/>
        </w:rPr>
        <w:t>Embrapa</w:t>
      </w:r>
      <w:r>
        <w:rPr>
          <w:rFonts w:ascii="Arial" w:hAnsi="Arial"/>
        </w:rPr>
        <w:t xml:space="preserve">, caso necessite ressarcir-se de quaisquer prejuízos). A comprovação da abertura desta conta e realização do depósito de caução, serão feitos mediante à apresentação do recibo de depósito e carta emitida pela gerência da agência bancária correspondente, com a indicação de que a </w:t>
      </w:r>
      <w:r>
        <w:rPr>
          <w:rFonts w:ascii="Arial" w:hAnsi="Arial"/>
          <w:b/>
        </w:rPr>
        <w:t>Embrapa</w:t>
      </w:r>
      <w:r>
        <w:rPr>
          <w:rFonts w:ascii="Arial" w:hAnsi="Arial"/>
        </w:rPr>
        <w:t xml:space="preserve"> será a única autorizada a comandar a movimentação ou encerramento desta conta</w:t>
      </w:r>
      <w:r>
        <w:t xml:space="preserve"> </w:t>
      </w:r>
      <w:r>
        <w:rPr>
          <w:rFonts w:ascii="Arial" w:hAnsi="Arial"/>
        </w:rPr>
        <w:t>;</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1440" w:hanging="1440"/>
        <w:jc w:val="both"/>
        <w:rPr>
          <w:rFonts w:ascii="Arial" w:hAnsi="Arial"/>
        </w:rPr>
      </w:pP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720"/>
        <w:jc w:val="both"/>
        <w:rPr>
          <w:rFonts w:ascii="Arial" w:hAnsi="Arial"/>
        </w:rPr>
      </w:pPr>
      <w:r>
        <w:rPr>
          <w:rFonts w:ascii="Arial" w:hAnsi="Arial"/>
        </w:rPr>
        <w:t xml:space="preserve">b) </w:t>
      </w:r>
      <w:r>
        <w:rPr>
          <w:rFonts w:ascii="Arial" w:hAnsi="Arial"/>
        </w:rPr>
        <w:tab/>
        <w:t>Caução em Títulos da Dívida Pública Federal - 5% (cinco por cento) sobre o valor inicial do contrato, mediante a entrega dos títulos à tesouraria da Embrapa;</w:t>
      </w: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720"/>
        <w:jc w:val="both"/>
        <w:rPr>
          <w:rFonts w:ascii="Arial" w:hAnsi="Arial"/>
        </w:rPr>
      </w:pP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720"/>
        <w:jc w:val="both"/>
        <w:rPr>
          <w:rFonts w:ascii="Arial" w:hAnsi="Arial"/>
        </w:rPr>
      </w:pPr>
      <w:r>
        <w:rPr>
          <w:rFonts w:ascii="Arial" w:hAnsi="Arial"/>
        </w:rPr>
        <w:t xml:space="preserve">c) </w:t>
      </w:r>
      <w:r>
        <w:rPr>
          <w:rFonts w:ascii="Arial" w:hAnsi="Arial"/>
        </w:rPr>
        <w:tab/>
        <w:t xml:space="preserve">Fiança Bancária - 5% (cinco por cento) sobre o valor global do </w:t>
      </w:r>
      <w:r>
        <w:rPr>
          <w:rFonts w:ascii="Arial" w:hAnsi="Arial"/>
        </w:rPr>
        <w:lastRenderedPageBreak/>
        <w:t>contrato, com vigência até o recebimento definitivo da obra (item 13 do Edital), devendo o valor desta fiança ser atualizado a cada vez que ocorrer alteração do valor global da obra;</w:t>
      </w: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720"/>
        <w:jc w:val="both"/>
        <w:rPr>
          <w:rFonts w:ascii="Arial" w:hAnsi="Arial"/>
        </w:rPr>
      </w:pP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720"/>
        <w:jc w:val="both"/>
        <w:rPr>
          <w:rFonts w:ascii="Arial" w:hAnsi="Arial"/>
        </w:rPr>
      </w:pPr>
      <w:r>
        <w:rPr>
          <w:rFonts w:ascii="Arial" w:hAnsi="Arial"/>
        </w:rPr>
        <w:t xml:space="preserve">d) </w:t>
      </w:r>
      <w:r>
        <w:rPr>
          <w:rFonts w:ascii="Arial" w:hAnsi="Arial"/>
        </w:rPr>
        <w:tab/>
        <w:t>Seguro-Garantia - 5% (cinco por cento) sobre o valor global do contrato, com vigência até o recebimento definitivo da obra (item 13 do Edital), devendo o valor deste seguro ser atualizado a cada vez que ocorrer alteração do valor global da obra;</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Default="009F32C5" w:rsidP="009F32C5">
      <w:pPr>
        <w:ind w:left="993" w:hanging="993"/>
        <w:jc w:val="both"/>
        <w:rPr>
          <w:rFonts w:ascii="Arial" w:hAnsi="Arial"/>
        </w:rPr>
      </w:pPr>
    </w:p>
    <w:p w:rsidR="009F32C5" w:rsidRDefault="009F32C5" w:rsidP="009F32C5">
      <w:pPr>
        <w:ind w:left="993" w:hanging="993"/>
        <w:jc w:val="both"/>
        <w:rPr>
          <w:rFonts w:ascii="Arial" w:hAnsi="Arial"/>
          <w:b/>
        </w:rPr>
      </w:pPr>
      <w:r>
        <w:rPr>
          <w:rFonts w:ascii="Arial" w:hAnsi="Arial"/>
          <w:b/>
        </w:rPr>
        <w:t>CAPÍTULO XVI – RESTITUIÇÃO DAS GARANTIAS</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Default="009F32C5" w:rsidP="009F32C5">
      <w:pPr>
        <w:tabs>
          <w:tab w:val="left" w:pos="709"/>
          <w:tab w:val="left" w:pos="1311"/>
          <w:tab w:val="left" w:pos="2031"/>
          <w:tab w:val="left" w:pos="2751"/>
          <w:tab w:val="left" w:pos="3471"/>
          <w:tab w:val="left" w:pos="4191"/>
          <w:tab w:val="left" w:pos="4911"/>
          <w:tab w:val="left" w:pos="5631"/>
          <w:tab w:val="left" w:pos="6351"/>
        </w:tabs>
        <w:ind w:left="709" w:hanging="709"/>
        <w:jc w:val="both"/>
        <w:rPr>
          <w:rFonts w:ascii="Arial" w:hAnsi="Arial"/>
        </w:rPr>
      </w:pPr>
      <w:r>
        <w:rPr>
          <w:rFonts w:ascii="Arial" w:hAnsi="Arial"/>
        </w:rPr>
        <w:t>16.1.</w:t>
      </w:r>
      <w:r>
        <w:rPr>
          <w:rFonts w:ascii="Arial" w:hAnsi="Arial"/>
        </w:rPr>
        <w:tab/>
        <w:t xml:space="preserve">A caução de garantia da execução do contrato ficará retida durante todo o prazo de execução das obras e só será devolvida quando da assinatura do TERMO RECEBIMENTO DEFINITIVO DE OBRA, o que ocorrerá em até </w:t>
      </w:r>
      <w:r w:rsidR="005B72EA">
        <w:rPr>
          <w:rFonts w:ascii="Arial" w:hAnsi="Arial"/>
        </w:rPr>
        <w:t>30</w:t>
      </w:r>
      <w:r>
        <w:rPr>
          <w:rFonts w:ascii="Arial" w:hAnsi="Arial"/>
          <w:b/>
          <w:color w:val="000000"/>
        </w:rPr>
        <w:t xml:space="preserve"> (</w:t>
      </w:r>
      <w:r w:rsidR="005B72EA">
        <w:rPr>
          <w:rFonts w:ascii="Arial" w:hAnsi="Arial"/>
          <w:b/>
          <w:color w:val="000000"/>
        </w:rPr>
        <w:t>trinta</w:t>
      </w:r>
      <w:r>
        <w:rPr>
          <w:rFonts w:ascii="Arial" w:hAnsi="Arial"/>
          <w:b/>
          <w:color w:val="000000"/>
        </w:rPr>
        <w:t>)</w:t>
      </w:r>
      <w:r>
        <w:rPr>
          <w:rFonts w:ascii="Arial" w:hAnsi="Arial"/>
        </w:rPr>
        <w:t xml:space="preserve"> dias após sua conclusão. A caução efetuada em moeda corrente será restituída pelo valor do saldo da conta poupança. Na caução feita em títulos de dívida pública federal a restituição far-se-á mediante devolução dos títulos caucionados, de uma só vez. A caução realizada em fiança bancária será devolvida na forma de praxe e a realizada por Seguro-Garantia será restituída com a devolução de sua apólice.</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16.2. </w:t>
      </w:r>
      <w:r>
        <w:rPr>
          <w:rFonts w:ascii="Arial" w:hAnsi="Arial"/>
        </w:rPr>
        <w:tab/>
        <w:t>Na hipótese de vir a ocorrer alteração do valor contratual, por repactuação e/ou aditamento, a caução inicialmente prestada, sob a modalidade de Fiança Bancária ou Seguro-Garantia, deverá ser complementada periodicamente. O período e valor da complementação serão ajustados pela Fiscalização. Nos casos de prorrogação do prazo contratual, o reforço da caução será fixado em função do valor residual do Cronograma Físico-Financeiro original, abrangido pela prorrogação, ou do novo Cronograma que vier a ser aprovado.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16.3. </w:t>
      </w:r>
      <w:r>
        <w:rPr>
          <w:rFonts w:ascii="Arial" w:hAnsi="Arial"/>
        </w:rPr>
        <w:tab/>
        <w:t>Reserva-se à Embrapa o direito de utilizar o valor da Caução prestada para o pagamento de encargos sociais relativos ao INSS, FGTS, horas extraordinárias e qualquer regime de remuneração devida ao pessoal utilizado nas obras, que porventura não tenham sido feitos pela CONTRATADA na época devida, bem como de se valer da mesma Caução de Garantia para o pagamento a fornecedores de materiais e para correção de defeitos ou imperfeições constatadas pela fiscalização e não atendidas  pela CONTRATADA no prazo estabelecido no TERMO DE VISTORIA E RECEBIMENTO  PROVISÓRIO DE OBRA.</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XVII – DA FISCALIZAÇÃO</w:t>
      </w:r>
    </w:p>
    <w:p w:rsidR="009F32C5" w:rsidRDefault="009F32C5" w:rsidP="009F32C5">
      <w:pPr>
        <w:tabs>
          <w:tab w:val="left" w:pos="864"/>
          <w:tab w:val="left" w:pos="1584"/>
          <w:tab w:val="left" w:pos="2304"/>
          <w:tab w:val="left" w:pos="3024"/>
          <w:tab w:val="left" w:pos="3744"/>
          <w:tab w:val="left" w:pos="4464"/>
          <w:tab w:val="left" w:pos="5184"/>
          <w:tab w:val="left" w:pos="5904"/>
          <w:tab w:val="left" w:pos="6624"/>
        </w:tabs>
        <w:ind w:left="1440" w:hanging="864"/>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17.1. </w:t>
      </w:r>
      <w:r>
        <w:rPr>
          <w:rFonts w:ascii="Arial" w:hAnsi="Arial"/>
        </w:rPr>
        <w:tab/>
        <w:t xml:space="preserve">A fiscalização das obras, objeto deste Edital, será efetuada por profissional </w:t>
      </w:r>
      <w:r>
        <w:rPr>
          <w:rFonts w:ascii="Arial" w:hAnsi="Arial"/>
        </w:rPr>
        <w:lastRenderedPageBreak/>
        <w:t>habilitado, nomeado pela autoridade competente da Embrapa, com as atribuições definidas no item 3 das Condições Gerais dos Contratos de Obras e Serviços de Engenharia.</w:t>
      </w: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p>
    <w:p w:rsidR="009F32C5" w:rsidRDefault="009F32C5" w:rsidP="009F32C5">
      <w:pPr>
        <w:ind w:left="993" w:hanging="993"/>
        <w:jc w:val="both"/>
        <w:rPr>
          <w:rFonts w:ascii="Arial" w:hAnsi="Arial"/>
          <w:b/>
        </w:rPr>
      </w:pPr>
      <w:r>
        <w:rPr>
          <w:rFonts w:ascii="Arial" w:hAnsi="Arial"/>
          <w:b/>
        </w:rPr>
        <w:t>CAPÍTULO XVIII – CONDIÇÕES FINAIS</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Default="009F32C5" w:rsidP="009F32C5">
      <w:pPr>
        <w:tabs>
          <w:tab w:val="left" w:pos="709"/>
          <w:tab w:val="left" w:pos="851"/>
        </w:tabs>
        <w:ind w:left="709" w:hanging="709"/>
        <w:jc w:val="both"/>
        <w:rPr>
          <w:rFonts w:ascii="Arial" w:hAnsi="Arial"/>
          <w:u w:val="single"/>
        </w:rPr>
      </w:pPr>
      <w:r>
        <w:rPr>
          <w:rFonts w:ascii="Arial" w:hAnsi="Arial"/>
        </w:rPr>
        <w:t>18.1.</w:t>
      </w:r>
      <w:r>
        <w:rPr>
          <w:rFonts w:ascii="Arial" w:hAnsi="Arial"/>
        </w:rPr>
        <w:tab/>
      </w:r>
      <w:r w:rsidRPr="007E50C4">
        <w:rPr>
          <w:rFonts w:ascii="Arial" w:hAnsi="Arial"/>
          <w:u w:val="single"/>
        </w:rPr>
        <w:t>Não poderão participar da presente licitação as empresas que tenham participado da elaboração do projeto.</w:t>
      </w:r>
    </w:p>
    <w:p w:rsidR="009F32C5" w:rsidRDefault="009F32C5" w:rsidP="009F32C5">
      <w:pPr>
        <w:tabs>
          <w:tab w:val="left" w:pos="709"/>
          <w:tab w:val="left" w:pos="851"/>
        </w:tabs>
        <w:ind w:left="709" w:hanging="709"/>
        <w:jc w:val="both"/>
        <w:rPr>
          <w:rFonts w:ascii="Arial" w:hAnsi="Arial"/>
        </w:rPr>
      </w:pPr>
    </w:p>
    <w:p w:rsidR="009F32C5" w:rsidRPr="006F5774" w:rsidRDefault="009F32C5" w:rsidP="009F32C5">
      <w:pPr>
        <w:tabs>
          <w:tab w:val="left" w:pos="709"/>
          <w:tab w:val="left" w:pos="851"/>
        </w:tabs>
        <w:ind w:left="709" w:hanging="709"/>
        <w:jc w:val="both"/>
        <w:rPr>
          <w:rFonts w:ascii="Arial" w:hAnsi="Arial"/>
        </w:rPr>
      </w:pPr>
      <w:r w:rsidRPr="006F5774">
        <w:rPr>
          <w:rFonts w:ascii="Arial" w:hAnsi="Arial"/>
        </w:rPr>
        <w:t>18.2.</w:t>
      </w:r>
      <w:r w:rsidRPr="006F5774">
        <w:rPr>
          <w:rFonts w:ascii="Arial" w:hAnsi="Arial"/>
        </w:rPr>
        <w:tab/>
      </w:r>
      <w:r>
        <w:rPr>
          <w:rFonts w:ascii="Arial" w:hAnsi="Arial"/>
        </w:rPr>
        <w:t>A participação na presente licitação implica na concordância expressa da Licitante a ser contratada com à adequação</w:t>
      </w:r>
      <w:r w:rsidRPr="006F5774">
        <w:rPr>
          <w:rFonts w:ascii="Arial" w:hAnsi="Arial"/>
        </w:rPr>
        <w:t xml:space="preserve"> </w:t>
      </w:r>
      <w:r w:rsidRPr="006F5774">
        <w:rPr>
          <w:rFonts w:ascii="Arial" w:hAnsi="Arial" w:cs="Arial"/>
          <w:color w:val="000000"/>
        </w:rPr>
        <w:t xml:space="preserve">do projeto básico,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w:t>
      </w:r>
      <w:hyperlink r:id="rId12" w:anchor="art65%C2%A71" w:history="1">
        <w:r w:rsidRPr="006F5774">
          <w:rPr>
            <w:rStyle w:val="Hyperlink"/>
            <w:rFonts w:ascii="Arial" w:hAnsi="Arial" w:cs="Arial"/>
          </w:rPr>
          <w:t>art. 65, § 1º, da Lei nº 8.666, de 1993;</w:t>
        </w:r>
      </w:hyperlink>
      <w:r>
        <w:rPr>
          <w:rFonts w:ascii="Arial" w:hAnsi="Arial" w:cs="Arial"/>
          <w:color w:val="000000"/>
        </w:rPr>
        <w:t>(III, §6º, art. 127, da Lei nº 12.309/2010)</w:t>
      </w:r>
    </w:p>
    <w:p w:rsidR="009F32C5" w:rsidRPr="007E50C4" w:rsidRDefault="009F32C5" w:rsidP="009F32C5">
      <w:pPr>
        <w:tabs>
          <w:tab w:val="left" w:pos="709"/>
          <w:tab w:val="left" w:pos="851"/>
        </w:tabs>
        <w:ind w:left="709" w:hanging="709"/>
        <w:jc w:val="both"/>
        <w:rPr>
          <w:rFonts w:ascii="Arial" w:hAnsi="Arial"/>
          <w:u w:val="single"/>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18.2. </w:t>
      </w:r>
      <w:r>
        <w:rPr>
          <w:rFonts w:ascii="Arial" w:hAnsi="Arial"/>
        </w:rPr>
        <w:tab/>
        <w:t>Cada participante apresentará 01 (uma) só proposta, não sendo admitidas propostas alternativas.</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18.3. </w:t>
      </w:r>
      <w:r>
        <w:rPr>
          <w:rFonts w:ascii="Arial" w:hAnsi="Arial"/>
        </w:rPr>
        <w:tab/>
        <w:t>Não será aceita representação de mais de uma firma licitante por uma única pessoa física, nas reuniões da COMISSÃO DE LICITAÇÃO.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18.4. </w:t>
      </w:r>
      <w:r>
        <w:rPr>
          <w:rFonts w:ascii="Arial" w:hAnsi="Arial"/>
        </w:rPr>
        <w:tab/>
        <w:t>No interesse da administração da Embrapa a presente licitação poderá ser revogada, no todo ou em parte, pela autoridade competente da Embrapa, sem que por este motivo tenham as licitantes direito a qualquer reclamação, vantagem ou indenização, exceto a devolução, a pedido da interessada, da sua documentação e cauções. Na oportunidade as licitantes serão informadas através de fax, telex ou telegrama.</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18.5. </w:t>
      </w:r>
      <w:r>
        <w:rPr>
          <w:rFonts w:ascii="Arial" w:hAnsi="Arial"/>
        </w:rPr>
        <w:tab/>
        <w:t>Por motivos de força maior as obras, os serviços ou os equipamentos especificados poderão ser reduzidos até o limite dos recursos então considerados disponíveis.</w:t>
      </w:r>
    </w:p>
    <w:p w:rsidR="009F32C5" w:rsidRDefault="009F32C5" w:rsidP="009F32C5">
      <w:pPr>
        <w:pStyle w:val="Corpodetexto"/>
        <w:tabs>
          <w:tab w:val="left" w:pos="709"/>
          <w:tab w:val="left" w:pos="851"/>
        </w:tabs>
        <w:ind w:left="709" w:hanging="709"/>
        <w:jc w:val="both"/>
        <w:rPr>
          <w:rFonts w:ascii="Arial" w:hAnsi="Arial"/>
        </w:rPr>
      </w:pPr>
    </w:p>
    <w:p w:rsidR="009F32C5" w:rsidRDefault="009F32C5" w:rsidP="009F32C5">
      <w:pPr>
        <w:pStyle w:val="Corpodetexto"/>
        <w:ind w:left="722" w:hanging="722"/>
        <w:jc w:val="both"/>
        <w:rPr>
          <w:rFonts w:ascii="Arial" w:hAnsi="Arial"/>
          <w:color w:val="800000"/>
        </w:rPr>
      </w:pPr>
      <w:r>
        <w:rPr>
          <w:rFonts w:ascii="Arial" w:hAnsi="Arial"/>
        </w:rPr>
        <w:t xml:space="preserve">18.6. </w:t>
      </w:r>
      <w:r>
        <w:rPr>
          <w:rFonts w:ascii="Arial" w:hAnsi="Arial"/>
        </w:rPr>
        <w:tab/>
        <w:t>A visita ao local da obra poderá ser realizado</w:t>
      </w:r>
      <w:r w:rsidR="00FA0310">
        <w:rPr>
          <w:rFonts w:ascii="Arial" w:hAnsi="Arial"/>
        </w:rPr>
        <w:t>, em dias úteis,</w:t>
      </w:r>
      <w:r>
        <w:rPr>
          <w:rFonts w:ascii="Arial" w:hAnsi="Arial"/>
        </w:rPr>
        <w:t xml:space="preserve"> das </w:t>
      </w:r>
      <w:r w:rsidR="00FA0310">
        <w:rPr>
          <w:rFonts w:ascii="Arial" w:hAnsi="Arial"/>
        </w:rPr>
        <w:t>08h00</w:t>
      </w:r>
      <w:r>
        <w:rPr>
          <w:rFonts w:ascii="Arial" w:hAnsi="Arial"/>
        </w:rPr>
        <w:t xml:space="preserve"> às </w:t>
      </w:r>
      <w:r w:rsidR="00FA0310">
        <w:rPr>
          <w:rFonts w:ascii="Arial" w:hAnsi="Arial"/>
        </w:rPr>
        <w:t>11h00</w:t>
      </w:r>
      <w:r>
        <w:rPr>
          <w:rFonts w:ascii="Arial" w:hAnsi="Arial"/>
        </w:rPr>
        <w:t xml:space="preserve"> e das </w:t>
      </w:r>
      <w:r w:rsidR="00FA0310">
        <w:rPr>
          <w:rFonts w:ascii="Arial" w:hAnsi="Arial"/>
        </w:rPr>
        <w:t>13h00</w:t>
      </w:r>
      <w:r>
        <w:rPr>
          <w:rFonts w:ascii="Arial" w:hAnsi="Arial"/>
        </w:rPr>
        <w:t xml:space="preserve"> às </w:t>
      </w:r>
      <w:r w:rsidR="00FA0310">
        <w:rPr>
          <w:rFonts w:ascii="Arial" w:hAnsi="Arial"/>
        </w:rPr>
        <w:t>16h00</w:t>
      </w:r>
      <w:r>
        <w:rPr>
          <w:rFonts w:ascii="Arial" w:hAnsi="Arial"/>
        </w:rPr>
        <w:t>, durante o período de distribuição do edital de licitação, devendo a Embrapa emitir declaração de que a licitante interessada visitou o local de execução do objeto licitado e de conhece as características técnicas e condições básicas para a execução do serviço.</w:t>
      </w:r>
      <w:r>
        <w:rPr>
          <w:rFonts w:ascii="Arial" w:hAnsi="Arial"/>
          <w:color w:val="800000"/>
        </w:rPr>
        <w:t xml:space="preserve"> </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b/>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b/>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b/>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ind w:left="720" w:hanging="720"/>
        <w:jc w:val="both"/>
        <w:rPr>
          <w:rFonts w:ascii="Arial" w:hAnsi="Arial"/>
          <w:b/>
        </w:rPr>
      </w:pPr>
      <w:r>
        <w:rPr>
          <w:rFonts w:ascii="Arial" w:hAnsi="Arial"/>
          <w:b/>
        </w:rPr>
        <w:t>CAPÍTULO XIX – DOS ANEXOS</w:t>
      </w:r>
    </w:p>
    <w:p w:rsidR="009F32C5" w:rsidRDefault="009F32C5" w:rsidP="009F32C5">
      <w:pPr>
        <w:pStyle w:val="WW-Recuodecorpodetexto3"/>
        <w:ind w:firstLine="0"/>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19.1 O presente Edital contém os seguintes anexos, dele fazendo parte integrante e inseparável:</w:t>
      </w:r>
    </w:p>
    <w:p w:rsidR="009F32C5" w:rsidRDefault="009F32C5" w:rsidP="009F32C5">
      <w:pPr>
        <w:ind w:left="993" w:hanging="993"/>
        <w:jc w:val="both"/>
        <w:rPr>
          <w:rFonts w:ascii="Arial" w:hAnsi="Arial"/>
        </w:rPr>
      </w:pPr>
    </w:p>
    <w:p w:rsidR="009F32C5" w:rsidRDefault="009F32C5" w:rsidP="009F32C5">
      <w:pPr>
        <w:ind w:left="993"/>
        <w:jc w:val="both"/>
        <w:rPr>
          <w:rFonts w:ascii="Arial" w:hAnsi="Arial"/>
        </w:rPr>
      </w:pPr>
    </w:p>
    <w:p w:rsidR="009F32C5" w:rsidRDefault="009F32C5" w:rsidP="009F32C5">
      <w:pPr>
        <w:ind w:left="993"/>
        <w:jc w:val="both"/>
        <w:rPr>
          <w:rFonts w:ascii="Arial" w:hAnsi="Arial"/>
        </w:rPr>
      </w:pPr>
      <w:r>
        <w:rPr>
          <w:rFonts w:ascii="Arial" w:hAnsi="Arial"/>
        </w:rPr>
        <w:t>ANEXO I</w:t>
      </w:r>
      <w:r>
        <w:rPr>
          <w:rFonts w:ascii="Arial" w:hAnsi="Arial"/>
        </w:rPr>
        <w:tab/>
        <w:t xml:space="preserve">           Projeto Básico;</w:t>
      </w:r>
    </w:p>
    <w:p w:rsidR="009F32C5" w:rsidRDefault="009F32C5" w:rsidP="009F32C5">
      <w:pPr>
        <w:ind w:left="2835" w:hanging="1842"/>
        <w:jc w:val="both"/>
        <w:rPr>
          <w:rFonts w:ascii="Arial" w:hAnsi="Arial"/>
        </w:rPr>
      </w:pPr>
      <w:r>
        <w:rPr>
          <w:rFonts w:ascii="Arial" w:hAnsi="Arial"/>
        </w:rPr>
        <w:t>ANEXO II</w:t>
      </w:r>
      <w:r>
        <w:rPr>
          <w:rFonts w:ascii="Arial" w:hAnsi="Arial"/>
        </w:rPr>
        <w:tab/>
        <w:t>Modelo de Declaração de Inidoneidade a que se refere o item 3.2., "b";</w:t>
      </w:r>
    </w:p>
    <w:p w:rsidR="009F32C5" w:rsidRDefault="009F32C5" w:rsidP="009F32C5">
      <w:pPr>
        <w:pStyle w:val="Corpodetexto"/>
        <w:tabs>
          <w:tab w:val="left" w:pos="1701"/>
        </w:tabs>
        <w:spacing w:after="20"/>
        <w:ind w:left="2835" w:hanging="1842"/>
        <w:jc w:val="both"/>
        <w:rPr>
          <w:rFonts w:ascii="Arial" w:hAnsi="Arial"/>
        </w:rPr>
      </w:pPr>
      <w:r>
        <w:rPr>
          <w:rFonts w:ascii="Arial" w:hAnsi="Arial"/>
        </w:rPr>
        <w:t>ANEXO II(A)</w:t>
      </w:r>
      <w:r>
        <w:rPr>
          <w:rFonts w:ascii="Arial" w:hAnsi="Arial"/>
        </w:rPr>
        <w:tab/>
        <w:t>Modelo de Declaração de Fato Superveniente ao CRC;</w:t>
      </w:r>
    </w:p>
    <w:p w:rsidR="009F32C5" w:rsidRDefault="009F32C5" w:rsidP="009F32C5">
      <w:pPr>
        <w:pStyle w:val="Corpodetexto"/>
        <w:tabs>
          <w:tab w:val="left" w:pos="1701"/>
        </w:tabs>
        <w:spacing w:after="20"/>
        <w:ind w:left="2835" w:hanging="1842"/>
        <w:jc w:val="both"/>
        <w:rPr>
          <w:rFonts w:ascii="Arial" w:hAnsi="Arial"/>
        </w:rPr>
      </w:pPr>
      <w:r>
        <w:rPr>
          <w:rFonts w:ascii="Arial" w:hAnsi="Arial"/>
        </w:rPr>
        <w:t>ANEXO II(B)</w:t>
      </w:r>
      <w:r>
        <w:rPr>
          <w:rFonts w:ascii="Arial" w:hAnsi="Arial"/>
        </w:rPr>
        <w:tab/>
        <w:t>Modelo de Declaração para fins de cumprimento ao disposto no inciso XXXIII do art. 7º. da Constituição Federal e na alínea “a” do subitem 3.2 do Edital;</w:t>
      </w:r>
    </w:p>
    <w:p w:rsidR="009F32C5" w:rsidRDefault="009F32C5" w:rsidP="009F32C5">
      <w:pPr>
        <w:pStyle w:val="Corpodetexto"/>
        <w:tabs>
          <w:tab w:val="left" w:pos="1701"/>
        </w:tabs>
        <w:spacing w:after="20"/>
        <w:ind w:left="2835" w:hanging="1842"/>
        <w:jc w:val="both"/>
        <w:rPr>
          <w:rFonts w:ascii="Arial" w:hAnsi="Arial"/>
        </w:rPr>
      </w:pPr>
      <w:r>
        <w:rPr>
          <w:rFonts w:ascii="Arial" w:hAnsi="Arial"/>
        </w:rPr>
        <w:t>ANEXO II (C)</w:t>
      </w:r>
      <w:r>
        <w:rPr>
          <w:rFonts w:ascii="Arial" w:hAnsi="Arial"/>
        </w:rPr>
        <w:tab/>
        <w:t>Modelo de Declaração de Micro e Pequenas Empresas;</w:t>
      </w:r>
    </w:p>
    <w:p w:rsidR="009F32C5" w:rsidRDefault="009F32C5" w:rsidP="009F32C5">
      <w:pPr>
        <w:ind w:left="2835" w:hanging="1842"/>
        <w:jc w:val="both"/>
        <w:rPr>
          <w:rFonts w:ascii="Arial" w:hAnsi="Arial"/>
        </w:rPr>
      </w:pPr>
      <w:r>
        <w:rPr>
          <w:rFonts w:ascii="Arial" w:hAnsi="Arial"/>
        </w:rPr>
        <w:t>ANEXO III</w:t>
      </w:r>
      <w:r>
        <w:rPr>
          <w:rFonts w:ascii="Arial" w:hAnsi="Arial"/>
        </w:rPr>
        <w:tab/>
        <w:t>Minuta de Contrato;</w:t>
      </w:r>
    </w:p>
    <w:p w:rsidR="009F32C5" w:rsidRDefault="009F32C5" w:rsidP="009F32C5">
      <w:pPr>
        <w:ind w:left="2835" w:hanging="1842"/>
        <w:jc w:val="both"/>
        <w:rPr>
          <w:rFonts w:ascii="Arial" w:hAnsi="Arial"/>
        </w:rPr>
      </w:pPr>
      <w:r>
        <w:rPr>
          <w:rFonts w:ascii="Arial" w:hAnsi="Arial"/>
        </w:rPr>
        <w:t>ANEXO IV</w:t>
      </w:r>
      <w:r>
        <w:rPr>
          <w:rFonts w:ascii="Arial" w:hAnsi="Arial"/>
        </w:rPr>
        <w:tab/>
        <w:t>Condições gerais dos contratos de obras e serviços de engenharia;</w:t>
      </w:r>
    </w:p>
    <w:p w:rsidR="009F32C5" w:rsidRDefault="009F32C5" w:rsidP="009F32C5">
      <w:pPr>
        <w:ind w:left="2835" w:hanging="1842"/>
        <w:jc w:val="both"/>
        <w:rPr>
          <w:rFonts w:ascii="Arial" w:hAnsi="Arial"/>
        </w:rPr>
      </w:pPr>
      <w:r>
        <w:rPr>
          <w:rFonts w:ascii="Arial" w:hAnsi="Arial"/>
        </w:rPr>
        <w:t>ANEXO V</w:t>
      </w:r>
      <w:r>
        <w:rPr>
          <w:rFonts w:ascii="Arial" w:hAnsi="Arial"/>
        </w:rPr>
        <w:tab/>
        <w:t xml:space="preserve">Especificações básicas para a Obra; </w:t>
      </w:r>
    </w:p>
    <w:p w:rsidR="009F32C5" w:rsidRDefault="009F32C5" w:rsidP="009F32C5">
      <w:pPr>
        <w:ind w:left="2835" w:hanging="1842"/>
        <w:jc w:val="both"/>
        <w:rPr>
          <w:rFonts w:ascii="Arial" w:hAnsi="Arial"/>
        </w:rPr>
      </w:pPr>
    </w:p>
    <w:p w:rsidR="009F32C5" w:rsidRDefault="009F32C5" w:rsidP="009F32C5">
      <w:pPr>
        <w:ind w:left="2835" w:hanging="1842"/>
        <w:jc w:val="both"/>
        <w:rPr>
          <w:rFonts w:ascii="Arial" w:hAnsi="Arial"/>
        </w:rPr>
      </w:pPr>
      <w:r>
        <w:rPr>
          <w:rFonts w:ascii="Arial" w:hAnsi="Arial"/>
        </w:rPr>
        <w:t>ANEXO VI</w:t>
      </w:r>
      <w:r>
        <w:rPr>
          <w:rFonts w:ascii="Arial" w:hAnsi="Arial"/>
        </w:rPr>
        <w:tab/>
        <w:t>Discriminação Orçamentária;</w:t>
      </w:r>
    </w:p>
    <w:p w:rsidR="009F32C5" w:rsidRDefault="009F32C5" w:rsidP="009F32C5">
      <w:pPr>
        <w:ind w:left="2835" w:hanging="1842"/>
        <w:jc w:val="both"/>
        <w:rPr>
          <w:rFonts w:ascii="Arial" w:hAnsi="Arial"/>
        </w:rPr>
      </w:pPr>
      <w:r>
        <w:rPr>
          <w:rFonts w:ascii="Arial" w:hAnsi="Arial"/>
        </w:rPr>
        <w:t>ANEXO VII</w:t>
      </w:r>
      <w:r>
        <w:rPr>
          <w:rFonts w:ascii="Arial" w:hAnsi="Arial"/>
        </w:rPr>
        <w:tab/>
        <w:t>Modelo correspondência para abertura conta poupança;</w:t>
      </w:r>
    </w:p>
    <w:p w:rsidR="009F32C5" w:rsidRDefault="009F32C5" w:rsidP="009F32C5">
      <w:pPr>
        <w:ind w:left="2835" w:hanging="1842"/>
        <w:jc w:val="both"/>
        <w:rPr>
          <w:rFonts w:ascii="Arial" w:hAnsi="Arial"/>
        </w:rPr>
      </w:pPr>
      <w:r>
        <w:rPr>
          <w:rFonts w:ascii="Arial" w:hAnsi="Arial"/>
        </w:rPr>
        <w:t>ANEXO VIII</w:t>
      </w:r>
      <w:r>
        <w:rPr>
          <w:rFonts w:ascii="Arial" w:hAnsi="Arial"/>
        </w:rPr>
        <w:tab/>
        <w:t>Modelo de correspondência para débito de valores da conta poupança;</w:t>
      </w:r>
    </w:p>
    <w:p w:rsidR="009F32C5" w:rsidRDefault="009F32C5" w:rsidP="009F32C5">
      <w:pPr>
        <w:ind w:left="2835" w:hanging="1842"/>
        <w:jc w:val="both"/>
        <w:rPr>
          <w:rFonts w:ascii="Arial" w:hAnsi="Arial"/>
        </w:rPr>
      </w:pPr>
      <w:r>
        <w:rPr>
          <w:rFonts w:ascii="Arial" w:hAnsi="Arial"/>
        </w:rPr>
        <w:t>ANEXO IX</w:t>
      </w:r>
      <w:r>
        <w:rPr>
          <w:rFonts w:ascii="Arial" w:hAnsi="Arial"/>
        </w:rPr>
        <w:tab/>
        <w:t>Modelo de correspondência para liberação dos valores caucionados na conta poupança;</w:t>
      </w:r>
    </w:p>
    <w:p w:rsidR="009F32C5" w:rsidRDefault="009F32C5" w:rsidP="009F32C5">
      <w:pPr>
        <w:ind w:left="2835" w:hanging="1842"/>
        <w:jc w:val="both"/>
        <w:rPr>
          <w:rFonts w:ascii="Arial" w:hAnsi="Arial"/>
        </w:rPr>
      </w:pPr>
      <w:r>
        <w:rPr>
          <w:rFonts w:ascii="Arial" w:hAnsi="Arial"/>
        </w:rPr>
        <w:t>ANEXO X</w:t>
      </w:r>
      <w:r>
        <w:rPr>
          <w:rFonts w:ascii="Arial" w:hAnsi="Arial"/>
        </w:rPr>
        <w:tab/>
        <w:t>Modelo de Cronograma Físico-Financeiro;</w:t>
      </w:r>
    </w:p>
    <w:p w:rsidR="009F32C5" w:rsidRDefault="009F32C5" w:rsidP="009F32C5">
      <w:pPr>
        <w:ind w:left="2835" w:hanging="1842"/>
        <w:jc w:val="both"/>
        <w:rPr>
          <w:rFonts w:ascii="Arial" w:hAnsi="Arial"/>
        </w:rPr>
      </w:pPr>
      <w:r>
        <w:rPr>
          <w:rFonts w:ascii="Arial" w:hAnsi="Arial"/>
        </w:rPr>
        <w:t>ANEXO XI</w:t>
      </w:r>
      <w:r>
        <w:rPr>
          <w:rFonts w:ascii="Arial" w:hAnsi="Arial"/>
        </w:rPr>
        <w:tab/>
        <w:t>Planilha de Orçamento;</w:t>
      </w:r>
    </w:p>
    <w:p w:rsidR="009F32C5" w:rsidRDefault="009F32C5" w:rsidP="009F32C5">
      <w:pPr>
        <w:ind w:left="2835" w:hanging="1842"/>
        <w:jc w:val="both"/>
        <w:rPr>
          <w:rFonts w:ascii="Arial" w:hAnsi="Arial"/>
        </w:rPr>
      </w:pPr>
      <w:r>
        <w:rPr>
          <w:rFonts w:ascii="Arial" w:hAnsi="Arial"/>
        </w:rPr>
        <w:t>ANEXO XII</w:t>
      </w:r>
      <w:r>
        <w:rPr>
          <w:rFonts w:ascii="Arial" w:hAnsi="Arial"/>
        </w:rPr>
        <w:tab/>
        <w:t>Orçamento Básico;</w:t>
      </w:r>
    </w:p>
    <w:p w:rsidR="009F32C5" w:rsidRDefault="009F32C5" w:rsidP="009F32C5">
      <w:pPr>
        <w:ind w:left="2835" w:hanging="1842"/>
        <w:jc w:val="both"/>
        <w:rPr>
          <w:rFonts w:ascii="Arial" w:hAnsi="Arial"/>
        </w:rPr>
      </w:pPr>
      <w:r>
        <w:rPr>
          <w:rFonts w:ascii="Arial" w:hAnsi="Arial"/>
        </w:rPr>
        <w:t>ANEXO XIII</w:t>
      </w:r>
      <w:r>
        <w:rPr>
          <w:rFonts w:ascii="Arial" w:hAnsi="Arial"/>
        </w:rPr>
        <w:tab/>
        <w:t>Plantas e desenhos da Obra</w:t>
      </w:r>
    </w:p>
    <w:p w:rsidR="009F32C5" w:rsidRDefault="009F32C5" w:rsidP="009F32C5">
      <w:pPr>
        <w:ind w:left="2835" w:hanging="1842"/>
        <w:jc w:val="both"/>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 xml:space="preserve">19.2 Os elementos, informações e esclarecimentos complementares, pertinentes a esta Licitação poderão ser obtidos pelos interessados, diretamente junto à Embrapa </w:t>
      </w:r>
      <w:r w:rsidR="00FA0310">
        <w:rPr>
          <w:rFonts w:ascii="Arial" w:hAnsi="Arial"/>
        </w:rPr>
        <w:t>Cerrados</w:t>
      </w:r>
      <w:r>
        <w:rPr>
          <w:rFonts w:ascii="Arial" w:hAnsi="Arial"/>
        </w:rPr>
        <w:t>, situada no endereço citado no preâmbulo deste edital ou pelos telefones (</w:t>
      </w:r>
      <w:r w:rsidR="00FA0310">
        <w:rPr>
          <w:rFonts w:ascii="Arial" w:hAnsi="Arial"/>
        </w:rPr>
        <w:t>61</w:t>
      </w:r>
      <w:r>
        <w:rPr>
          <w:rFonts w:ascii="Arial" w:hAnsi="Arial"/>
        </w:rPr>
        <w:t>)</w:t>
      </w:r>
      <w:r w:rsidR="00FA0310">
        <w:rPr>
          <w:rFonts w:ascii="Arial" w:hAnsi="Arial"/>
        </w:rPr>
        <w:t xml:space="preserve"> 3388-9926</w:t>
      </w:r>
      <w:r>
        <w:rPr>
          <w:rFonts w:ascii="Arial" w:hAnsi="Arial"/>
        </w:rPr>
        <w:t>, FAX (</w:t>
      </w:r>
      <w:r w:rsidR="00FA0310">
        <w:rPr>
          <w:rFonts w:ascii="Arial" w:hAnsi="Arial"/>
        </w:rPr>
        <w:t>61</w:t>
      </w:r>
      <w:r>
        <w:rPr>
          <w:rFonts w:ascii="Arial" w:hAnsi="Arial"/>
        </w:rPr>
        <w:t>)</w:t>
      </w:r>
      <w:r w:rsidR="00FA0310">
        <w:rPr>
          <w:rFonts w:ascii="Arial" w:hAnsi="Arial"/>
        </w:rPr>
        <w:t xml:space="preserve"> 3388-9840</w:t>
      </w:r>
      <w:r>
        <w:rPr>
          <w:rFonts w:ascii="Arial" w:hAnsi="Arial"/>
        </w:rPr>
        <w:t xml:space="preserve">, no horário de </w:t>
      </w:r>
      <w:r w:rsidR="00FA0310">
        <w:rPr>
          <w:rFonts w:ascii="Arial" w:hAnsi="Arial"/>
        </w:rPr>
        <w:t xml:space="preserve">08h00 </w:t>
      </w:r>
      <w:r>
        <w:rPr>
          <w:rFonts w:ascii="Arial" w:hAnsi="Arial"/>
        </w:rPr>
        <w:t xml:space="preserve">às </w:t>
      </w:r>
      <w:r w:rsidR="00FA0310">
        <w:rPr>
          <w:rFonts w:ascii="Arial" w:hAnsi="Arial"/>
        </w:rPr>
        <w:t>12h00</w:t>
      </w:r>
      <w:r>
        <w:rPr>
          <w:rFonts w:ascii="Arial" w:hAnsi="Arial"/>
        </w:rPr>
        <w:t xml:space="preserve"> e</w:t>
      </w:r>
      <w:r w:rsidR="00FA0310">
        <w:rPr>
          <w:rFonts w:ascii="Arial" w:hAnsi="Arial"/>
        </w:rPr>
        <w:t xml:space="preserve"> das 13h00</w:t>
      </w:r>
      <w:r>
        <w:rPr>
          <w:rFonts w:ascii="Arial" w:hAnsi="Arial"/>
        </w:rPr>
        <w:t xml:space="preserve"> às </w:t>
      </w:r>
      <w:r w:rsidR="00FA0310">
        <w:rPr>
          <w:rFonts w:ascii="Arial" w:hAnsi="Arial"/>
        </w:rPr>
        <w:t>17h00</w:t>
      </w:r>
      <w:r>
        <w:rPr>
          <w:rFonts w:ascii="Arial" w:hAnsi="Arial"/>
        </w:rPr>
        <w:t xml:space="preserve"> horas, em dias úteis. </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b/>
        </w:rPr>
      </w:pPr>
      <w:r>
        <w:rPr>
          <w:rFonts w:ascii="Arial" w:hAnsi="Arial"/>
          <w:b/>
        </w:rPr>
        <w:t>CAPÍTULO XIX – DO FORO</w:t>
      </w:r>
    </w:p>
    <w:p w:rsidR="009F32C5" w:rsidRDefault="009F32C5" w:rsidP="009F32C5">
      <w:pPr>
        <w:tabs>
          <w:tab w:val="left" w:pos="709"/>
          <w:tab w:val="left" w:pos="851"/>
        </w:tabs>
        <w:ind w:left="709" w:hanging="709"/>
        <w:jc w:val="both"/>
        <w:rPr>
          <w:rFonts w:ascii="Arial" w:hAnsi="Arial"/>
        </w:rPr>
      </w:pPr>
    </w:p>
    <w:p w:rsidR="009F32C5" w:rsidRDefault="009F32C5" w:rsidP="009F32C5">
      <w:pPr>
        <w:tabs>
          <w:tab w:val="left" w:pos="709"/>
          <w:tab w:val="left" w:pos="851"/>
        </w:tabs>
        <w:ind w:left="709" w:hanging="709"/>
        <w:jc w:val="both"/>
        <w:rPr>
          <w:rFonts w:ascii="Arial" w:hAnsi="Arial"/>
        </w:rPr>
      </w:pPr>
      <w:r>
        <w:rPr>
          <w:rFonts w:ascii="Arial" w:hAnsi="Arial"/>
        </w:rPr>
        <w:t>19.1  Na hipótese de procedimento judicial, fica eleito o Foro da Justiça Federal de Brasília/DF, para dirimir eventuais pendências oriundas da presente licitação.</w:t>
      </w:r>
    </w:p>
    <w:p w:rsidR="009F32C5" w:rsidRDefault="009F32C5" w:rsidP="009F32C5">
      <w:pPr>
        <w:tabs>
          <w:tab w:val="left" w:pos="709"/>
          <w:tab w:val="left" w:pos="851"/>
        </w:tabs>
        <w:ind w:left="709" w:hanging="709"/>
        <w:jc w:val="both"/>
        <w:rPr>
          <w:rFonts w:ascii="Arial" w:hAnsi="Arial"/>
        </w:rPr>
      </w:pPr>
    </w:p>
    <w:p w:rsidR="009F32C5" w:rsidRDefault="009F32C5" w:rsidP="009F32C5">
      <w:pPr>
        <w:jc w:val="center"/>
        <w:rPr>
          <w:rFonts w:ascii="Arial" w:hAnsi="Arial"/>
        </w:rPr>
      </w:pPr>
    </w:p>
    <w:p w:rsidR="009F32C5" w:rsidRDefault="007348DD" w:rsidP="009F32C5">
      <w:pPr>
        <w:pStyle w:val="Recuodecorpodetexto310"/>
        <w:tabs>
          <w:tab w:val="left" w:pos="708"/>
        </w:tabs>
        <w:ind w:left="720" w:hanging="720"/>
        <w:jc w:val="center"/>
        <w:rPr>
          <w:rFonts w:ascii="Arial" w:eastAsia="Times New Roman" w:hAnsi="Arial"/>
          <w:lang w:eastAsia="ar-SA"/>
        </w:rPr>
      </w:pPr>
      <w:r>
        <w:rPr>
          <w:rFonts w:ascii="Arial" w:eastAsia="Times New Roman" w:hAnsi="Arial"/>
          <w:lang w:eastAsia="ar-SA"/>
        </w:rPr>
        <w:t>Planaltina-DF, 08 de novembro de 2012</w:t>
      </w:r>
      <w:r w:rsidR="009F32C5">
        <w:rPr>
          <w:rFonts w:ascii="Arial" w:eastAsia="Times New Roman" w:hAnsi="Arial"/>
          <w:lang w:eastAsia="ar-SA"/>
        </w:rPr>
        <w:t>.</w:t>
      </w:r>
    </w:p>
    <w:p w:rsidR="009F32C5" w:rsidRDefault="009F32C5" w:rsidP="009F32C5">
      <w:pPr>
        <w:jc w:val="center"/>
        <w:rPr>
          <w:rFonts w:ascii="Arial" w:hAnsi="Arial"/>
        </w:rPr>
      </w:pPr>
    </w:p>
    <w:p w:rsidR="009F32C5" w:rsidRDefault="009F32C5" w:rsidP="009F32C5">
      <w:pPr>
        <w:jc w:val="center"/>
        <w:rPr>
          <w:rFonts w:ascii="Arial" w:hAnsi="Arial"/>
        </w:rPr>
      </w:pPr>
    </w:p>
    <w:p w:rsidR="009F32C5" w:rsidRDefault="009F32C5" w:rsidP="009F32C5">
      <w:pPr>
        <w:jc w:val="center"/>
        <w:rPr>
          <w:rFonts w:ascii="Arial" w:hAnsi="Arial"/>
        </w:rPr>
      </w:pPr>
      <w:r>
        <w:rPr>
          <w:rFonts w:ascii="Arial" w:hAnsi="Arial"/>
        </w:rPr>
        <w:t>_____________________________________________</w:t>
      </w:r>
    </w:p>
    <w:p w:rsidR="009F32C5" w:rsidRDefault="00F9386A" w:rsidP="009F32C5">
      <w:pPr>
        <w:jc w:val="center"/>
        <w:rPr>
          <w:rFonts w:ascii="Arial" w:hAnsi="Arial"/>
        </w:rPr>
      </w:pPr>
      <w:r>
        <w:rPr>
          <w:rFonts w:ascii="Arial" w:hAnsi="Arial"/>
        </w:rPr>
        <w:t>JOSÉ ROBERTO RODRIGUES PERES</w:t>
      </w:r>
    </w:p>
    <w:p w:rsidR="00F9386A" w:rsidRDefault="009F32C5" w:rsidP="00F9386A">
      <w:pPr>
        <w:pStyle w:val="Corpodetexto"/>
        <w:ind w:left="993" w:hanging="1134"/>
        <w:jc w:val="center"/>
        <w:rPr>
          <w:rFonts w:ascii="Arial" w:hAnsi="Arial"/>
          <w:b/>
          <w:bCs/>
        </w:rPr>
      </w:pPr>
      <w:r w:rsidRPr="007E50C4">
        <w:rPr>
          <w:rFonts w:ascii="Arial" w:hAnsi="Arial"/>
          <w:b/>
          <w:bCs/>
        </w:rPr>
        <w:t>Chefe Geral da Embrapa</w:t>
      </w:r>
      <w:r w:rsidR="00F9386A">
        <w:rPr>
          <w:rFonts w:ascii="Arial" w:hAnsi="Arial"/>
          <w:b/>
          <w:bCs/>
        </w:rPr>
        <w:t xml:space="preserve"> Cerrados </w:t>
      </w:r>
    </w:p>
    <w:p w:rsidR="00F9386A" w:rsidRDefault="00F9386A">
      <w:pPr>
        <w:widowControl/>
        <w:suppressAutoHyphens w:val="0"/>
        <w:spacing w:after="200" w:line="276" w:lineRule="auto"/>
        <w:rPr>
          <w:rFonts w:ascii="Arial" w:eastAsia="Times New Roman" w:hAnsi="Arial"/>
          <w:b/>
          <w:bCs/>
          <w:szCs w:val="20"/>
        </w:rPr>
      </w:pPr>
      <w:r>
        <w:rPr>
          <w:rFonts w:ascii="Arial" w:hAnsi="Arial"/>
          <w:b/>
          <w:bCs/>
        </w:rPr>
        <w:br w:type="page"/>
      </w:r>
    </w:p>
    <w:p w:rsidR="009F32C5" w:rsidRDefault="009F32C5" w:rsidP="00F9386A">
      <w:pPr>
        <w:pStyle w:val="Corpodetexto"/>
        <w:ind w:left="993" w:hanging="1134"/>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F9386A">
        <w:rPr>
          <w:rFonts w:ascii="Arial" w:hAnsi="Arial"/>
          <w:b/>
        </w:rPr>
        <w:t>05/2012</w:t>
      </w:r>
      <w:r>
        <w:rPr>
          <w:rFonts w:ascii="Arial" w:hAnsi="Arial"/>
          <w:b/>
        </w:rPr>
        <w:t xml:space="preserve"> - Embrapa </w:t>
      </w:r>
      <w:r w:rsidR="00F9386A">
        <w:rPr>
          <w:rFonts w:ascii="Arial" w:hAnsi="Arial"/>
          <w:b/>
        </w:rPr>
        <w:t>Cerrados</w:t>
      </w:r>
    </w:p>
    <w:p w:rsidR="009F32C5" w:rsidRDefault="009F32C5" w:rsidP="009F32C5">
      <w:pPr>
        <w:ind w:left="993" w:hanging="1134"/>
        <w:jc w:val="both"/>
        <w:rPr>
          <w:rFonts w:ascii="Arial" w:hAnsi="Arial"/>
          <w:b/>
        </w:rPr>
      </w:pPr>
    </w:p>
    <w:p w:rsidR="009F32C5" w:rsidRDefault="009F32C5" w:rsidP="009F32C5">
      <w:pPr>
        <w:ind w:left="993" w:hanging="1134"/>
        <w:jc w:val="both"/>
        <w:rPr>
          <w:rFonts w:ascii="Arial" w:hAnsi="Arial"/>
          <w:b/>
        </w:rPr>
      </w:pPr>
    </w:p>
    <w:p w:rsidR="009F32C5" w:rsidRDefault="009F32C5" w:rsidP="009F32C5">
      <w:pPr>
        <w:ind w:left="993" w:hanging="1134"/>
        <w:jc w:val="both"/>
        <w:rPr>
          <w:rFonts w:ascii="Arial" w:hAnsi="Arial"/>
          <w:b/>
        </w:rPr>
      </w:pPr>
    </w:p>
    <w:p w:rsidR="009F32C5" w:rsidRDefault="009F32C5" w:rsidP="009F32C5">
      <w:pPr>
        <w:pStyle w:val="c46"/>
        <w:widowControl/>
        <w:spacing w:line="100" w:lineRule="atLeast"/>
        <w:rPr>
          <w:rFonts w:ascii="Arial" w:hAnsi="Arial"/>
          <w:b/>
        </w:rPr>
      </w:pPr>
      <w:r>
        <w:rPr>
          <w:rFonts w:ascii="Arial" w:hAnsi="Arial"/>
          <w:b/>
        </w:rPr>
        <w:t>A N E X O - I</w:t>
      </w:r>
    </w:p>
    <w:p w:rsidR="009F32C5" w:rsidRDefault="009F32C5" w:rsidP="009F32C5">
      <w:pPr>
        <w:ind w:left="993" w:hanging="1134"/>
        <w:jc w:val="both"/>
        <w:rPr>
          <w:rFonts w:ascii="Arial" w:hAnsi="Arial"/>
        </w:rPr>
      </w:pPr>
    </w:p>
    <w:p w:rsidR="009F32C5" w:rsidRDefault="009F32C5" w:rsidP="009F32C5">
      <w:pPr>
        <w:ind w:left="993" w:hanging="1134"/>
        <w:jc w:val="both"/>
        <w:rPr>
          <w:rFonts w:ascii="Arial" w:hAnsi="Arial"/>
        </w:rPr>
      </w:pPr>
    </w:p>
    <w:p w:rsidR="009F32C5" w:rsidRDefault="009F32C5" w:rsidP="009F32C5">
      <w:pPr>
        <w:ind w:left="993" w:hanging="1012"/>
        <w:jc w:val="both"/>
        <w:rPr>
          <w:rFonts w:ascii="Arial" w:hAnsi="Arial"/>
        </w:rPr>
      </w:pPr>
    </w:p>
    <w:p w:rsidR="009F32C5" w:rsidRDefault="009F32C5" w:rsidP="009F32C5">
      <w:pPr>
        <w:pStyle w:val="Ttulo8"/>
        <w:ind w:left="0"/>
        <w:jc w:val="center"/>
        <w:rPr>
          <w:rFonts w:ascii="Arial" w:hAnsi="Arial"/>
          <w:b/>
        </w:rPr>
      </w:pPr>
      <w:r>
        <w:rPr>
          <w:rFonts w:ascii="Arial" w:hAnsi="Arial"/>
          <w:b/>
        </w:rPr>
        <w:t>PROJETOS BÁSICO</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0C7795" w:rsidRDefault="000C7795" w:rsidP="000C7795">
      <w:pPr>
        <w:pStyle w:val="c46"/>
        <w:widowControl/>
        <w:spacing w:line="100" w:lineRule="atLeast"/>
        <w:jc w:val="both"/>
        <w:rPr>
          <w:rFonts w:ascii="Arial" w:hAnsi="Arial"/>
        </w:rPr>
      </w:pPr>
      <w:r w:rsidRPr="00BC5399">
        <w:rPr>
          <w:rFonts w:ascii="Arial" w:hAnsi="Arial"/>
        </w:rPr>
        <w:t xml:space="preserve">Os Projetos </w:t>
      </w:r>
      <w:r>
        <w:rPr>
          <w:rFonts w:ascii="Arial" w:hAnsi="Arial"/>
        </w:rPr>
        <w:t>Básicos</w:t>
      </w:r>
      <w:r w:rsidRPr="00BC5399">
        <w:rPr>
          <w:rFonts w:ascii="Arial" w:hAnsi="Arial"/>
        </w:rPr>
        <w:t xml:space="preserve"> estão disponíveis em meio digital no endereço eletrônico</w:t>
      </w:r>
      <w:r>
        <w:rPr>
          <w:rFonts w:ascii="Arial" w:hAnsi="Arial"/>
        </w:rPr>
        <w:t xml:space="preserve"> </w:t>
      </w:r>
    </w:p>
    <w:p w:rsidR="000C7795" w:rsidRPr="00B462E7" w:rsidRDefault="000C7795" w:rsidP="000C7795">
      <w:pPr>
        <w:pStyle w:val="c46"/>
        <w:widowControl/>
        <w:spacing w:line="100" w:lineRule="atLeast"/>
        <w:jc w:val="both"/>
        <w:rPr>
          <w:rFonts w:ascii="Arial" w:hAnsi="Arial"/>
        </w:rPr>
      </w:pPr>
      <w:r>
        <w:rPr>
          <w:rFonts w:ascii="Arial" w:hAnsi="Arial"/>
        </w:rPr>
        <w:t>http://</w:t>
      </w:r>
      <w:r w:rsidRPr="005F015B">
        <w:rPr>
          <w:rFonts w:ascii="Arial" w:hAnsi="Arial"/>
        </w:rPr>
        <w:t>www.cpac.embrapa.br/spm/licitacoes/</w:t>
      </w:r>
    </w:p>
    <w:p w:rsidR="009F32C5" w:rsidRDefault="009F32C5" w:rsidP="009F32C5">
      <w:pPr>
        <w:ind w:left="576"/>
        <w:jc w:val="both"/>
        <w:rPr>
          <w:rFonts w:ascii="Arial" w:hAnsi="Arial"/>
        </w:rPr>
      </w:pP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TOMADA DE PREÇOS N.º</w:t>
      </w:r>
      <w:r w:rsidR="00F9386A">
        <w:rPr>
          <w:rFonts w:ascii="Arial" w:hAnsi="Arial"/>
          <w:b/>
        </w:rPr>
        <w:t xml:space="preserve"> 05/2012 - Embrapa Cerrados</w:t>
      </w:r>
    </w:p>
    <w:p w:rsidR="009F32C5" w:rsidRDefault="009F32C5" w:rsidP="009F32C5">
      <w:pPr>
        <w:ind w:left="993" w:hanging="1134"/>
        <w:jc w:val="both"/>
        <w:rPr>
          <w:rFonts w:ascii="Arial" w:hAnsi="Arial"/>
          <w:b/>
        </w:rPr>
      </w:pPr>
    </w:p>
    <w:p w:rsidR="009F32C5" w:rsidRDefault="009F32C5" w:rsidP="009F32C5">
      <w:pPr>
        <w:pStyle w:val="c46"/>
        <w:widowControl/>
        <w:spacing w:line="100" w:lineRule="atLeast"/>
        <w:jc w:val="both"/>
        <w:rPr>
          <w:rFonts w:ascii="Arial" w:hAnsi="Arial"/>
        </w:rPr>
      </w:pPr>
    </w:p>
    <w:p w:rsidR="009F32C5" w:rsidRDefault="009F32C5" w:rsidP="009F32C5">
      <w:pPr>
        <w:pStyle w:val="Ttulo8"/>
        <w:ind w:left="0"/>
        <w:jc w:val="center"/>
        <w:rPr>
          <w:rFonts w:ascii="Arial" w:hAnsi="Arial"/>
          <w:b/>
        </w:rPr>
      </w:pPr>
      <w:r>
        <w:rPr>
          <w:rFonts w:ascii="Arial" w:hAnsi="Arial"/>
          <w:b/>
        </w:rPr>
        <w:t>A N E X O - II</w:t>
      </w:r>
    </w:p>
    <w:p w:rsidR="009F32C5" w:rsidRDefault="009F32C5" w:rsidP="009F32C5">
      <w:pPr>
        <w:ind w:left="576"/>
        <w:jc w:val="both"/>
        <w:rPr>
          <w:rFonts w:ascii="Arial" w:hAnsi="Arial"/>
          <w:b/>
        </w:rPr>
      </w:pPr>
    </w:p>
    <w:p w:rsidR="009F32C5" w:rsidRDefault="009F32C5" w:rsidP="009F32C5">
      <w:pPr>
        <w:ind w:left="576"/>
        <w:jc w:val="both"/>
        <w:rPr>
          <w:rFonts w:ascii="Arial" w:hAnsi="Arial"/>
          <w:b/>
        </w:rPr>
      </w:pPr>
    </w:p>
    <w:p w:rsidR="009F32C5" w:rsidRDefault="009F32C5" w:rsidP="009F32C5">
      <w:pPr>
        <w:ind w:left="576"/>
        <w:jc w:val="center"/>
        <w:rPr>
          <w:rFonts w:ascii="Arial" w:hAnsi="Arial"/>
        </w:rPr>
      </w:pPr>
    </w:p>
    <w:p w:rsidR="009F32C5" w:rsidRDefault="009F32C5" w:rsidP="009F32C5">
      <w:pPr>
        <w:pStyle w:val="Corpodetexto"/>
        <w:jc w:val="center"/>
        <w:rPr>
          <w:rFonts w:ascii="Arial" w:hAnsi="Arial"/>
          <w:b/>
        </w:rPr>
      </w:pPr>
      <w:r>
        <w:rPr>
          <w:rFonts w:ascii="Arial" w:hAnsi="Arial"/>
          <w:b/>
        </w:rPr>
        <w:t>MODELO DE DECLARAÇÃO, PARA SITUAÇÃO PREVISTA NO ITEM "3.2.", ALÍNEA "b"</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Cabealho"/>
        <w:rPr>
          <w:rFonts w:ascii="Arial" w:hAnsi="Arial"/>
        </w:rPr>
      </w:pPr>
    </w:p>
    <w:p w:rsidR="009F32C5" w:rsidRDefault="009F32C5" w:rsidP="009F32C5">
      <w:pPr>
        <w:pStyle w:val="Cabealho"/>
        <w:rPr>
          <w:rFonts w:ascii="Arial" w:hAnsi="Arial"/>
        </w:rPr>
      </w:pPr>
    </w:p>
    <w:p w:rsidR="009F32C5" w:rsidRDefault="009F32C5" w:rsidP="009F32C5">
      <w:pPr>
        <w:pStyle w:val="Cabealho"/>
        <w:rPr>
          <w:rFonts w:ascii="Arial" w:hAnsi="Arial"/>
        </w:rPr>
      </w:pPr>
    </w:p>
    <w:p w:rsidR="009F32C5" w:rsidRDefault="009F32C5" w:rsidP="009F32C5">
      <w:pPr>
        <w:pStyle w:val="Recuodecorpodetexto"/>
        <w:ind w:firstLine="2268"/>
        <w:jc w:val="both"/>
        <w:rPr>
          <w:rFonts w:ascii="Arial" w:hAnsi="Arial"/>
          <w:b/>
        </w:rPr>
      </w:pPr>
      <w:r>
        <w:rPr>
          <w:rFonts w:ascii="Arial" w:hAnsi="Arial"/>
          <w:b/>
        </w:rPr>
        <w:t xml:space="preserve"> A Licitante _ __ __ __ __ __ __ __ __ __ __ __ __ __, CNPJ/MF no. _ __ __ __ __ __ __ __ __ _/_ __-_ __, por seu representante legal, declara, sob as penas da lei, que não está cumprindo pena de "INIDONEIDADE PARA LICITAR E CONTRATAR COM A ADMINISTRAÇÃO PÚBLICA, em relação a qualquer de suas esferas Federal, Estadual, Municipal e no Distrito Federal(Art.  85, IV do Regulamento de Licitações, Contratos e Convênios da Embrapa c/c o art. 97, da Lei nº 8.666/93).</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 xml:space="preserve"> (local e data)</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(nome e assinatura do representante legal da Licitante)</w:t>
      </w:r>
    </w:p>
    <w:p w:rsidR="009F32C5" w:rsidRDefault="009F32C5" w:rsidP="009F32C5">
      <w:pPr>
        <w:jc w:val="both"/>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ageBreakBefore/>
        <w:jc w:val="center"/>
        <w:rPr>
          <w:rFonts w:ascii="Arial" w:hAnsi="Arial"/>
          <w:b/>
        </w:rPr>
      </w:pPr>
    </w:p>
    <w:p w:rsidR="009F32C5" w:rsidRDefault="009F32C5" w:rsidP="00F9386A">
      <w:pPr>
        <w:pStyle w:val="Corpodetexto"/>
        <w:jc w:val="center"/>
        <w:rPr>
          <w:rFonts w:ascii="Arial" w:hAnsi="Arial"/>
          <w:b/>
        </w:rPr>
      </w:pPr>
      <w:r>
        <w:rPr>
          <w:rFonts w:ascii="Arial" w:hAnsi="Arial"/>
          <w:b/>
        </w:rPr>
        <w:t xml:space="preserve">TOMADA DE PREÇOS N.º </w:t>
      </w:r>
      <w:r w:rsidR="00F9386A">
        <w:rPr>
          <w:rFonts w:ascii="Arial" w:hAnsi="Arial"/>
          <w:b/>
        </w:rPr>
        <w:t>05/2012 - Embrapa Cerrados</w:t>
      </w:r>
    </w:p>
    <w:p w:rsidR="009F32C5" w:rsidRDefault="009F32C5" w:rsidP="009F32C5">
      <w:pPr>
        <w:pStyle w:val="Corpodetexto"/>
        <w:jc w:val="center"/>
        <w:rPr>
          <w:rFonts w:ascii="Arial" w:hAnsi="Arial"/>
          <w:b/>
        </w:rPr>
      </w:pPr>
    </w:p>
    <w:p w:rsidR="009F32C5" w:rsidRDefault="009F32C5" w:rsidP="009F32C5">
      <w:pPr>
        <w:pStyle w:val="Corpodetexto"/>
        <w:rPr>
          <w:rFonts w:ascii="Arial" w:hAnsi="Arial"/>
          <w:b/>
        </w:rPr>
      </w:pPr>
    </w:p>
    <w:p w:rsidR="009F32C5" w:rsidRDefault="009F32C5" w:rsidP="009F32C5">
      <w:pPr>
        <w:pStyle w:val="Corpodetexto"/>
        <w:jc w:val="center"/>
        <w:rPr>
          <w:rFonts w:ascii="Arial" w:hAnsi="Arial"/>
          <w:b/>
        </w:rPr>
      </w:pPr>
      <w:r>
        <w:rPr>
          <w:rFonts w:ascii="Arial" w:hAnsi="Arial"/>
          <w:b/>
        </w:rPr>
        <w:t>A N E X O - II (A)</w:t>
      </w:r>
    </w:p>
    <w:p w:rsidR="009F32C5" w:rsidRDefault="009F32C5" w:rsidP="009F32C5">
      <w:pPr>
        <w:pStyle w:val="Corpodetexto"/>
        <w:rPr>
          <w:rFonts w:ascii="Arial" w:hAnsi="Arial"/>
          <w:b/>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pStyle w:val="Corpodetexto"/>
        <w:tabs>
          <w:tab w:val="left" w:pos="1701"/>
        </w:tabs>
        <w:ind w:right="-403"/>
        <w:jc w:val="center"/>
        <w:rPr>
          <w:rFonts w:ascii="Arial" w:hAnsi="Arial"/>
          <w:b/>
        </w:rPr>
      </w:pPr>
      <w:r>
        <w:rPr>
          <w:rFonts w:ascii="Arial" w:hAnsi="Arial"/>
          <w:b/>
        </w:rPr>
        <w:t>MODELO DE DECLARAÇÃO DE FATO SUPERVENIENTE AO CRC</w:t>
      </w:r>
    </w:p>
    <w:p w:rsidR="009F32C5" w:rsidRDefault="009F32C5" w:rsidP="009F32C5">
      <w:pPr>
        <w:pStyle w:val="Corpodetexto"/>
        <w:tabs>
          <w:tab w:val="left" w:pos="1701"/>
        </w:tabs>
        <w:ind w:right="-403"/>
        <w:jc w:val="center"/>
        <w:rPr>
          <w:rFonts w:ascii="Arial" w:hAnsi="Arial"/>
        </w:rPr>
      </w:pPr>
      <w:r>
        <w:rPr>
          <w:rFonts w:ascii="Arial" w:hAnsi="Arial"/>
        </w:rPr>
        <w:t>(Para a situação prevista no item 3.2., alínea “d.” do Edital)</w:t>
      </w:r>
    </w:p>
    <w:p w:rsidR="009F32C5" w:rsidRDefault="009F32C5" w:rsidP="009F32C5">
      <w:pPr>
        <w:pStyle w:val="Corpodetexto"/>
        <w:tabs>
          <w:tab w:val="left" w:pos="1701"/>
        </w:tabs>
        <w:ind w:right="-403"/>
        <w:jc w:val="center"/>
        <w:rPr>
          <w:rFonts w:ascii="Arial" w:hAnsi="Arial"/>
        </w:rPr>
      </w:pPr>
    </w:p>
    <w:p w:rsidR="009F32C5" w:rsidRDefault="009F32C5" w:rsidP="009F32C5">
      <w:pPr>
        <w:pStyle w:val="Corpodetexto"/>
        <w:rPr>
          <w:rFonts w:ascii="Arial" w:hAnsi="Arial"/>
        </w:rPr>
      </w:pPr>
    </w:p>
    <w:p w:rsidR="009F32C5" w:rsidRDefault="009F32C5" w:rsidP="009F32C5">
      <w:pPr>
        <w:pStyle w:val="Corpodetexto"/>
        <w:rPr>
          <w:rFonts w:ascii="Arial" w:hAnsi="Arial"/>
        </w:rPr>
      </w:pPr>
    </w:p>
    <w:p w:rsidR="009F32C5" w:rsidRDefault="009F32C5" w:rsidP="009F32C5">
      <w:pPr>
        <w:jc w:val="both"/>
        <w:rPr>
          <w:rFonts w:ascii="Arial" w:hAnsi="Arial"/>
        </w:rPr>
      </w:pPr>
      <w:r>
        <w:rPr>
          <w:rFonts w:ascii="Arial" w:hAnsi="Arial"/>
        </w:rPr>
        <w:t xml:space="preserve">        A Licitante _ __ __ __ __ __ __ __ __ __ __ __ __ __, CNPJ/MF n.° _ __ __ __ __ _/_ ___-_ _, por seu representante legal abaixo assinado, declara, sob as penas da lei, que até a presente data </w:t>
      </w:r>
      <w:r>
        <w:rPr>
          <w:rFonts w:ascii="Arial" w:hAnsi="Arial"/>
          <w:b/>
        </w:rPr>
        <w:t>NÃO EXISTE FATO QUE INVALIDE O SEU CERTIFICADO DE</w:t>
      </w:r>
      <w:r>
        <w:rPr>
          <w:rFonts w:ascii="Arial" w:hAnsi="Arial"/>
        </w:rPr>
        <w:t xml:space="preserve"> </w:t>
      </w:r>
      <w:r>
        <w:rPr>
          <w:rFonts w:ascii="Arial" w:hAnsi="Arial"/>
          <w:b/>
        </w:rPr>
        <w:t>REGISTRO CADASTRAL - CRC</w:t>
      </w:r>
      <w:r>
        <w:rPr>
          <w:rFonts w:ascii="Arial" w:hAnsi="Arial"/>
        </w:rPr>
        <w:t>, ora apresentado para fins de habilitação na Tomada de Preços n.º ____/_____ – _______, efetuado pela Empresa Brasileira de Pesquisa Agropecuária - Embrapa.</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Ttulo9"/>
        <w:rPr>
          <w:rFonts w:ascii="Arial" w:hAnsi="Arial"/>
          <w:color w:val="auto"/>
        </w:rPr>
      </w:pPr>
      <w:r>
        <w:rPr>
          <w:rFonts w:ascii="Arial" w:hAnsi="Arial"/>
          <w:color w:val="auto"/>
        </w:rPr>
        <w:t>Cidade, data</w:t>
      </w: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(assinatura do titular ou representante legal da Licitante)</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Cabealho"/>
        <w:rPr>
          <w:rFonts w:ascii="Arial" w:hAnsi="Arial"/>
        </w:rPr>
      </w:pPr>
      <w:r>
        <w:rPr>
          <w:rFonts w:ascii="Arial" w:hAnsi="Arial"/>
        </w:rPr>
        <w:t xml:space="preserve">Nome e Função </w:t>
      </w:r>
    </w:p>
    <w:p w:rsidR="009F32C5" w:rsidRDefault="009F32C5" w:rsidP="009F32C5">
      <w:pPr>
        <w:pStyle w:val="Corpodetexto"/>
        <w:rPr>
          <w:rFonts w:ascii="Arial" w:hAnsi="Arial"/>
          <w:b/>
        </w:rPr>
      </w:pP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F9386A">
        <w:rPr>
          <w:rFonts w:ascii="Arial" w:hAnsi="Arial"/>
          <w:b/>
        </w:rPr>
        <w:t>05/2012 - Embrapa Cerrados</w:t>
      </w:r>
    </w:p>
    <w:p w:rsidR="009F32C5" w:rsidRDefault="009F32C5" w:rsidP="009F32C5">
      <w:pPr>
        <w:pStyle w:val="Corpodetexto"/>
        <w:jc w:val="center"/>
        <w:rPr>
          <w:rFonts w:ascii="Arial" w:hAnsi="Arial"/>
          <w:b/>
        </w:rPr>
      </w:pPr>
    </w:p>
    <w:p w:rsidR="009F32C5" w:rsidRDefault="009F32C5" w:rsidP="009F32C5">
      <w:pPr>
        <w:pStyle w:val="Corpodetexto"/>
        <w:tabs>
          <w:tab w:val="left" w:pos="1701"/>
        </w:tabs>
        <w:ind w:right="-403"/>
        <w:rPr>
          <w:rFonts w:ascii="Arial" w:hAnsi="Arial"/>
          <w:b/>
        </w:rPr>
      </w:pPr>
    </w:p>
    <w:p w:rsidR="009F32C5" w:rsidRDefault="009F32C5" w:rsidP="009F32C5">
      <w:pPr>
        <w:pStyle w:val="Corpodetexto"/>
        <w:tabs>
          <w:tab w:val="left" w:pos="1701"/>
        </w:tabs>
        <w:ind w:right="-403"/>
        <w:rPr>
          <w:rFonts w:ascii="Arial" w:hAnsi="Arial"/>
          <w:b/>
        </w:rPr>
      </w:pPr>
    </w:p>
    <w:p w:rsidR="009F32C5" w:rsidRDefault="009F32C5" w:rsidP="009F32C5">
      <w:pPr>
        <w:pStyle w:val="Corpodetexto"/>
        <w:tabs>
          <w:tab w:val="left" w:pos="1701"/>
        </w:tabs>
        <w:ind w:right="-403"/>
        <w:jc w:val="center"/>
        <w:rPr>
          <w:rFonts w:ascii="Arial" w:hAnsi="Arial"/>
          <w:b/>
        </w:rPr>
      </w:pPr>
      <w:r>
        <w:rPr>
          <w:rFonts w:ascii="Arial" w:hAnsi="Arial"/>
          <w:b/>
        </w:rPr>
        <w:t>A N E X O - II (B)</w:t>
      </w:r>
    </w:p>
    <w:p w:rsidR="009F32C5" w:rsidRDefault="009F32C5" w:rsidP="009F32C5">
      <w:pPr>
        <w:pStyle w:val="Corpodetexto"/>
        <w:tabs>
          <w:tab w:val="left" w:pos="1701"/>
        </w:tabs>
        <w:ind w:right="-403"/>
        <w:rPr>
          <w:rFonts w:ascii="Arial" w:hAnsi="Arial"/>
          <w:b/>
        </w:rPr>
      </w:pPr>
    </w:p>
    <w:p w:rsidR="009F32C5" w:rsidRDefault="009F32C5" w:rsidP="009F32C5">
      <w:pPr>
        <w:pStyle w:val="Corpodetexto"/>
        <w:tabs>
          <w:tab w:val="left" w:pos="1701"/>
        </w:tabs>
        <w:ind w:right="-403"/>
        <w:rPr>
          <w:rFonts w:ascii="Arial" w:hAnsi="Arial"/>
          <w:b/>
        </w:rPr>
      </w:pPr>
    </w:p>
    <w:p w:rsidR="009F32C5" w:rsidRDefault="009F32C5" w:rsidP="009F32C5">
      <w:pPr>
        <w:pStyle w:val="Corpodetexto"/>
        <w:jc w:val="center"/>
        <w:rPr>
          <w:rFonts w:ascii="Arial" w:hAnsi="Arial"/>
          <w:b/>
        </w:rPr>
      </w:pPr>
    </w:p>
    <w:p w:rsidR="009F32C5" w:rsidRDefault="009F32C5" w:rsidP="009F32C5">
      <w:pPr>
        <w:jc w:val="center"/>
        <w:rPr>
          <w:rFonts w:ascii="Arial" w:hAnsi="Arial"/>
          <w:b/>
        </w:rPr>
      </w:pPr>
      <w:r>
        <w:rPr>
          <w:rFonts w:ascii="Arial" w:hAnsi="Arial"/>
          <w:b/>
        </w:rPr>
        <w:t>MODELO DE DECLARAÇÃO, PARA SITUAÇÃO PREVISTA NO ITEM "3.2.”, ALÍNEA "a" DO EDITAL</w:t>
      </w:r>
    </w:p>
    <w:p w:rsidR="009F32C5" w:rsidRDefault="009F32C5" w:rsidP="009F32C5">
      <w:pPr>
        <w:pStyle w:val="Corpodetexto"/>
        <w:rPr>
          <w:rFonts w:ascii="Arial" w:hAnsi="Arial"/>
          <w:b/>
        </w:rPr>
      </w:pPr>
    </w:p>
    <w:p w:rsidR="009F32C5" w:rsidRDefault="009F32C5" w:rsidP="009F32C5">
      <w:pPr>
        <w:pStyle w:val="Corpodetexto"/>
        <w:rPr>
          <w:rFonts w:ascii="Arial" w:hAnsi="Arial"/>
          <w:b/>
        </w:rPr>
      </w:pPr>
    </w:p>
    <w:p w:rsidR="009F32C5" w:rsidRDefault="009F32C5" w:rsidP="009F32C5">
      <w:pPr>
        <w:jc w:val="both"/>
        <w:rPr>
          <w:rFonts w:ascii="Arial" w:hAnsi="Arial"/>
        </w:rPr>
      </w:pPr>
    </w:p>
    <w:p w:rsidR="009F32C5" w:rsidRDefault="009F32C5" w:rsidP="009F32C5">
      <w:pPr>
        <w:pStyle w:val="Recuodecorpodetexto"/>
        <w:jc w:val="both"/>
        <w:rPr>
          <w:rFonts w:ascii="Arial" w:hAnsi="Arial"/>
          <w:b/>
        </w:rPr>
      </w:pPr>
      <w:r>
        <w:rPr>
          <w:rFonts w:ascii="Arial" w:hAnsi="Arial"/>
          <w:b/>
        </w:rPr>
        <w:t xml:space="preserve">     A Licitante_ _ _ _ _ _ _ _ _ _ _ _ _ _ _ _ _ _ _ _ _, inscrita no CNPJ/MF n.º _ _ _ _ _ _ _ _ _ _ _ _ _ _ _ _ _ _ , sediada no endereço _ _ _ _ _ _ _ _ _ _ _ __  _ _ _ __ , Cidade_ _ _ _ _ _ _ _ _ _ , CEP_ _ _ _ _ _ _ _ _ _ _ _, por seu representante legal, e para fins da Tomada de Preços n.º ____/______</w:t>
      </w:r>
      <w:r>
        <w:rPr>
          <w:rFonts w:ascii="Arial" w:hAnsi="Arial"/>
        </w:rPr>
        <w:t xml:space="preserve"> – ______</w:t>
      </w:r>
      <w:r>
        <w:rPr>
          <w:rFonts w:ascii="Arial" w:hAnsi="Arial"/>
          <w:b/>
        </w:rPr>
        <w:t xml:space="preserve">, </w:t>
      </w:r>
      <w:r>
        <w:rPr>
          <w:rFonts w:ascii="Arial" w:hAnsi="Arial"/>
        </w:rPr>
        <w:t>DECLARA EXPRESSAMENTE QUE</w:t>
      </w:r>
      <w:r>
        <w:rPr>
          <w:rFonts w:ascii="Arial" w:hAnsi="Arial"/>
          <w:b/>
        </w:rPr>
        <w:t>:</w:t>
      </w:r>
    </w:p>
    <w:p w:rsidR="009F32C5" w:rsidRDefault="009F32C5" w:rsidP="009F32C5">
      <w:pPr>
        <w:pStyle w:val="Recuodecorpodetexto"/>
        <w:jc w:val="both"/>
        <w:rPr>
          <w:rFonts w:ascii="Arial" w:hAnsi="Arial"/>
          <w:b/>
        </w:rPr>
      </w:pPr>
    </w:p>
    <w:p w:rsidR="009F32C5" w:rsidRDefault="009F32C5" w:rsidP="009F32C5">
      <w:pPr>
        <w:pStyle w:val="Recuodecorpodetexto"/>
        <w:jc w:val="both"/>
        <w:rPr>
          <w:rFonts w:ascii="Arial" w:hAnsi="Arial"/>
          <w:b/>
        </w:rPr>
      </w:pPr>
      <w:r>
        <w:rPr>
          <w:rFonts w:ascii="Arial" w:hAnsi="Arial"/>
          <w:b/>
        </w:rPr>
        <w:t xml:space="preserve">    Para os devidos fins e sob as penas da lei, não possuir em seu quadro, profissionais </w:t>
      </w:r>
      <w:r>
        <w:rPr>
          <w:rFonts w:ascii="Arial" w:hAnsi="Arial"/>
        </w:rPr>
        <w:t>menores de 18</w:t>
      </w:r>
      <w:r>
        <w:rPr>
          <w:rFonts w:ascii="Arial" w:hAnsi="Arial"/>
          <w:b/>
        </w:rPr>
        <w:t xml:space="preserve"> (dezoito) anos desempenhando trabalhos noturnos, perigosos ou insalubres ou </w:t>
      </w:r>
      <w:r>
        <w:rPr>
          <w:rFonts w:ascii="Arial" w:hAnsi="Arial"/>
        </w:rPr>
        <w:t>menores de 16</w:t>
      </w:r>
      <w:r>
        <w:rPr>
          <w:rFonts w:ascii="Arial" w:hAnsi="Arial"/>
          <w:b/>
        </w:rPr>
        <w:t xml:space="preserve"> (dezesseis) anos desempenhando quaisquer trabalhos, salvo se contratados sob condição de aprendizes, a partir de </w:t>
      </w:r>
      <w:r>
        <w:rPr>
          <w:rFonts w:ascii="Arial" w:hAnsi="Arial"/>
        </w:rPr>
        <w:t>14 (quatorze) anos</w:t>
      </w:r>
      <w:r>
        <w:rPr>
          <w:rFonts w:ascii="Arial" w:hAnsi="Arial"/>
          <w:b/>
        </w:rPr>
        <w:t xml:space="preserve">, nos termos do inciso </w:t>
      </w:r>
      <w:r>
        <w:rPr>
          <w:rFonts w:ascii="Arial" w:hAnsi="Arial"/>
        </w:rPr>
        <w:t>XXXIII</w:t>
      </w:r>
      <w:r>
        <w:rPr>
          <w:rFonts w:ascii="Arial" w:hAnsi="Arial"/>
          <w:b/>
        </w:rPr>
        <w:t xml:space="preserve"> do </w:t>
      </w:r>
      <w:r>
        <w:rPr>
          <w:rFonts w:ascii="Arial" w:hAnsi="Arial"/>
        </w:rPr>
        <w:t>art. 7º</w:t>
      </w:r>
      <w:r>
        <w:rPr>
          <w:rFonts w:ascii="Arial" w:hAnsi="Arial"/>
          <w:b/>
        </w:rPr>
        <w:t xml:space="preserve"> da Constituição Federal de 1988 (Lei n.º 9.854/99).  </w:t>
      </w:r>
    </w:p>
    <w:p w:rsidR="009F32C5" w:rsidRDefault="009F32C5" w:rsidP="009F32C5">
      <w:pPr>
        <w:jc w:val="both"/>
        <w:rPr>
          <w:rFonts w:ascii="Arial" w:hAnsi="Arial"/>
        </w:rPr>
      </w:pPr>
    </w:p>
    <w:p w:rsidR="009F32C5" w:rsidRDefault="009F32C5" w:rsidP="009F32C5">
      <w:pPr>
        <w:ind w:right="-403"/>
        <w:jc w:val="both"/>
        <w:rPr>
          <w:rFonts w:ascii="Arial" w:hAnsi="Arial"/>
        </w:rPr>
      </w:pPr>
    </w:p>
    <w:p w:rsidR="009F32C5" w:rsidRDefault="009F32C5" w:rsidP="009F32C5">
      <w:pPr>
        <w:ind w:right="-403"/>
        <w:jc w:val="both"/>
        <w:rPr>
          <w:rFonts w:ascii="Arial" w:hAnsi="Arial"/>
        </w:rPr>
      </w:pPr>
      <w:r>
        <w:rPr>
          <w:rFonts w:ascii="Arial" w:hAnsi="Arial"/>
        </w:rPr>
        <w:t xml:space="preserve"> (local de data)</w:t>
      </w:r>
    </w:p>
    <w:p w:rsidR="009F32C5" w:rsidRDefault="009F32C5" w:rsidP="009F32C5">
      <w:pPr>
        <w:ind w:right="-403"/>
        <w:jc w:val="both"/>
        <w:rPr>
          <w:rFonts w:ascii="Arial" w:hAnsi="Arial"/>
        </w:rPr>
      </w:pPr>
    </w:p>
    <w:p w:rsidR="009F32C5" w:rsidRDefault="009F32C5" w:rsidP="009F32C5">
      <w:pPr>
        <w:ind w:right="-403"/>
        <w:jc w:val="both"/>
        <w:rPr>
          <w:rFonts w:ascii="Arial" w:hAnsi="Arial"/>
        </w:rPr>
      </w:pPr>
    </w:p>
    <w:p w:rsidR="009F32C5" w:rsidRDefault="009F32C5" w:rsidP="009F32C5">
      <w:pPr>
        <w:pStyle w:val="Corpodetexto"/>
        <w:tabs>
          <w:tab w:val="left" w:pos="1701"/>
        </w:tabs>
        <w:ind w:right="-403"/>
        <w:rPr>
          <w:rFonts w:ascii="Arial" w:hAnsi="Arial"/>
        </w:rPr>
      </w:pPr>
      <w:r>
        <w:rPr>
          <w:rFonts w:ascii="Arial" w:hAnsi="Arial"/>
        </w:rPr>
        <w:t>(nome e assinatura do representante legal da Licitante)</w:t>
      </w: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F9386A">
        <w:rPr>
          <w:rFonts w:ascii="Arial" w:hAnsi="Arial"/>
          <w:b/>
        </w:rPr>
        <w:t>05/2012 - Embrapa Cerrados</w:t>
      </w:r>
    </w:p>
    <w:p w:rsidR="009F32C5" w:rsidRDefault="009F32C5" w:rsidP="009F32C5">
      <w:pPr>
        <w:pStyle w:val="Corpodetexto"/>
        <w:jc w:val="center"/>
        <w:rPr>
          <w:rFonts w:ascii="Arial" w:hAnsi="Arial"/>
          <w:b/>
        </w:rPr>
      </w:pPr>
    </w:p>
    <w:p w:rsidR="009F32C5" w:rsidRDefault="009F32C5" w:rsidP="009F32C5">
      <w:pPr>
        <w:ind w:left="993" w:hanging="1134"/>
        <w:jc w:val="both"/>
        <w:rPr>
          <w:rFonts w:ascii="Arial" w:hAnsi="Arial"/>
          <w:b/>
        </w:rPr>
      </w:pPr>
    </w:p>
    <w:p w:rsidR="009F32C5" w:rsidRDefault="009F32C5" w:rsidP="009F32C5">
      <w:pPr>
        <w:pStyle w:val="Corpodetexto"/>
        <w:tabs>
          <w:tab w:val="left" w:pos="1701"/>
        </w:tabs>
        <w:ind w:right="-403"/>
        <w:jc w:val="center"/>
        <w:rPr>
          <w:rFonts w:ascii="Arial" w:hAnsi="Arial"/>
          <w:b/>
        </w:rPr>
      </w:pPr>
      <w:r>
        <w:rPr>
          <w:rFonts w:ascii="Arial" w:hAnsi="Arial"/>
          <w:b/>
        </w:rPr>
        <w:t>A N E X O - II (C)</w:t>
      </w:r>
    </w:p>
    <w:p w:rsidR="009F32C5" w:rsidRDefault="009F32C5" w:rsidP="009F32C5">
      <w:pPr>
        <w:pStyle w:val="Corpodetexto"/>
        <w:tabs>
          <w:tab w:val="left" w:pos="1701"/>
        </w:tabs>
        <w:ind w:right="-403"/>
        <w:rPr>
          <w:rFonts w:ascii="Arial" w:hAnsi="Arial"/>
          <w:b/>
        </w:rPr>
      </w:pPr>
    </w:p>
    <w:p w:rsidR="009F32C5" w:rsidRDefault="009F32C5" w:rsidP="009F32C5">
      <w:pPr>
        <w:pStyle w:val="Corpodetexto"/>
        <w:jc w:val="center"/>
        <w:rPr>
          <w:rFonts w:ascii="Arial" w:hAnsi="Arial"/>
          <w:b/>
        </w:rPr>
      </w:pPr>
    </w:p>
    <w:p w:rsidR="009F32C5" w:rsidRDefault="009F32C5" w:rsidP="009F32C5">
      <w:pPr>
        <w:jc w:val="center"/>
        <w:rPr>
          <w:rFonts w:ascii="Arial" w:eastAsia="Times New Roman" w:hAnsi="Arial"/>
          <w:b/>
        </w:rPr>
      </w:pPr>
      <w:r>
        <w:rPr>
          <w:rFonts w:ascii="Arial" w:eastAsia="Times New Roman" w:hAnsi="Arial"/>
          <w:b/>
        </w:rPr>
        <w:t>“MODELO DE DECLARAÇÃO PARA MICRO E PEQUENAS EMPRESAS”</w:t>
      </w:r>
    </w:p>
    <w:p w:rsidR="009F32C5" w:rsidRDefault="009F32C5" w:rsidP="009F32C5">
      <w:pPr>
        <w:pStyle w:val="Recuodecorpodetexto"/>
        <w:jc w:val="center"/>
        <w:rPr>
          <w:rFonts w:ascii="Arial" w:eastAsia="Times New Roman" w:hAnsi="Arial"/>
          <w:b/>
        </w:rPr>
      </w:pPr>
    </w:p>
    <w:p w:rsidR="009F32C5" w:rsidRDefault="009F32C5" w:rsidP="009F32C5">
      <w:pPr>
        <w:pStyle w:val="Recuodecorpodetexto"/>
        <w:ind w:left="1980"/>
        <w:rPr>
          <w:rFonts w:ascii="Arial" w:eastAsia="Times New Roman" w:hAnsi="Arial"/>
          <w:b/>
        </w:rPr>
      </w:pPr>
    </w:p>
    <w:p w:rsidR="009F32C5" w:rsidRDefault="009F32C5" w:rsidP="009F32C5">
      <w:pPr>
        <w:pStyle w:val="Recuodecorpodetexto"/>
        <w:ind w:left="1980"/>
        <w:rPr>
          <w:rFonts w:ascii="Arial" w:eastAsia="Times New Roman" w:hAnsi="Arial"/>
          <w:b/>
        </w:rPr>
      </w:pPr>
    </w:p>
    <w:p w:rsidR="009F32C5" w:rsidRDefault="009F32C5" w:rsidP="009F32C5">
      <w:pPr>
        <w:pStyle w:val="Recuodecorpodetexto"/>
        <w:ind w:left="11"/>
        <w:jc w:val="both"/>
        <w:rPr>
          <w:rFonts w:ascii="Arial" w:eastAsia="Times New Roman" w:hAnsi="Arial"/>
          <w:b/>
        </w:rPr>
      </w:pPr>
      <w:r>
        <w:rPr>
          <w:rFonts w:ascii="Arial" w:eastAsia="Times New Roman" w:hAnsi="Arial"/>
          <w:b/>
        </w:rPr>
        <w:tab/>
        <w:t>(NOME DA EMPRESA)_________, CNPJ nº_______________, com sede na:______________________________________________, por intermédio de seu contador, para os fins do Pregão nº________/_______, DECLARA expressamente, sob as penalidades previstas na legislação pátria, que:</w:t>
      </w:r>
    </w:p>
    <w:p w:rsidR="009F32C5" w:rsidRDefault="009F32C5" w:rsidP="009F32C5">
      <w:pPr>
        <w:pStyle w:val="Recuodecorpodetexto"/>
        <w:ind w:left="11"/>
        <w:jc w:val="both"/>
        <w:rPr>
          <w:rFonts w:ascii="Arial" w:eastAsia="Times New Roman" w:hAnsi="Arial"/>
          <w:b/>
        </w:rPr>
      </w:pPr>
    </w:p>
    <w:p w:rsidR="009F32C5" w:rsidRDefault="009F32C5" w:rsidP="009F32C5">
      <w:pPr>
        <w:pStyle w:val="Recuodecorpodetexto"/>
        <w:numPr>
          <w:ilvl w:val="0"/>
          <w:numId w:val="4"/>
        </w:numPr>
        <w:tabs>
          <w:tab w:val="clear" w:pos="675"/>
          <w:tab w:val="left" w:pos="686"/>
          <w:tab w:val="left" w:pos="731"/>
        </w:tabs>
        <w:spacing w:after="0" w:line="280" w:lineRule="exact"/>
        <w:ind w:left="686"/>
        <w:jc w:val="both"/>
        <w:rPr>
          <w:rFonts w:ascii="Arial" w:eastAsia="Times New Roman" w:hAnsi="Arial"/>
          <w:b/>
        </w:rPr>
      </w:pPr>
      <w:r>
        <w:rPr>
          <w:rFonts w:ascii="Arial" w:eastAsia="Times New Roman" w:hAnsi="Arial"/>
          <w:b/>
        </w:rPr>
        <w:t xml:space="preserve"> </w:t>
      </w:r>
      <w:r>
        <w:rPr>
          <w:rFonts w:ascii="Arial" w:eastAsia="Times New Roman" w:hAnsi="Arial"/>
          <w:b/>
        </w:rPr>
        <w:tab/>
        <w:t>A empresa está incluída na categoria de microempresa e empresa de pequeno porte, nos termos do art. 3º, da Lei Complementar nº 123, de 14 de dezembro de 2006, estando, portanto, capacitada para auferir do tratamento diferenciado e favorecido por ela estabelecido.</w:t>
      </w:r>
    </w:p>
    <w:p w:rsidR="009F32C5" w:rsidRDefault="009F32C5" w:rsidP="009F32C5">
      <w:pPr>
        <w:pStyle w:val="Recuodecorpodetexto"/>
        <w:numPr>
          <w:ilvl w:val="0"/>
          <w:numId w:val="4"/>
        </w:numPr>
        <w:tabs>
          <w:tab w:val="clear" w:pos="675"/>
          <w:tab w:val="left" w:pos="686"/>
          <w:tab w:val="left" w:pos="731"/>
        </w:tabs>
        <w:spacing w:after="0" w:line="280" w:lineRule="exact"/>
        <w:ind w:left="686"/>
        <w:jc w:val="both"/>
        <w:rPr>
          <w:rFonts w:ascii="Arial" w:eastAsia="Times New Roman" w:hAnsi="Arial"/>
          <w:b/>
        </w:rPr>
      </w:pPr>
      <w:r>
        <w:rPr>
          <w:rFonts w:ascii="Arial" w:eastAsia="Times New Roman" w:hAnsi="Arial"/>
          <w:b/>
        </w:rPr>
        <w:t xml:space="preserve"> </w:t>
      </w:r>
      <w:r>
        <w:rPr>
          <w:rFonts w:ascii="Arial" w:eastAsia="Times New Roman" w:hAnsi="Arial"/>
          <w:b/>
        </w:rPr>
        <w:tab/>
        <w:t>Que a empresa __________________________ ou seus representantes não se enquadram nas hipóteses elencadas no art. 3º, §4º, da Lei Complementar nº 123, de 14 de dezembro de 2006.</w:t>
      </w:r>
    </w:p>
    <w:p w:rsidR="009F32C5" w:rsidRDefault="009F32C5" w:rsidP="009F32C5">
      <w:pPr>
        <w:pStyle w:val="Recuodecorpodetexto"/>
        <w:ind w:left="-11"/>
        <w:rPr>
          <w:rFonts w:ascii="Arial" w:eastAsia="Times New Roman" w:hAnsi="Arial"/>
          <w:b/>
        </w:rPr>
      </w:pPr>
    </w:p>
    <w:p w:rsidR="009F32C5" w:rsidRDefault="009F32C5" w:rsidP="009F32C5">
      <w:pPr>
        <w:pStyle w:val="Recuodecorpodetexto"/>
        <w:ind w:left="-11"/>
        <w:rPr>
          <w:rFonts w:ascii="Arial" w:eastAsia="Times New Roman" w:hAnsi="Arial"/>
          <w:b/>
        </w:rPr>
      </w:pPr>
    </w:p>
    <w:p w:rsidR="009F32C5" w:rsidRDefault="009F32C5" w:rsidP="009F32C5">
      <w:pPr>
        <w:pStyle w:val="Recuodecorpodetexto"/>
        <w:ind w:left="-11"/>
        <w:jc w:val="center"/>
        <w:rPr>
          <w:rFonts w:ascii="Arial" w:eastAsia="Times New Roman" w:hAnsi="Arial"/>
          <w:b/>
        </w:rPr>
      </w:pPr>
      <w:r>
        <w:rPr>
          <w:rFonts w:ascii="Arial" w:eastAsia="Times New Roman" w:hAnsi="Arial"/>
          <w:b/>
        </w:rPr>
        <w:t>----------------------------------------</w:t>
      </w:r>
    </w:p>
    <w:p w:rsidR="009F32C5" w:rsidRDefault="009F32C5" w:rsidP="009F32C5">
      <w:pPr>
        <w:pStyle w:val="Recuodecorpodetexto"/>
        <w:ind w:left="-11"/>
        <w:jc w:val="center"/>
        <w:rPr>
          <w:rFonts w:ascii="Arial" w:eastAsia="Times New Roman" w:hAnsi="Arial"/>
          <w:b/>
        </w:rPr>
      </w:pPr>
      <w:r>
        <w:rPr>
          <w:rFonts w:ascii="Arial" w:eastAsia="Times New Roman" w:hAnsi="Arial"/>
          <w:b/>
        </w:rPr>
        <w:t>(local e data)</w:t>
      </w:r>
    </w:p>
    <w:p w:rsidR="009F32C5" w:rsidRDefault="009F32C5" w:rsidP="009F32C5">
      <w:pPr>
        <w:pStyle w:val="Recuodecorpodetexto"/>
        <w:ind w:left="-11"/>
        <w:jc w:val="center"/>
        <w:rPr>
          <w:rFonts w:ascii="Arial" w:eastAsia="Times New Roman" w:hAnsi="Arial"/>
          <w:b/>
        </w:rPr>
      </w:pPr>
    </w:p>
    <w:p w:rsidR="009F32C5" w:rsidRDefault="009F32C5" w:rsidP="009F32C5">
      <w:pPr>
        <w:pStyle w:val="Recuodecorpodetexto"/>
        <w:ind w:left="-11"/>
        <w:jc w:val="center"/>
        <w:rPr>
          <w:rFonts w:ascii="Arial" w:eastAsia="Times New Roman" w:hAnsi="Arial"/>
          <w:b/>
        </w:rPr>
      </w:pPr>
      <w:r>
        <w:rPr>
          <w:rFonts w:ascii="Arial" w:eastAsia="Times New Roman" w:hAnsi="Arial"/>
          <w:b/>
        </w:rPr>
        <w:t>----------------------------------------------------------------------------------</w:t>
      </w:r>
    </w:p>
    <w:p w:rsidR="009F32C5" w:rsidRDefault="009F32C5" w:rsidP="009F32C5">
      <w:pPr>
        <w:pStyle w:val="Recuodecorpodetexto"/>
        <w:ind w:left="-11"/>
        <w:jc w:val="center"/>
        <w:rPr>
          <w:rFonts w:ascii="Arial" w:eastAsia="Times New Roman" w:hAnsi="Arial"/>
          <w:b/>
        </w:rPr>
      </w:pPr>
      <w:r>
        <w:rPr>
          <w:rFonts w:ascii="Arial" w:eastAsia="Times New Roman" w:hAnsi="Arial"/>
          <w:b/>
        </w:rPr>
        <w:t>(nome, carimbo, assinatura do declarante e número da carteira profissional)</w:t>
      </w:r>
    </w:p>
    <w:p w:rsidR="009F32C5" w:rsidRDefault="009F32C5" w:rsidP="009F32C5">
      <w:pPr>
        <w:pStyle w:val="Recuodecorpodetexto"/>
        <w:rPr>
          <w:rFonts w:ascii="Arial" w:eastAsia="Times New Roman" w:hAnsi="Arial"/>
          <w:b/>
        </w:rPr>
      </w:pPr>
    </w:p>
    <w:p w:rsidR="009F32C5" w:rsidRDefault="009F32C5" w:rsidP="009F32C5">
      <w:pPr>
        <w:pStyle w:val="Recuodecorpodetexto"/>
        <w:jc w:val="center"/>
        <w:rPr>
          <w:rFonts w:ascii="Arial" w:eastAsia="Times New Roman" w:hAnsi="Arial"/>
          <w:b/>
        </w:rPr>
      </w:pPr>
      <w:r>
        <w:rPr>
          <w:rFonts w:ascii="Arial" w:eastAsia="Times New Roman" w:hAnsi="Arial"/>
          <w:b/>
        </w:rPr>
        <w:t>---------------------------------------------------------------------------------</w:t>
      </w:r>
    </w:p>
    <w:p w:rsidR="009F32C5" w:rsidRDefault="009F32C5" w:rsidP="009F32C5">
      <w:pPr>
        <w:pStyle w:val="Recuodecorpodetexto"/>
        <w:jc w:val="center"/>
        <w:rPr>
          <w:rFonts w:ascii="Arial" w:eastAsia="Times New Roman" w:hAnsi="Arial"/>
          <w:b/>
        </w:rPr>
      </w:pPr>
      <w:r>
        <w:rPr>
          <w:rFonts w:ascii="Arial" w:eastAsia="Times New Roman" w:hAnsi="Arial"/>
          <w:b/>
        </w:rPr>
        <w:t>(nome, assinatura do representante legal e número da carteira de identidade)”.</w:t>
      </w:r>
    </w:p>
    <w:p w:rsidR="009F32C5" w:rsidRDefault="009F32C5" w:rsidP="009F32C5">
      <w:pPr>
        <w:pageBreakBefore/>
        <w:tabs>
          <w:tab w:val="left" w:pos="1701"/>
        </w:tabs>
        <w:ind w:right="-403"/>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pStyle w:val="Corpodetexto"/>
        <w:tabs>
          <w:tab w:val="left" w:pos="1701"/>
        </w:tabs>
        <w:ind w:right="-403"/>
        <w:jc w:val="center"/>
        <w:rPr>
          <w:rFonts w:ascii="Arial" w:hAnsi="Arial"/>
          <w:b/>
        </w:rPr>
      </w:pPr>
    </w:p>
    <w:p w:rsidR="009F32C5" w:rsidRDefault="009F32C5" w:rsidP="009F32C5">
      <w:pPr>
        <w:jc w:val="both"/>
        <w:rPr>
          <w:rFonts w:ascii="Arial" w:hAnsi="Arial"/>
        </w:rPr>
      </w:pPr>
    </w:p>
    <w:p w:rsidR="009F32C5" w:rsidRDefault="009F32C5" w:rsidP="009F32C5">
      <w:pPr>
        <w:pStyle w:val="c46"/>
        <w:widowControl/>
        <w:spacing w:line="100" w:lineRule="atLeast"/>
        <w:rPr>
          <w:rFonts w:ascii="Arial" w:hAnsi="Arial"/>
        </w:rPr>
      </w:pPr>
      <w:r>
        <w:rPr>
          <w:rFonts w:ascii="Arial" w:hAnsi="Arial"/>
        </w:rPr>
        <w:t>(Minuta  do  Contrato)</w:t>
      </w:r>
    </w:p>
    <w:p w:rsidR="009F32C5" w:rsidRDefault="009F32C5" w:rsidP="009F32C5">
      <w:pPr>
        <w:jc w:val="both"/>
        <w:rPr>
          <w:rFonts w:ascii="Arial" w:hAnsi="Arial"/>
        </w:rPr>
      </w:pPr>
    </w:p>
    <w:p w:rsidR="009F32C5" w:rsidRDefault="009F32C5" w:rsidP="009F32C5">
      <w:pPr>
        <w:pStyle w:val="Ttulo8"/>
        <w:ind w:left="0"/>
        <w:jc w:val="center"/>
        <w:rPr>
          <w:rFonts w:ascii="Arial" w:hAnsi="Arial"/>
          <w:b/>
        </w:rPr>
      </w:pPr>
      <w:r>
        <w:rPr>
          <w:rFonts w:ascii="Arial" w:hAnsi="Arial"/>
          <w:b/>
        </w:rPr>
        <w:t>A N E X O - III</w:t>
      </w:r>
    </w:p>
    <w:p w:rsidR="009F32C5" w:rsidRDefault="009F32C5" w:rsidP="009F32C5">
      <w:pPr>
        <w:pStyle w:val="Cabealho"/>
        <w:jc w:val="both"/>
        <w:rPr>
          <w:rFonts w:ascii="Arial" w:hAnsi="Arial"/>
        </w:rPr>
      </w:pPr>
    </w:p>
    <w:p w:rsidR="009F32C5" w:rsidRPr="00F6323A" w:rsidRDefault="009F32C5" w:rsidP="009F32C5">
      <w:pPr>
        <w:tabs>
          <w:tab w:val="left" w:pos="718"/>
        </w:tabs>
        <w:ind w:left="4111" w:hanging="9"/>
        <w:jc w:val="both"/>
        <w:rPr>
          <w:rFonts w:ascii="Arial" w:hAnsi="Arial"/>
          <w:b/>
        </w:rPr>
      </w:pPr>
      <w:r w:rsidRPr="00F6323A">
        <w:rPr>
          <w:rFonts w:ascii="Arial" w:hAnsi="Arial"/>
          <w:b/>
        </w:rPr>
        <w:t xml:space="preserve">CONTRATO DE EMPREITADA POR PREÇO </w:t>
      </w:r>
      <w:r w:rsidRPr="00961080">
        <w:rPr>
          <w:rFonts w:ascii="Arial" w:hAnsi="Arial"/>
          <w:b/>
        </w:rPr>
        <w:t>GLOBAL, IRREAJUSTÁVEL, QUE ENTRE</w:t>
      </w:r>
      <w:r w:rsidRPr="00F6323A">
        <w:rPr>
          <w:rFonts w:ascii="Arial" w:hAnsi="Arial"/>
          <w:b/>
        </w:rPr>
        <w:t xml:space="preserve"> SI CELEBRAM A EMPRESA BRASILEIRA DE PESQUISA AGROPECUÁRIA - Embrapa E A EMPRESA</w:t>
      </w:r>
      <w:r>
        <w:rPr>
          <w:rFonts w:ascii="Arial" w:hAnsi="Arial"/>
          <w:b/>
        </w:rPr>
        <w:t>_ _ _ _ _ _ _ _ _ _ _ _</w:t>
      </w:r>
      <w:r w:rsidRPr="00F6323A">
        <w:rPr>
          <w:rFonts w:ascii="Arial" w:hAnsi="Arial"/>
          <w:b/>
        </w:rPr>
        <w:t>,</w:t>
      </w:r>
      <w:r>
        <w:rPr>
          <w:rFonts w:ascii="Arial" w:hAnsi="Arial"/>
          <w:b/>
        </w:rPr>
        <w:t xml:space="preserve"> </w:t>
      </w:r>
      <w:r w:rsidRPr="00F6323A">
        <w:rPr>
          <w:rFonts w:ascii="Arial" w:hAnsi="Arial"/>
          <w:b/>
        </w:rPr>
        <w:t>PARA</w:t>
      </w:r>
      <w:r>
        <w:rPr>
          <w:rFonts w:ascii="Arial" w:hAnsi="Arial"/>
          <w:b/>
        </w:rPr>
        <w:t>(CONSTRUÇÃO/OBRA): _ _ _ _ _ _ _ _ _ _ _ _ _ _ _ _ _ _ _ _</w:t>
      </w:r>
      <w:r w:rsidRPr="00F6323A">
        <w:rPr>
          <w:rFonts w:ascii="Arial" w:hAnsi="Arial"/>
          <w:b/>
        </w:rPr>
        <w:t>NA FORMA E CONDIÇÕES ABAIXO ESTIPULADAS.</w:t>
      </w:r>
    </w:p>
    <w:p w:rsidR="009F32C5" w:rsidRPr="00F04772" w:rsidRDefault="009F32C5" w:rsidP="009F32C5">
      <w:pPr>
        <w:ind w:left="2835"/>
        <w:jc w:val="both"/>
        <w:rPr>
          <w:rFonts w:ascii="Arial" w:hAnsi="Arial"/>
        </w:rPr>
      </w:pPr>
    </w:p>
    <w:p w:rsidR="009F32C5" w:rsidRPr="00F04772" w:rsidRDefault="009F32C5" w:rsidP="009F32C5">
      <w:pPr>
        <w:ind w:left="2835"/>
        <w:jc w:val="both"/>
        <w:rPr>
          <w:rFonts w:ascii="Arial" w:hAnsi="Arial"/>
        </w:rPr>
      </w:pPr>
    </w:p>
    <w:p w:rsidR="009F32C5" w:rsidRPr="00F04772" w:rsidRDefault="009F32C5" w:rsidP="009F32C5">
      <w:pPr>
        <w:ind w:left="2835"/>
        <w:jc w:val="both"/>
        <w:rPr>
          <w:rFonts w:ascii="Arial" w:hAnsi="Arial"/>
        </w:rPr>
      </w:pPr>
    </w:p>
    <w:p w:rsidR="009F32C5" w:rsidRPr="00F04772" w:rsidRDefault="009F32C5" w:rsidP="009F32C5">
      <w:pPr>
        <w:ind w:left="2835"/>
        <w:jc w:val="both"/>
        <w:rPr>
          <w:rFonts w:ascii="Arial" w:hAnsi="Arial"/>
        </w:rPr>
      </w:pPr>
    </w:p>
    <w:p w:rsidR="009F32C5" w:rsidRDefault="009F32C5" w:rsidP="009F32C5">
      <w:pPr>
        <w:jc w:val="both"/>
        <w:rPr>
          <w:rFonts w:ascii="Arial" w:hAnsi="Arial"/>
        </w:rPr>
      </w:pPr>
      <w:r w:rsidRPr="00F04772">
        <w:rPr>
          <w:rFonts w:ascii="Arial" w:hAnsi="Arial"/>
          <w:b/>
        </w:rPr>
        <w:tab/>
      </w:r>
      <w:r w:rsidRPr="00F04772">
        <w:rPr>
          <w:rFonts w:ascii="Arial" w:hAnsi="Arial"/>
          <w:b/>
        </w:rPr>
        <w:tab/>
        <w:t>A EMPRESA BRASILEIRA DE PESQUISA AGROPECUÁRIA - Embrapa</w:t>
      </w:r>
      <w:r w:rsidRPr="00F04772">
        <w:rPr>
          <w:rFonts w:ascii="Arial" w:hAnsi="Arial"/>
        </w:rPr>
        <w:t>, empresa pública federal, dotada de personalidade jurídica de direito privado, vinculada ao Ministério da Agricultura, Pecuária e Abastecimento, instituída por força da Lei nº 5.8</w:t>
      </w:r>
      <w:r>
        <w:rPr>
          <w:rFonts w:ascii="Arial" w:hAnsi="Arial"/>
        </w:rPr>
        <w:t>51, de 7 de dezembro de 1972, com Estatuto aprovado pelo Decreto Nº 2.291, de 4 de agosto de 1997,</w:t>
      </w:r>
      <w:r>
        <w:rPr>
          <w:rFonts w:ascii="Arial" w:eastAsia="Arial" w:hAnsi="Arial" w:cs="Arial"/>
          <w:lang w:eastAsia="ar-SA"/>
        </w:rPr>
        <w:t xml:space="preserve"> por intermédio de sua Unidade (Descentralizada/Centralizada) _____________, </w:t>
      </w:r>
      <w:r w:rsidRPr="00F6323A">
        <w:rPr>
          <w:rFonts w:ascii="Arial" w:eastAsia="Arial" w:hAnsi="Arial" w:cs="Arial"/>
          <w:b/>
          <w:lang w:eastAsia="ar-SA"/>
        </w:rPr>
        <w:t>Embrapa</w:t>
      </w:r>
      <w:r>
        <w:rPr>
          <w:rFonts w:ascii="Arial" w:eastAsia="Arial" w:hAnsi="Arial" w:cs="Arial"/>
          <w:b/>
          <w:lang w:eastAsia="ar-SA"/>
        </w:rPr>
        <w:t xml:space="preserve"> ____________________</w:t>
      </w:r>
      <w:r>
        <w:rPr>
          <w:rFonts w:ascii="Arial" w:eastAsia="Arial" w:hAnsi="Arial" w:cs="Arial"/>
          <w:lang w:eastAsia="ar-SA"/>
        </w:rPr>
        <w:t>, inscrita no CNPJ/MF sob o nº 00.348.003/______</w:t>
      </w:r>
      <w:r>
        <w:rPr>
          <w:rFonts w:ascii="Arial" w:hAnsi="Arial"/>
          <w:color w:val="000000"/>
        </w:rPr>
        <w:t>, Inscrição Estadual n</w:t>
      </w:r>
      <w:r w:rsidRPr="00BC5399">
        <w:rPr>
          <w:rFonts w:ascii="Arial" w:hAnsi="Arial"/>
          <w:color w:val="000000"/>
        </w:rPr>
        <w:t>º</w:t>
      </w:r>
      <w:r>
        <w:rPr>
          <w:rFonts w:ascii="Arial" w:hAnsi="Arial"/>
          <w:color w:val="000000"/>
        </w:rPr>
        <w:t>_________</w:t>
      </w:r>
      <w:r w:rsidRPr="00BC5399">
        <w:rPr>
          <w:rFonts w:ascii="Arial" w:hAnsi="Arial"/>
          <w:color w:val="000000"/>
        </w:rPr>
        <w:t>, com sede n</w:t>
      </w:r>
      <w:r>
        <w:rPr>
          <w:rFonts w:ascii="Arial" w:hAnsi="Arial"/>
          <w:color w:val="000000"/>
        </w:rPr>
        <w:t>o Parque Estação Biológica – PqEB, s/nº, Plano Piloto, Brasília/DF, CEP 70770-901,</w:t>
      </w:r>
      <w:r w:rsidRPr="00BC5399">
        <w:rPr>
          <w:rFonts w:ascii="Arial" w:hAnsi="Arial"/>
          <w:color w:val="000000"/>
        </w:rPr>
        <w:t xml:space="preserve"> doravante denominada simplesmente </w:t>
      </w:r>
      <w:r w:rsidRPr="00BC5399">
        <w:rPr>
          <w:rFonts w:ascii="Arial" w:hAnsi="Arial"/>
          <w:b/>
          <w:color w:val="000000"/>
        </w:rPr>
        <w:t>Embrapa</w:t>
      </w:r>
      <w:r w:rsidRPr="00BC5399">
        <w:rPr>
          <w:rFonts w:ascii="Arial" w:hAnsi="Arial"/>
        </w:rPr>
        <w:t xml:space="preserve">, neste ato representada seu </w:t>
      </w:r>
      <w:r>
        <w:rPr>
          <w:rFonts w:ascii="Arial" w:hAnsi="Arial"/>
        </w:rPr>
        <w:t>(</w:t>
      </w:r>
      <w:r w:rsidRPr="00BC5399">
        <w:rPr>
          <w:rFonts w:ascii="Arial" w:hAnsi="Arial"/>
        </w:rPr>
        <w:t>Chefe</w:t>
      </w:r>
      <w:r>
        <w:rPr>
          <w:rFonts w:ascii="Arial" w:hAnsi="Arial"/>
        </w:rPr>
        <w:t xml:space="preserve"> </w:t>
      </w:r>
      <w:r w:rsidRPr="00BC5399">
        <w:rPr>
          <w:rFonts w:ascii="Arial" w:hAnsi="Arial"/>
        </w:rPr>
        <w:t>Geral</w:t>
      </w:r>
      <w:r>
        <w:rPr>
          <w:rFonts w:ascii="Arial" w:hAnsi="Arial"/>
        </w:rPr>
        <w:t>/Chefe do DPS) _______________</w:t>
      </w:r>
      <w:r w:rsidRPr="00BC5399">
        <w:rPr>
          <w:rFonts w:ascii="Arial" w:hAnsi="Arial"/>
        </w:rPr>
        <w:t xml:space="preserve">, </w:t>
      </w:r>
      <w:r>
        <w:rPr>
          <w:rFonts w:ascii="Arial" w:hAnsi="Arial"/>
        </w:rPr>
        <w:t>____________________</w:t>
      </w:r>
      <w:r w:rsidRPr="00BC5399">
        <w:rPr>
          <w:rFonts w:ascii="Arial" w:hAnsi="Arial"/>
        </w:rPr>
        <w:t>, CI nº: _________, CPF nº ______________</w:t>
      </w:r>
      <w:r w:rsidRPr="00BC5399">
        <w:rPr>
          <w:rFonts w:ascii="Arial" w:hAnsi="Arial"/>
          <w:color w:val="000000"/>
          <w:kern w:val="0"/>
        </w:rPr>
        <w:t xml:space="preserve">, e, de outro lado, </w:t>
      </w:r>
      <w:r>
        <w:rPr>
          <w:rFonts w:ascii="Arial" w:hAnsi="Arial"/>
        </w:rPr>
        <w:t xml:space="preserve">a empresa _________________________________________________ inscrita no CNPJ/MF sob o nº ______________, Inscrição Estadual sob o nº ______________, localizada em ________________/____,  __________________ ______________________________________, doravante denominada simplesmente </w:t>
      </w:r>
      <w:r>
        <w:rPr>
          <w:rFonts w:ascii="Arial" w:hAnsi="Arial"/>
          <w:b/>
        </w:rPr>
        <w:t>CONTRATADA</w:t>
      </w:r>
      <w:r>
        <w:rPr>
          <w:rFonts w:ascii="Arial" w:hAnsi="Arial"/>
        </w:rPr>
        <w:t xml:space="preserve">, neste ato representada por seu/sua ______________________, ______________________,  portador (a) da Cédula de Identidade nº: _______________-______, inscrito(a) no CPF sob o nº _____________-___, (conforme doc. anexo), </w:t>
      </w:r>
      <w:r>
        <w:rPr>
          <w:rFonts w:ascii="Arial" w:hAnsi="Arial"/>
          <w:b/>
        </w:rPr>
        <w:t>tendo em vista o resultado da Tomada de Preços _____/20_____ - Embrapa ____________</w:t>
      </w:r>
      <w:r>
        <w:rPr>
          <w:rFonts w:ascii="Arial" w:hAnsi="Arial"/>
        </w:rPr>
        <w:t xml:space="preserve">, realizada em ___/___/_____, resolvem celebrar o presente Contrato de Empreitada por Menor Preço Global, Irreajustável, a qual se sujeitará as normas constantes do Edital de </w:t>
      </w:r>
      <w:r>
        <w:rPr>
          <w:rFonts w:ascii="Arial" w:hAnsi="Arial"/>
        </w:rPr>
        <w:lastRenderedPageBreak/>
        <w:t>Licitação, da Lei n.º 8.666/93, de 21.6.1993, e das seguintes cláusulas e condições:</w:t>
      </w: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CLÁUSULA PRIMEIRA - DO OBJETO E REGIME DE EXECUÇÃO</w:t>
      </w: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ab/>
      </w:r>
      <w:r>
        <w:rPr>
          <w:rFonts w:ascii="Arial" w:hAnsi="Arial"/>
        </w:rPr>
        <w:tab/>
        <w:t xml:space="preserve">A </w:t>
      </w:r>
      <w:r>
        <w:rPr>
          <w:rFonts w:ascii="Arial" w:hAnsi="Arial"/>
          <w:b/>
        </w:rPr>
        <w:t>CONTRATADA</w:t>
      </w:r>
      <w:r>
        <w:rPr>
          <w:rFonts w:ascii="Arial" w:hAnsi="Arial"/>
        </w:rPr>
        <w:t xml:space="preserve"> se obriga a executar para a </w:t>
      </w:r>
      <w:r>
        <w:rPr>
          <w:rFonts w:ascii="Arial" w:hAnsi="Arial"/>
          <w:b/>
        </w:rPr>
        <w:t>Embrapa</w:t>
      </w:r>
      <w:r>
        <w:rPr>
          <w:rFonts w:ascii="Arial" w:hAnsi="Arial"/>
        </w:rPr>
        <w:t>, sob regime de  Empreitada por Preço Global, Irreajustável, a(s) seguinte(s) obra(s): _____________________________________________________, na forma e condições dos Anexos deste Contrato especificados na Cláusula Segunda abaixo.</w:t>
      </w:r>
    </w:p>
    <w:p w:rsidR="009F32C5" w:rsidRDefault="009F32C5" w:rsidP="009F32C5">
      <w:pPr>
        <w:jc w:val="both"/>
        <w:rPr>
          <w:rFonts w:ascii="Arial" w:hAnsi="Arial"/>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Pr="006F5774" w:rsidRDefault="009F32C5" w:rsidP="009F32C5">
      <w:pPr>
        <w:tabs>
          <w:tab w:val="left" w:pos="0"/>
        </w:tabs>
        <w:jc w:val="both"/>
        <w:rPr>
          <w:rFonts w:ascii="Arial" w:hAnsi="Arial"/>
        </w:rPr>
      </w:pPr>
      <w:r w:rsidRPr="00402D6F">
        <w:rPr>
          <w:rFonts w:ascii="Arial" w:hAnsi="Arial"/>
          <w:b/>
        </w:rPr>
        <w:t xml:space="preserve">SUBCLÁUSULA ÚNICA – </w:t>
      </w:r>
      <w:r w:rsidRPr="00402D6F">
        <w:rPr>
          <w:rFonts w:ascii="Arial" w:hAnsi="Arial"/>
        </w:rPr>
        <w:t>A</w:t>
      </w:r>
      <w:r w:rsidRPr="00402D6F">
        <w:rPr>
          <w:rFonts w:ascii="Arial" w:hAnsi="Arial"/>
          <w:b/>
        </w:rPr>
        <w:t xml:space="preserve"> CONTRATADA</w:t>
      </w:r>
      <w:r w:rsidRPr="00E53585">
        <w:rPr>
          <w:rFonts w:ascii="Arial" w:hAnsi="Arial"/>
          <w:b/>
        </w:rPr>
        <w:t xml:space="preserve"> </w:t>
      </w:r>
      <w:r w:rsidRPr="00402D6F">
        <w:rPr>
          <w:rFonts w:ascii="Arial" w:hAnsi="Arial"/>
        </w:rPr>
        <w:t>concorda, neste ato, com a(s) adequação(ões)</w:t>
      </w:r>
      <w:r w:rsidRPr="00402D6F">
        <w:rPr>
          <w:rFonts w:ascii="Arial" w:hAnsi="Arial" w:cs="Arial"/>
          <w:color w:val="000000"/>
        </w:rPr>
        <w:t xml:space="preserve"> </w:t>
      </w:r>
      <w:r w:rsidRPr="006F5774">
        <w:rPr>
          <w:rFonts w:ascii="Arial" w:hAnsi="Arial" w:cs="Arial"/>
          <w:color w:val="000000"/>
        </w:rPr>
        <w:t xml:space="preserve">do projeto básico, sendo que as alterações contratuais sob alegação de falhas ou omissões em qualquer das peças, orçamentos, plantas, especificações, memoriais e estudos técnicos preliminares do projeto não poderão ultrapassar, no seu conjunto, 10% (dez por cento) do valor total do contrato, computando-se esse percentual para verificação do limite do </w:t>
      </w:r>
      <w:r w:rsidRPr="002108F1">
        <w:rPr>
          <w:rFonts w:ascii="Arial" w:hAnsi="Arial" w:cs="Arial"/>
          <w:color w:val="000000"/>
        </w:rPr>
        <w:t>art. 65,</w:t>
      </w:r>
      <w:r>
        <w:rPr>
          <w:rFonts w:ascii="Arial" w:hAnsi="Arial" w:cs="Arial"/>
          <w:color w:val="000000"/>
        </w:rPr>
        <w:t xml:space="preserve"> § 1º, da Lei nº 8.666, de 1993. (inciso III, §6º, art. 127, da Lei nº 12.309/2010)</w:t>
      </w:r>
    </w:p>
    <w:p w:rsidR="009F32C5" w:rsidRDefault="009F32C5" w:rsidP="009F32C5">
      <w:pPr>
        <w:jc w:val="both"/>
        <w:rPr>
          <w:rFonts w:ascii="Arial" w:hAnsi="Arial"/>
        </w:rPr>
      </w:pPr>
    </w:p>
    <w:p w:rsidR="009F32C5" w:rsidRPr="00B94A99" w:rsidRDefault="009F32C5" w:rsidP="009F32C5">
      <w:pPr>
        <w:pStyle w:val="Ttulo1"/>
        <w:rPr>
          <w:rFonts w:ascii="Arial" w:hAnsi="Arial"/>
          <w:color w:val="auto"/>
          <w:sz w:val="24"/>
          <w:szCs w:val="24"/>
        </w:rPr>
      </w:pPr>
      <w:r w:rsidRPr="00B94A99">
        <w:rPr>
          <w:rFonts w:ascii="Arial" w:hAnsi="Arial"/>
          <w:color w:val="auto"/>
          <w:sz w:val="24"/>
          <w:szCs w:val="24"/>
        </w:rPr>
        <w:t xml:space="preserve">CLÁUSULA SEGUNDA - DA DOCUMENTAÇÃO </w:t>
      </w:r>
    </w:p>
    <w:p w:rsidR="009F32C5" w:rsidRDefault="009F32C5" w:rsidP="009F32C5">
      <w:pPr>
        <w:tabs>
          <w:tab w:val="left" w:pos="1985"/>
        </w:tabs>
        <w:jc w:val="both"/>
        <w:rPr>
          <w:rFonts w:ascii="Arial" w:hAnsi="Arial"/>
        </w:rPr>
      </w:pPr>
    </w:p>
    <w:p w:rsidR="009F32C5" w:rsidRDefault="009F32C5" w:rsidP="009F32C5">
      <w:pPr>
        <w:ind w:firstLine="1134"/>
        <w:jc w:val="both"/>
        <w:rPr>
          <w:rFonts w:ascii="Arial" w:hAnsi="Arial"/>
          <w:b/>
        </w:rPr>
      </w:pPr>
      <w:r>
        <w:rPr>
          <w:rFonts w:ascii="Arial" w:hAnsi="Arial"/>
        </w:rPr>
        <w:t xml:space="preserve">Integram este Contrato, como seus anexos necessários, o Edital, os projetos básico e executivo, as especificações, as Condições Gerais de Contratos de Obras e Serviços de Engenharia (Anexo IV) e os demais elementos técnicos, bem com a proposta da </w:t>
      </w:r>
      <w:r>
        <w:rPr>
          <w:rFonts w:ascii="Arial" w:hAnsi="Arial"/>
          <w:b/>
        </w:rPr>
        <w:t>CONTRATADA,</w:t>
      </w:r>
      <w:r>
        <w:rPr>
          <w:rFonts w:ascii="Arial" w:hAnsi="Arial"/>
        </w:rPr>
        <w:t xml:space="preserve"> apresentada na Tomada de Preços n° ____/20____ - Embrapa ___________, datada de ____/____/2011</w:t>
      </w:r>
      <w:r>
        <w:rPr>
          <w:rFonts w:ascii="Arial" w:hAnsi="Arial"/>
          <w:b/>
        </w:rPr>
        <w:t>.</w:t>
      </w:r>
    </w:p>
    <w:p w:rsidR="009F32C5" w:rsidRDefault="009F32C5" w:rsidP="009F32C5">
      <w:pPr>
        <w:jc w:val="both"/>
        <w:rPr>
          <w:rFonts w:ascii="Arial" w:hAnsi="Arial"/>
          <w:b/>
        </w:rPr>
      </w:pP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CLÁUSULA TERCEIRA - DO PREÇO E CONDIÇÕES DE PAGAMENTO</w:t>
      </w:r>
    </w:p>
    <w:p w:rsidR="009F32C5" w:rsidRDefault="009F32C5" w:rsidP="009F32C5">
      <w:pPr>
        <w:jc w:val="both"/>
        <w:rPr>
          <w:rFonts w:ascii="Arial" w:hAnsi="Arial"/>
        </w:rPr>
      </w:pPr>
    </w:p>
    <w:p w:rsidR="009F32C5" w:rsidRDefault="009F32C5" w:rsidP="009F32C5">
      <w:pPr>
        <w:ind w:firstLine="1134"/>
        <w:jc w:val="both"/>
        <w:rPr>
          <w:rFonts w:ascii="Arial" w:hAnsi="Arial"/>
        </w:rPr>
      </w:pPr>
      <w:r>
        <w:rPr>
          <w:rFonts w:ascii="Arial" w:hAnsi="Arial"/>
        </w:rPr>
        <w:t xml:space="preserve">A </w:t>
      </w:r>
      <w:r>
        <w:rPr>
          <w:rFonts w:ascii="Arial" w:hAnsi="Arial"/>
          <w:b/>
        </w:rPr>
        <w:t>CONTRATADA</w:t>
      </w:r>
      <w:r>
        <w:rPr>
          <w:rFonts w:ascii="Arial" w:hAnsi="Arial"/>
        </w:rPr>
        <w:t xml:space="preserve"> receberá pela execução total da obra objeto deste contrato, o preço certo e ajustado de R$ __________ (________________________________________). O pagamento do preço, ora acertado, será efetuado conforme o estabelecido no Cronograma Físico-Financeiro aprovado pela </w:t>
      </w:r>
      <w:r>
        <w:rPr>
          <w:rFonts w:ascii="Arial" w:hAnsi="Arial"/>
          <w:b/>
        </w:rPr>
        <w:t>Embrapa,</w:t>
      </w:r>
      <w:r>
        <w:rPr>
          <w:rFonts w:ascii="Arial" w:hAnsi="Arial"/>
        </w:rPr>
        <w:t xml:space="preserve"> e de conformidade, ainda, com o estipulado nas CONDIÇÕES GERAIS DOS CONTRATOS DE OBRAS E SERVIÇOS DE ENGENHARIA.</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b/>
        </w:rPr>
        <w:t>SUBCLÁUSULA PRIMEIRA</w:t>
      </w:r>
      <w:r>
        <w:rPr>
          <w:rFonts w:ascii="Arial" w:hAnsi="Arial"/>
        </w:rPr>
        <w:t xml:space="preserve"> - A Embrapa se obriga a efetuar o pagamento no prazo de até ___ (______) dias contados a partir da data do adimplemento da obrigação, referente à etapa de serviços/obras executadas e aceita pela fiscalização da Embrapa.</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p>
    <w:p w:rsidR="009F32C5" w:rsidRDefault="009F32C5" w:rsidP="009F32C5">
      <w:pPr>
        <w:pStyle w:val="Cabealho"/>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b/>
        </w:rPr>
        <w:t>SUBCLÁUSULA SEGUNDA</w:t>
      </w:r>
      <w:r>
        <w:rPr>
          <w:rFonts w:ascii="Arial" w:hAnsi="Arial"/>
        </w:rPr>
        <w:t xml:space="preserve"> - Os pagamentos serão efetuados através de conta bancária indicada pela CONTRATADA.</w:t>
      </w: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b/>
        </w:rPr>
      </w:pPr>
    </w:p>
    <w:p w:rsidR="009F32C5" w:rsidRDefault="009F32C5" w:rsidP="009F32C5">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rPr>
      </w:pPr>
      <w:r>
        <w:rPr>
          <w:rFonts w:ascii="Arial" w:hAnsi="Arial"/>
          <w:b/>
        </w:rPr>
        <w:t>SUBCLÁUSULA TERCEIRA</w:t>
      </w:r>
      <w:r>
        <w:rPr>
          <w:rFonts w:ascii="Arial" w:hAnsi="Arial"/>
        </w:rPr>
        <w:t xml:space="preserve"> - A Embrapa promoverá a retenção, quando for o caso, de todo e qualquer tributo devido em decorrência do presente contrato, na forma da legislação vigente.</w:t>
      </w:r>
    </w:p>
    <w:p w:rsidR="009F32C5" w:rsidRDefault="009F32C5" w:rsidP="009F32C5">
      <w:pPr>
        <w:ind w:left="993" w:hanging="993"/>
        <w:jc w:val="both"/>
        <w:rPr>
          <w:rFonts w:ascii="Arial" w:hAnsi="Arial"/>
        </w:rPr>
      </w:pPr>
    </w:p>
    <w:p w:rsidR="009F32C5" w:rsidRDefault="009F32C5" w:rsidP="009F32C5">
      <w:pPr>
        <w:jc w:val="both"/>
        <w:rPr>
          <w:rFonts w:ascii="Arial" w:hAnsi="Arial"/>
        </w:rPr>
      </w:pPr>
      <w:r>
        <w:rPr>
          <w:rFonts w:ascii="Arial" w:hAnsi="Arial"/>
          <w:b/>
        </w:rPr>
        <w:t>SUBCLÁUSULA QUARTA</w:t>
      </w:r>
      <w:r>
        <w:rPr>
          <w:rFonts w:ascii="Arial" w:hAnsi="Arial"/>
        </w:rPr>
        <w:t xml:space="preserve"> - Valores porventura pagos com atraso, desde que a Contratada não tenha concorrido de alguma forma para tanto, sofrerão correção monetária pela variação do IPCA, acrescidos de juros de mora de 0,5% ao mês, “pro rata die”.</w:t>
      </w:r>
    </w:p>
    <w:p w:rsidR="009F32C5" w:rsidRDefault="009F32C5" w:rsidP="009F32C5">
      <w:pPr>
        <w:jc w:val="both"/>
        <w:rPr>
          <w:rFonts w:ascii="Arial" w:hAnsi="Arial"/>
        </w:rPr>
      </w:pPr>
    </w:p>
    <w:p w:rsidR="009F32C5" w:rsidRPr="00A84A64" w:rsidRDefault="009F32C5" w:rsidP="009F32C5">
      <w:pPr>
        <w:pStyle w:val="Ttulo2"/>
        <w:tabs>
          <w:tab w:val="left" w:pos="0"/>
        </w:tabs>
        <w:rPr>
          <w:rFonts w:ascii="Arial" w:hAnsi="Arial"/>
          <w:color w:val="auto"/>
        </w:rPr>
      </w:pPr>
      <w:r w:rsidRPr="00A84A64">
        <w:rPr>
          <w:rFonts w:ascii="Arial" w:hAnsi="Arial"/>
          <w:color w:val="auto"/>
        </w:rPr>
        <w:t>CLÁUSULA QUARTA – DO REAJUSTE</w:t>
      </w:r>
    </w:p>
    <w:p w:rsidR="009F32C5" w:rsidRPr="00D14519" w:rsidRDefault="009F32C5" w:rsidP="009F32C5">
      <w:pPr>
        <w:pStyle w:val="Ttulo2"/>
        <w:tabs>
          <w:tab w:val="left" w:pos="0"/>
        </w:tabs>
        <w:jc w:val="both"/>
        <w:rPr>
          <w:rFonts w:ascii="Arial" w:hAnsi="Arial"/>
          <w:b w:val="0"/>
        </w:rPr>
      </w:pPr>
      <w:r w:rsidRPr="00A84A64">
        <w:rPr>
          <w:rFonts w:ascii="Arial" w:hAnsi="Arial"/>
          <w:b w:val="0"/>
          <w:color w:val="auto"/>
        </w:rPr>
        <w:tab/>
      </w:r>
      <w:r w:rsidRPr="00A84A64">
        <w:rPr>
          <w:rFonts w:ascii="Arial" w:hAnsi="Arial"/>
          <w:b w:val="0"/>
          <w:color w:val="auto"/>
        </w:rPr>
        <w:tab/>
        <w:t>O presente contrato é irreajustável, tendo em vista a vigência inferior a 1(um) ano prevista na Cláusula Quinta, conforme determina o §1º do art 2º da lei nº 10.192, de 14 de fevereiro de 2001</w:t>
      </w:r>
      <w:r w:rsidRPr="00D14519">
        <w:rPr>
          <w:rFonts w:ascii="Arial" w:hAnsi="Arial"/>
          <w:b w:val="0"/>
        </w:rPr>
        <w:t>.</w:t>
      </w:r>
    </w:p>
    <w:p w:rsidR="009F32C5" w:rsidRPr="00D14519" w:rsidRDefault="009F32C5" w:rsidP="009F32C5">
      <w:pPr>
        <w:jc w:val="both"/>
        <w:rPr>
          <w:lang w:val="pt-PT"/>
        </w:rPr>
      </w:pPr>
    </w:p>
    <w:p w:rsidR="009F32C5" w:rsidRPr="00D14519" w:rsidRDefault="009F32C5" w:rsidP="009F32C5">
      <w:pPr>
        <w:jc w:val="both"/>
        <w:rPr>
          <w:rFonts w:ascii="Arial" w:hAnsi="Arial"/>
        </w:rPr>
      </w:pPr>
      <w:r w:rsidRPr="00D14519">
        <w:rPr>
          <w:rFonts w:ascii="Arial" w:hAnsi="Arial"/>
          <w:b/>
        </w:rPr>
        <w:t xml:space="preserve">SUBCLÁUSULA ÚNICA – </w:t>
      </w:r>
      <w:r w:rsidRPr="00D14519">
        <w:rPr>
          <w:rFonts w:ascii="Arial" w:hAnsi="Arial"/>
        </w:rPr>
        <w:t>Caso a vigência do presente contrato ultrapasse o período de 1 (um) ano, e houver necessidade de reajustamento, serão adotados os seguintes critérios de reajuste:</w:t>
      </w:r>
    </w:p>
    <w:p w:rsidR="009F32C5" w:rsidRPr="00D14519" w:rsidRDefault="0070672D" w:rsidP="0070672D">
      <w:pPr>
        <w:tabs>
          <w:tab w:val="left" w:pos="2649"/>
        </w:tabs>
        <w:jc w:val="both"/>
        <w:rPr>
          <w:rFonts w:ascii="Arial" w:hAnsi="Arial"/>
        </w:rPr>
      </w:pPr>
      <w:r>
        <w:rPr>
          <w:rFonts w:ascii="Arial" w:hAnsi="Arial"/>
        </w:rPr>
        <w:tab/>
      </w:r>
    </w:p>
    <w:p w:rsidR="00EB1475" w:rsidRDefault="00EB1475" w:rsidP="009F32C5">
      <w:pPr>
        <w:jc w:val="center"/>
        <w:rPr>
          <w:rFonts w:ascii="Arial" w:hAnsi="Arial"/>
        </w:rPr>
      </w:pPr>
    </w:p>
    <w:p w:rsidR="00EB1475" w:rsidRPr="00F125E0" w:rsidRDefault="00EB1475" w:rsidP="00EB1475">
      <w:pPr>
        <w:widowControl/>
        <w:suppressAutoHyphens w:val="0"/>
        <w:autoSpaceDE w:val="0"/>
        <w:autoSpaceDN w:val="0"/>
        <w:adjustRightInd w:val="0"/>
        <w:rPr>
          <w:rFonts w:ascii="Arial" w:hAnsi="Arial"/>
        </w:rPr>
      </w:pPr>
      <w:r w:rsidRPr="00F125E0">
        <w:rPr>
          <w:rFonts w:ascii="Arial" w:hAnsi="Arial"/>
        </w:rPr>
        <w:t>R = V( I - Io )/ Io</w:t>
      </w:r>
    </w:p>
    <w:p w:rsidR="00EB1475" w:rsidRPr="00F125E0" w:rsidRDefault="00EB1475" w:rsidP="00EB1475">
      <w:pPr>
        <w:widowControl/>
        <w:suppressAutoHyphens w:val="0"/>
        <w:autoSpaceDE w:val="0"/>
        <w:autoSpaceDN w:val="0"/>
        <w:adjustRightInd w:val="0"/>
        <w:rPr>
          <w:rFonts w:ascii="Arial" w:hAnsi="Arial"/>
        </w:rPr>
      </w:pPr>
    </w:p>
    <w:p w:rsidR="00EB1475" w:rsidRPr="00F125E0" w:rsidRDefault="00EB1475" w:rsidP="00EB1475">
      <w:pPr>
        <w:widowControl/>
        <w:suppressAutoHyphens w:val="0"/>
        <w:autoSpaceDE w:val="0"/>
        <w:autoSpaceDN w:val="0"/>
        <w:adjustRightInd w:val="0"/>
        <w:rPr>
          <w:rFonts w:ascii="Arial" w:hAnsi="Arial"/>
        </w:rPr>
      </w:pPr>
      <w:r w:rsidRPr="00F125E0">
        <w:rPr>
          <w:rFonts w:ascii="Arial" w:hAnsi="Arial"/>
        </w:rPr>
        <w:t>onde:</w:t>
      </w:r>
    </w:p>
    <w:p w:rsidR="00EB1475" w:rsidRPr="00F125E0" w:rsidRDefault="00EB1475" w:rsidP="00EB1475">
      <w:pPr>
        <w:widowControl/>
        <w:suppressAutoHyphens w:val="0"/>
        <w:autoSpaceDE w:val="0"/>
        <w:autoSpaceDN w:val="0"/>
        <w:adjustRightInd w:val="0"/>
        <w:rPr>
          <w:rFonts w:ascii="Arial" w:hAnsi="Arial"/>
        </w:rPr>
      </w:pPr>
      <w:r w:rsidRPr="00F125E0">
        <w:rPr>
          <w:rFonts w:ascii="Arial" w:hAnsi="Arial"/>
        </w:rPr>
        <w:t>R = valor do reajuste procurado;</w:t>
      </w:r>
    </w:p>
    <w:p w:rsidR="00EB1475" w:rsidRPr="00F125E0" w:rsidRDefault="00EB1475" w:rsidP="00EB1475">
      <w:pPr>
        <w:widowControl/>
        <w:suppressAutoHyphens w:val="0"/>
        <w:autoSpaceDE w:val="0"/>
        <w:autoSpaceDN w:val="0"/>
        <w:adjustRightInd w:val="0"/>
        <w:rPr>
          <w:rFonts w:ascii="Arial" w:hAnsi="Arial"/>
        </w:rPr>
      </w:pPr>
      <w:r w:rsidRPr="00F125E0">
        <w:rPr>
          <w:rFonts w:ascii="Arial" w:hAnsi="Arial"/>
        </w:rPr>
        <w:t>V = valor contratual do fornecimento, obra ou serviço a ser reajustado;</w:t>
      </w:r>
    </w:p>
    <w:p w:rsidR="00EB1475" w:rsidRPr="00F125E0" w:rsidRDefault="00EB1475" w:rsidP="00EB1475">
      <w:pPr>
        <w:widowControl/>
        <w:suppressAutoHyphens w:val="0"/>
        <w:autoSpaceDE w:val="0"/>
        <w:autoSpaceDN w:val="0"/>
        <w:adjustRightInd w:val="0"/>
        <w:rPr>
          <w:rFonts w:ascii="Arial" w:hAnsi="Arial"/>
        </w:rPr>
      </w:pPr>
      <w:r w:rsidRPr="00F125E0">
        <w:rPr>
          <w:rFonts w:ascii="Arial" w:hAnsi="Arial"/>
        </w:rPr>
        <w:t>Io = índice inicial - refere-se ao índice de custos ou de preços correspondente à data fixada para entrega da proposta da licitação;</w:t>
      </w:r>
    </w:p>
    <w:p w:rsidR="00EB1475" w:rsidRDefault="00EB1475" w:rsidP="00EB1475">
      <w:pPr>
        <w:rPr>
          <w:rFonts w:ascii="Arial" w:hAnsi="Arial"/>
        </w:rPr>
      </w:pPr>
      <w:r w:rsidRPr="00F125E0">
        <w:rPr>
          <w:rFonts w:ascii="Arial" w:hAnsi="Arial"/>
        </w:rPr>
        <w:t>I = índice relativo à data do reajuste.</w:t>
      </w:r>
    </w:p>
    <w:p w:rsidR="00BA55E2" w:rsidRPr="00F125E0" w:rsidRDefault="00BA55E2" w:rsidP="00EB1475">
      <w:pPr>
        <w:rPr>
          <w:rFonts w:ascii="Arial" w:hAnsi="Arial"/>
        </w:rPr>
      </w:pPr>
      <w:r>
        <w:rPr>
          <w:rFonts w:ascii="Arial" w:hAnsi="Arial"/>
        </w:rPr>
        <w:t>O índice a ser utilizado será o índice Nacional de Custo da Construção (INCC)</w:t>
      </w:r>
    </w:p>
    <w:p w:rsidR="00EB1475" w:rsidRPr="00F76A17" w:rsidRDefault="00EB1475" w:rsidP="009F32C5">
      <w:pPr>
        <w:jc w:val="center"/>
        <w:rPr>
          <w:rFonts w:ascii="Arial" w:hAnsi="Arial"/>
          <w:b/>
        </w:rPr>
      </w:pPr>
    </w:p>
    <w:p w:rsidR="009F32C5" w:rsidRPr="00F76A17" w:rsidRDefault="009F32C5" w:rsidP="009F32C5">
      <w:pPr>
        <w:rPr>
          <w:lang w:val="pt-PT"/>
        </w:rPr>
      </w:pPr>
    </w:p>
    <w:p w:rsidR="009F32C5" w:rsidRPr="00A84A64" w:rsidRDefault="009F32C5" w:rsidP="009F32C5">
      <w:pPr>
        <w:pStyle w:val="Ttulo2"/>
        <w:tabs>
          <w:tab w:val="left" w:pos="0"/>
        </w:tabs>
        <w:rPr>
          <w:rFonts w:ascii="Arial" w:hAnsi="Arial"/>
          <w:color w:val="auto"/>
        </w:rPr>
      </w:pPr>
      <w:r w:rsidRPr="00A84A64">
        <w:rPr>
          <w:rFonts w:ascii="Arial" w:hAnsi="Arial"/>
          <w:color w:val="auto"/>
        </w:rPr>
        <w:t>CLÁUSULA QUINTA - DO PRAZO</w:t>
      </w:r>
    </w:p>
    <w:p w:rsidR="009F32C5" w:rsidRDefault="009F32C5" w:rsidP="009F32C5">
      <w:pPr>
        <w:jc w:val="both"/>
        <w:rPr>
          <w:rFonts w:ascii="Arial" w:hAnsi="Arial"/>
        </w:rPr>
      </w:pPr>
    </w:p>
    <w:p w:rsidR="009F32C5" w:rsidRDefault="009F32C5" w:rsidP="009F32C5">
      <w:pPr>
        <w:ind w:left="142" w:firstLine="1274"/>
        <w:jc w:val="both"/>
        <w:rPr>
          <w:rFonts w:ascii="Arial" w:hAnsi="Arial"/>
        </w:rPr>
      </w:pPr>
    </w:p>
    <w:p w:rsidR="009F32C5" w:rsidRPr="00A05BA4" w:rsidRDefault="009F32C5" w:rsidP="009F32C5">
      <w:pPr>
        <w:ind w:left="142" w:firstLine="1274"/>
        <w:jc w:val="both"/>
        <w:rPr>
          <w:rFonts w:ascii="Arial" w:hAnsi="Arial"/>
        </w:rPr>
      </w:pPr>
      <w:r>
        <w:rPr>
          <w:rFonts w:ascii="Arial" w:hAnsi="Arial"/>
        </w:rPr>
        <w:t xml:space="preserve">O </w:t>
      </w:r>
      <w:r w:rsidRPr="00A05BA4">
        <w:rPr>
          <w:rFonts w:ascii="Arial" w:hAnsi="Arial"/>
          <w:b/>
        </w:rPr>
        <w:t>prazo de vigência</w:t>
      </w:r>
      <w:r>
        <w:rPr>
          <w:rFonts w:ascii="Arial" w:hAnsi="Arial"/>
        </w:rPr>
        <w:t xml:space="preserve"> do presente contrato é</w:t>
      </w:r>
      <w:r w:rsidRPr="00A05BA4">
        <w:rPr>
          <w:rFonts w:ascii="Arial" w:hAnsi="Arial"/>
        </w:rPr>
        <w:t xml:space="preserve"> </w:t>
      </w:r>
      <w:r w:rsidRPr="00A05BA4">
        <w:rPr>
          <w:rFonts w:ascii="Arial" w:hAnsi="Arial"/>
          <w:bCs/>
        </w:rPr>
        <w:t xml:space="preserve">de </w:t>
      </w:r>
      <w:r w:rsidR="004150F7">
        <w:rPr>
          <w:rFonts w:ascii="Arial" w:hAnsi="Arial"/>
          <w:bCs/>
        </w:rPr>
        <w:t>___</w:t>
      </w:r>
      <w:r w:rsidRPr="00A05BA4">
        <w:rPr>
          <w:rFonts w:ascii="Arial" w:hAnsi="Arial"/>
          <w:bCs/>
          <w:color w:val="000000"/>
        </w:rPr>
        <w:t xml:space="preserve"> (</w:t>
      </w:r>
      <w:r w:rsidR="004150F7">
        <w:rPr>
          <w:rFonts w:ascii="Arial" w:hAnsi="Arial"/>
          <w:bCs/>
          <w:color w:val="000000"/>
        </w:rPr>
        <w:t>_____</w:t>
      </w:r>
      <w:r w:rsidRPr="00A05BA4">
        <w:rPr>
          <w:rFonts w:ascii="Arial" w:hAnsi="Arial"/>
          <w:bCs/>
          <w:color w:val="000000"/>
        </w:rPr>
        <w:t>)</w:t>
      </w:r>
      <w:r w:rsidRPr="00A05BA4">
        <w:rPr>
          <w:rFonts w:ascii="Arial" w:hAnsi="Arial"/>
          <w:bCs/>
        </w:rPr>
        <w:t xml:space="preserve"> dias consecutivos, </w:t>
      </w:r>
      <w:r>
        <w:rPr>
          <w:rFonts w:ascii="Arial" w:hAnsi="Arial"/>
          <w:bCs/>
        </w:rPr>
        <w:t>com início na data de</w:t>
      </w:r>
      <w:r w:rsidRPr="00A05BA4">
        <w:rPr>
          <w:rFonts w:ascii="Arial" w:hAnsi="Arial"/>
          <w:bCs/>
        </w:rPr>
        <w:t xml:space="preserve"> assinatura d</w:t>
      </w:r>
      <w:r>
        <w:rPr>
          <w:rFonts w:ascii="Arial" w:hAnsi="Arial"/>
          <w:bCs/>
        </w:rPr>
        <w:t>este instrumento e término em ____/____/_____</w:t>
      </w:r>
      <w:r w:rsidRPr="00A05BA4">
        <w:rPr>
          <w:rFonts w:ascii="Arial" w:hAnsi="Arial"/>
          <w:bCs/>
        </w:rPr>
        <w:t>.</w:t>
      </w:r>
    </w:p>
    <w:p w:rsidR="009F32C5" w:rsidRDefault="009F32C5" w:rsidP="009F32C5">
      <w:pPr>
        <w:tabs>
          <w:tab w:val="left" w:pos="709"/>
          <w:tab w:val="left" w:pos="851"/>
        </w:tabs>
        <w:ind w:left="709" w:hanging="709"/>
        <w:jc w:val="both"/>
      </w:pPr>
    </w:p>
    <w:p w:rsidR="009F32C5" w:rsidRDefault="009F32C5" w:rsidP="009F32C5">
      <w:pPr>
        <w:jc w:val="both"/>
        <w:rPr>
          <w:rFonts w:ascii="Arial" w:hAnsi="Arial"/>
          <w:bCs/>
        </w:rPr>
      </w:pPr>
      <w:r>
        <w:rPr>
          <w:rFonts w:ascii="Arial" w:hAnsi="Arial"/>
          <w:b/>
        </w:rPr>
        <w:t>SUBCLÁUSULA ÚNICA - O</w:t>
      </w:r>
      <w:r>
        <w:rPr>
          <w:rFonts w:ascii="Arial" w:hAnsi="Arial"/>
          <w:lang w:val="pt-PT"/>
        </w:rPr>
        <w:t xml:space="preserve"> </w:t>
      </w:r>
      <w:r w:rsidRPr="005A7E11">
        <w:rPr>
          <w:rFonts w:ascii="Arial" w:hAnsi="Arial"/>
          <w:b/>
          <w:lang w:val="pt-PT"/>
        </w:rPr>
        <w:t xml:space="preserve">prazo </w:t>
      </w:r>
      <w:r>
        <w:rPr>
          <w:rFonts w:ascii="Arial" w:hAnsi="Arial"/>
          <w:b/>
          <w:lang w:val="pt-PT"/>
        </w:rPr>
        <w:t>tot</w:t>
      </w:r>
      <w:r w:rsidRPr="005A7E11">
        <w:rPr>
          <w:rFonts w:ascii="Arial" w:hAnsi="Arial"/>
          <w:b/>
          <w:lang w:val="pt-PT"/>
        </w:rPr>
        <w:t>al para a</w:t>
      </w:r>
      <w:r>
        <w:rPr>
          <w:rFonts w:ascii="Arial" w:hAnsi="Arial"/>
          <w:lang w:val="pt-PT"/>
        </w:rPr>
        <w:t xml:space="preserve"> </w:t>
      </w:r>
      <w:r>
        <w:rPr>
          <w:rFonts w:ascii="Arial" w:hAnsi="Arial"/>
          <w:b/>
          <w:bCs/>
          <w:lang w:val="pt-PT"/>
        </w:rPr>
        <w:t>execução</w:t>
      </w:r>
      <w:r>
        <w:rPr>
          <w:rFonts w:ascii="Arial" w:hAnsi="Arial"/>
          <w:lang w:val="pt-PT"/>
        </w:rPr>
        <w:t xml:space="preserve"> dos serviços contratados será de </w:t>
      </w:r>
      <w:r w:rsidR="0070672D">
        <w:rPr>
          <w:rFonts w:ascii="Arial" w:hAnsi="Arial"/>
          <w:lang w:val="pt-PT"/>
        </w:rPr>
        <w:t>___</w:t>
      </w:r>
      <w:r>
        <w:rPr>
          <w:rFonts w:ascii="Arial" w:hAnsi="Arial"/>
          <w:b/>
          <w:bCs/>
          <w:color w:val="FF0000"/>
          <w:lang w:val="pt-PT"/>
        </w:rPr>
        <w:t xml:space="preserve"> </w:t>
      </w:r>
      <w:r>
        <w:rPr>
          <w:rFonts w:ascii="Arial" w:hAnsi="Arial"/>
          <w:b/>
          <w:bCs/>
          <w:color w:val="000000"/>
          <w:lang w:val="pt-PT"/>
        </w:rPr>
        <w:t>(</w:t>
      </w:r>
      <w:r w:rsidR="0070672D">
        <w:rPr>
          <w:rFonts w:ascii="Arial" w:hAnsi="Arial"/>
          <w:b/>
          <w:bCs/>
          <w:color w:val="000000"/>
          <w:lang w:val="pt-PT"/>
        </w:rPr>
        <w:t>____________</w:t>
      </w:r>
      <w:r>
        <w:rPr>
          <w:rFonts w:ascii="Arial" w:hAnsi="Arial"/>
          <w:b/>
          <w:bCs/>
          <w:color w:val="000000"/>
          <w:lang w:val="pt-PT"/>
        </w:rPr>
        <w:t>)</w:t>
      </w:r>
      <w:r>
        <w:rPr>
          <w:rFonts w:ascii="Arial" w:hAnsi="Arial"/>
          <w:b/>
          <w:bCs/>
          <w:lang w:val="pt-PT"/>
        </w:rPr>
        <w:t xml:space="preserve"> dias consecutivos </w:t>
      </w:r>
      <w:r>
        <w:rPr>
          <w:rFonts w:ascii="Arial" w:hAnsi="Arial"/>
        </w:rPr>
        <w:t>c</w:t>
      </w:r>
      <w:r>
        <w:rPr>
          <w:rFonts w:ascii="Arial" w:hAnsi="Arial"/>
          <w:lang w:val="pt-PT"/>
        </w:rPr>
        <w:t xml:space="preserve">ontados a partir do primeiro dia útil após a assinatura deste instrumento e término em </w:t>
      </w:r>
      <w:r>
        <w:rPr>
          <w:rFonts w:ascii="Arial" w:hAnsi="Arial"/>
          <w:bCs/>
        </w:rPr>
        <w:t>____/____/_____</w:t>
      </w:r>
      <w:r w:rsidRPr="00A05BA4">
        <w:rPr>
          <w:rFonts w:ascii="Arial" w:hAnsi="Arial"/>
          <w:bCs/>
        </w:rPr>
        <w:t>.</w:t>
      </w:r>
    </w:p>
    <w:p w:rsidR="009F32C5" w:rsidRDefault="009F32C5" w:rsidP="009F32C5">
      <w:pPr>
        <w:tabs>
          <w:tab w:val="left" w:pos="709"/>
          <w:tab w:val="left" w:pos="851"/>
        </w:tabs>
        <w:ind w:left="709" w:hanging="709"/>
        <w:jc w:val="both"/>
        <w:rPr>
          <w:rFonts w:ascii="Arial" w:hAnsi="Arial"/>
        </w:rPr>
      </w:pPr>
    </w:p>
    <w:p w:rsidR="009F32C5" w:rsidRDefault="009F32C5" w:rsidP="009F32C5">
      <w:pPr>
        <w:jc w:val="both"/>
        <w:rPr>
          <w:rFonts w:ascii="Arial" w:hAnsi="Arial"/>
          <w:b/>
        </w:rPr>
      </w:pPr>
      <w:r>
        <w:rPr>
          <w:rFonts w:ascii="Arial" w:hAnsi="Arial"/>
          <w:b/>
        </w:rPr>
        <w:t>CLÁUSULA SEXTA - DO ORÇAMENTO</w:t>
      </w: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ab/>
      </w:r>
      <w:r>
        <w:rPr>
          <w:rFonts w:ascii="Arial" w:hAnsi="Arial"/>
        </w:rPr>
        <w:tab/>
        <w:t>O crédito pelo qual ocorrerá a despesa do presente Contrato, consta na proposta orçamentária da Embrapa para o ano de 2011, a ser alocado na CENARGEN, correndo à conta da Fonte de recursos – Fonte 0100, Grupo de despesa _ _ _ _ _ _ _ _ _ .</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b/>
        </w:rPr>
      </w:pPr>
      <w:r>
        <w:rPr>
          <w:rFonts w:ascii="Arial" w:hAnsi="Arial"/>
          <w:b/>
        </w:rPr>
        <w:t>CLÁUSULA SÉTIMA - DAS OBRIGAÇÕES DA CONTRATADA</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ab/>
      </w:r>
      <w:r>
        <w:rPr>
          <w:rFonts w:ascii="Arial" w:hAnsi="Arial"/>
        </w:rPr>
        <w:tab/>
        <w:t xml:space="preserve">A </w:t>
      </w:r>
      <w:r>
        <w:rPr>
          <w:rFonts w:ascii="Arial" w:hAnsi="Arial"/>
          <w:b/>
        </w:rPr>
        <w:t xml:space="preserve">CONTRATADA </w:t>
      </w:r>
      <w:r>
        <w:rPr>
          <w:rFonts w:ascii="Arial" w:hAnsi="Arial"/>
        </w:rPr>
        <w:t>é integralmente responsável pela boa execução da obra nos termos do Código Civil Brasileiro e das responsabilidades definidas nas CONDIÇÕES GERAIS DO CONTRATO DE OBRAS E SERVIÇOS DE ENGENHARIA, item 4.</w:t>
      </w:r>
    </w:p>
    <w:p w:rsidR="009F32C5" w:rsidRDefault="009F32C5" w:rsidP="009F32C5">
      <w:pPr>
        <w:jc w:val="both"/>
        <w:rPr>
          <w:rFonts w:ascii="Arial" w:hAnsi="Arial"/>
        </w:rPr>
      </w:pPr>
    </w:p>
    <w:p w:rsidR="009F32C5" w:rsidRDefault="009F32C5" w:rsidP="009F32C5">
      <w:pPr>
        <w:jc w:val="both"/>
        <w:rPr>
          <w:rFonts w:ascii="Arial" w:eastAsia="Times New Roman" w:hAnsi="Arial"/>
          <w:b/>
        </w:rPr>
      </w:pPr>
    </w:p>
    <w:p w:rsidR="009F32C5" w:rsidRDefault="009F32C5" w:rsidP="009F32C5">
      <w:pPr>
        <w:jc w:val="both"/>
        <w:rPr>
          <w:rFonts w:ascii="Arial" w:eastAsia="Times New Roman" w:hAnsi="Arial"/>
        </w:rPr>
      </w:pPr>
      <w:r>
        <w:rPr>
          <w:rFonts w:ascii="Arial" w:eastAsia="Times New Roman" w:hAnsi="Arial"/>
          <w:b/>
        </w:rPr>
        <w:t xml:space="preserve">SUBCLÁUSULA PRIMEIRA </w:t>
      </w:r>
      <w:r>
        <w:rPr>
          <w:rFonts w:ascii="Arial" w:eastAsia="Times New Roman" w:hAnsi="Arial"/>
        </w:rPr>
        <w:t xml:space="preserve">- No caso de o Responsável Técnico pela execução do objeto deste Contrato sair do quadro permanente da </w:t>
      </w:r>
      <w:r>
        <w:rPr>
          <w:rFonts w:ascii="Arial" w:eastAsia="Times New Roman" w:hAnsi="Arial"/>
          <w:b/>
          <w:bCs/>
        </w:rPr>
        <w:t>CONTRATADA</w:t>
      </w:r>
      <w:r>
        <w:rPr>
          <w:rFonts w:ascii="Arial" w:eastAsia="Times New Roman" w:hAnsi="Arial"/>
        </w:rPr>
        <w:t>, esta se obriga a substituí-lo por outro profissional com Capacidade Técnica Profissional equivalente ou superior ao indicado na ocasião da habilitação.</w:t>
      </w:r>
    </w:p>
    <w:p w:rsidR="009F32C5" w:rsidRDefault="009F32C5" w:rsidP="009F32C5">
      <w:pPr>
        <w:ind w:firstLine="1701"/>
        <w:jc w:val="both"/>
        <w:rPr>
          <w:rFonts w:ascii="Arial" w:eastAsia="Times New Roman" w:hAnsi="Arial"/>
        </w:rPr>
      </w:pPr>
    </w:p>
    <w:p w:rsidR="009F32C5" w:rsidRDefault="009F32C5" w:rsidP="009F32C5">
      <w:pPr>
        <w:ind w:firstLine="1701"/>
        <w:jc w:val="both"/>
        <w:rPr>
          <w:rFonts w:ascii="Arial" w:eastAsia="Times New Roman" w:hAnsi="Arial"/>
        </w:rPr>
      </w:pPr>
    </w:p>
    <w:p w:rsidR="009F32C5" w:rsidRDefault="009F32C5" w:rsidP="009F32C5">
      <w:pPr>
        <w:jc w:val="both"/>
        <w:rPr>
          <w:rFonts w:ascii="Arial" w:eastAsia="Times New Roman" w:hAnsi="Arial"/>
        </w:rPr>
      </w:pPr>
      <w:r>
        <w:rPr>
          <w:rFonts w:ascii="Arial" w:eastAsia="Times New Roman" w:hAnsi="Arial"/>
          <w:b/>
        </w:rPr>
        <w:t xml:space="preserve">SUBCLÁUSULA SEGUNDA </w:t>
      </w:r>
      <w:r>
        <w:rPr>
          <w:rFonts w:ascii="Arial" w:eastAsia="Times New Roman" w:hAnsi="Arial"/>
        </w:rPr>
        <w:t>- Ocorrendo a hipótese descrita no subitem anterior, a CONTRATADA comprovará a Capacidade Técnica do profissional, pela mesma forma comprobatória utilizada por ocasião da habilitação, qual seja a Certidão de Capacidade Técnica – CAT, emitida em favor do novo profissional, a ser apresentada tão logo seja efetivada a substituição.</w:t>
      </w:r>
    </w:p>
    <w:p w:rsidR="009F32C5" w:rsidRDefault="009F32C5" w:rsidP="009F32C5">
      <w:pPr>
        <w:jc w:val="both"/>
        <w:rPr>
          <w:rFonts w:ascii="Arial" w:hAnsi="Arial"/>
        </w:rPr>
      </w:pPr>
    </w:p>
    <w:p w:rsidR="009F32C5" w:rsidRDefault="009F32C5" w:rsidP="009F32C5">
      <w:pPr>
        <w:jc w:val="both"/>
        <w:rPr>
          <w:rFonts w:ascii="Arial" w:hAnsi="Arial"/>
          <w:b/>
        </w:rPr>
      </w:pPr>
      <w:r>
        <w:rPr>
          <w:rFonts w:ascii="Arial" w:hAnsi="Arial"/>
          <w:b/>
        </w:rPr>
        <w:t>CLÁUSULA OITAVA - DAS PENALIDADES</w:t>
      </w: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ab/>
      </w:r>
      <w:r>
        <w:rPr>
          <w:rFonts w:ascii="Arial" w:hAnsi="Arial"/>
        </w:rPr>
        <w:tab/>
        <w:t xml:space="preserve">Pela inexecução total ou parcial do contrato pela </w:t>
      </w:r>
      <w:r>
        <w:rPr>
          <w:rFonts w:ascii="Arial" w:hAnsi="Arial"/>
          <w:b/>
        </w:rPr>
        <w:t>CONTRATADA,</w:t>
      </w:r>
      <w:r>
        <w:rPr>
          <w:rFonts w:ascii="Arial" w:hAnsi="Arial"/>
        </w:rPr>
        <w:t xml:space="preserve"> a </w:t>
      </w:r>
      <w:r>
        <w:rPr>
          <w:rFonts w:ascii="Arial" w:hAnsi="Arial"/>
          <w:b/>
        </w:rPr>
        <w:t>Embrapa,</w:t>
      </w:r>
      <w:r>
        <w:rPr>
          <w:rFonts w:ascii="Arial" w:hAnsi="Arial"/>
        </w:rPr>
        <w:t xml:space="preserve"> garantida defesa prévia, aplicar-lhe-á as sanções definidas nas CONDIÇÕES GERAIS DOS CONTRATOS DE OBRAS E SERVIÇOS DE ENGENHARIA, item 13.</w:t>
      </w:r>
    </w:p>
    <w:p w:rsidR="009F32C5" w:rsidRDefault="009F32C5" w:rsidP="009F32C5">
      <w:pPr>
        <w:jc w:val="both"/>
        <w:rPr>
          <w:rFonts w:ascii="Arial" w:hAnsi="Arial"/>
        </w:rPr>
      </w:pP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b/>
        </w:rPr>
      </w:pPr>
      <w:r>
        <w:rPr>
          <w:rFonts w:ascii="Arial" w:hAnsi="Arial"/>
          <w:b/>
        </w:rPr>
        <w:t>CLÁUSULA NONA - DA GARANTIA E SUA RESTITUIÇÃO</w:t>
      </w: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rPr>
      </w:pPr>
    </w:p>
    <w:p w:rsidR="009F32C5" w:rsidRDefault="009F32C5" w:rsidP="009F32C5">
      <w:pPr>
        <w:ind w:firstLine="1112"/>
        <w:jc w:val="both"/>
        <w:rPr>
          <w:rFonts w:ascii="Arial" w:hAnsi="Arial"/>
        </w:rPr>
      </w:pPr>
      <w:r>
        <w:rPr>
          <w:rFonts w:ascii="Arial" w:hAnsi="Arial"/>
        </w:rPr>
        <w:lastRenderedPageBreak/>
        <w:t xml:space="preserve">Para a garantia da execução plena dos serviços, a </w:t>
      </w:r>
      <w:r>
        <w:rPr>
          <w:rFonts w:ascii="Arial" w:hAnsi="Arial"/>
          <w:b/>
        </w:rPr>
        <w:t>CONTRATADA</w:t>
      </w:r>
      <w:r>
        <w:rPr>
          <w:rFonts w:ascii="Arial" w:hAnsi="Arial"/>
        </w:rPr>
        <w:t xml:space="preserve"> apresentou, em __/__/____, a 1ª via do comprovante de depósito de caução na modalidade ___________, no valor de R$________ (___________________________), correspondente a 5% (cinco por cento), do valor deste Contrato.</w:t>
      </w: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rPr>
      </w:pPr>
    </w:p>
    <w:p w:rsidR="009F32C5" w:rsidRDefault="009F32C5" w:rsidP="009F32C5">
      <w:pPr>
        <w:jc w:val="both"/>
        <w:rPr>
          <w:rFonts w:ascii="Arial" w:hAnsi="Arial"/>
        </w:rPr>
      </w:pPr>
      <w:r>
        <w:rPr>
          <w:rFonts w:ascii="Arial" w:hAnsi="Arial"/>
          <w:b/>
        </w:rPr>
        <w:t>SUBCLÁUSULA PRIMEIRA</w:t>
      </w:r>
      <w:r>
        <w:rPr>
          <w:rFonts w:ascii="Arial" w:hAnsi="Arial"/>
        </w:rPr>
        <w:t xml:space="preserve"> - A garantia da execução do contrato ficará retida durante todo o prazo de execução das obras e só será devolvida quando da assinatura do TERMO DE RECEBIMENTO DEFINITIVO DE OBRA, o que ocorrerá em até ____</w:t>
      </w:r>
      <w:r>
        <w:rPr>
          <w:rFonts w:ascii="Arial" w:hAnsi="Arial"/>
          <w:b/>
          <w:color w:val="000000"/>
        </w:rPr>
        <w:t xml:space="preserve"> (_____________________)</w:t>
      </w:r>
      <w:r>
        <w:rPr>
          <w:rFonts w:ascii="Arial" w:hAnsi="Arial"/>
        </w:rPr>
        <w:t xml:space="preserve"> dias após sua conclusão. A caução efetuada em moeda corrente será restituída pelo valor do saldo da conta poupança. Na caução feita em títulos de dívida pública federal a restituição far-se-á mediante devolução dos títulos caucionados, de uma só vez. A caução realizada em fiança bancária será devolvida na forma de praxe e a realizada por Seguro-Garantia será restituída com a devolução de sua apólice.</w:t>
      </w: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rPr>
      </w:pP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rPr>
      </w:pPr>
      <w:r>
        <w:rPr>
          <w:rFonts w:ascii="Arial" w:hAnsi="Arial"/>
          <w:b/>
        </w:rPr>
        <w:t>SUBCLÁUSULA SEGUNDA</w:t>
      </w:r>
      <w:r>
        <w:rPr>
          <w:rFonts w:ascii="Arial" w:hAnsi="Arial"/>
        </w:rPr>
        <w:t xml:space="preserve"> - Na hipótese de vir a ocorrer alteração do valor contratual, a garantia inicialmente prestada, deverá ser complementada no percentual de 5% (cinco por cento) do valor acrescido. Nos casos de prorrogação do prazo contratual, o reforço da caução será fixado em função do valor residual do Cronograma Físico-Financeiro original, abrangido pela prorrogação, ou do novo Cronograma que vier a ser aprovado.</w:t>
      </w: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b/>
        </w:rPr>
      </w:pPr>
    </w:p>
    <w:p w:rsidR="009F32C5" w:rsidRDefault="009F32C5" w:rsidP="009F32C5">
      <w:pPr>
        <w:tabs>
          <w:tab w:val="left" w:pos="591"/>
          <w:tab w:val="left" w:pos="1311"/>
          <w:tab w:val="left" w:pos="2031"/>
          <w:tab w:val="left" w:pos="2751"/>
          <w:tab w:val="left" w:pos="3471"/>
          <w:tab w:val="left" w:pos="4191"/>
          <w:tab w:val="left" w:pos="4911"/>
          <w:tab w:val="left" w:pos="5631"/>
          <w:tab w:val="left" w:pos="6351"/>
        </w:tabs>
        <w:jc w:val="both"/>
        <w:rPr>
          <w:rFonts w:ascii="Arial" w:hAnsi="Arial"/>
        </w:rPr>
      </w:pPr>
      <w:r>
        <w:rPr>
          <w:rFonts w:ascii="Arial" w:hAnsi="Arial"/>
          <w:b/>
        </w:rPr>
        <w:t xml:space="preserve">SUBCLÁUSULA TERCEIRA - </w:t>
      </w:r>
      <w:r>
        <w:rPr>
          <w:rFonts w:ascii="Arial" w:hAnsi="Arial"/>
        </w:rPr>
        <w:t>Reserva-se à Embrapa o direito de utilizar o valor da garantia prestada para o pagamento de encargos sociais relativos ao INSS, FGTS, horas extraordinárias e qualquer regime de remuneração devida ao pessoal utilizado nas obras, que porventura não tenham sido feitos pela CONTRATADA na época devida, bem como de se valer da mesma Caução de Garantia para o pagamento a fornecedores de materiais e para correção de defeitos ou imperfeições constatadas pela fiscalização e não atendidas pela CONTRATADA no prazo estabelecido no TERMO DE VISTORIA E RECEBIMENTO PROVISÓRIO DE OBRA.</w:t>
      </w: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CLÁUSULA DEZ - DA RESCISÃO</w:t>
      </w:r>
    </w:p>
    <w:p w:rsidR="009F32C5" w:rsidRDefault="009F32C5" w:rsidP="009F32C5">
      <w:pPr>
        <w:jc w:val="both"/>
        <w:rPr>
          <w:rFonts w:ascii="Arial" w:hAnsi="Arial"/>
        </w:rPr>
      </w:pPr>
    </w:p>
    <w:p w:rsidR="009F32C5" w:rsidRPr="00961080" w:rsidRDefault="009F32C5" w:rsidP="009F32C5">
      <w:pPr>
        <w:ind w:firstLine="1418"/>
        <w:jc w:val="both"/>
        <w:rPr>
          <w:rFonts w:ascii="Arial" w:hAnsi="Arial"/>
        </w:rPr>
      </w:pPr>
      <w:r w:rsidRPr="00961080">
        <w:rPr>
          <w:rFonts w:ascii="Arial" w:hAnsi="Arial"/>
        </w:rPr>
        <w:t xml:space="preserve">Pela inexecução total ou parcial do contrato, por parte da </w:t>
      </w:r>
      <w:r w:rsidRPr="00961080">
        <w:rPr>
          <w:rFonts w:ascii="Arial" w:hAnsi="Arial"/>
          <w:b/>
        </w:rPr>
        <w:t>CONTRATADA</w:t>
      </w:r>
      <w:r w:rsidRPr="00961080">
        <w:rPr>
          <w:rFonts w:ascii="Arial" w:hAnsi="Arial"/>
        </w:rPr>
        <w:t xml:space="preserve">, a </w:t>
      </w:r>
      <w:r w:rsidRPr="00961080">
        <w:rPr>
          <w:rFonts w:ascii="Arial" w:hAnsi="Arial"/>
          <w:b/>
        </w:rPr>
        <w:t>Embrapa</w:t>
      </w:r>
      <w:r w:rsidRPr="00961080">
        <w:rPr>
          <w:rFonts w:ascii="Arial" w:hAnsi="Arial"/>
        </w:rPr>
        <w:t xml:space="preserve"> poderá rescindi-lo unilateralmente pela ocorrência de qualquer um dos motivos enumerados nas CONDIÇÕES GERAIS DOS CONTRATOS DE OBRAS E SERVIÇOS DE ENGENHARIA, item 14.</w:t>
      </w:r>
    </w:p>
    <w:p w:rsidR="009F32C5" w:rsidRPr="00961080" w:rsidRDefault="009F32C5" w:rsidP="009F32C5">
      <w:pPr>
        <w:jc w:val="both"/>
        <w:rPr>
          <w:rFonts w:ascii="Arial" w:hAnsi="Arial"/>
        </w:rPr>
      </w:pPr>
    </w:p>
    <w:p w:rsidR="009F32C5" w:rsidRDefault="009F32C5" w:rsidP="009F32C5">
      <w:pPr>
        <w:tabs>
          <w:tab w:val="left" w:pos="0"/>
          <w:tab w:val="left" w:pos="142"/>
          <w:tab w:val="left" w:pos="851"/>
        </w:tabs>
        <w:jc w:val="both"/>
        <w:rPr>
          <w:rFonts w:ascii="Arial" w:hAnsi="Arial"/>
          <w:iCs/>
        </w:rPr>
      </w:pPr>
      <w:r w:rsidRPr="00961080">
        <w:rPr>
          <w:rFonts w:ascii="Arial" w:hAnsi="Arial"/>
          <w:b/>
        </w:rPr>
        <w:t xml:space="preserve">SUBCLÁUSULA PRIMEIRA: </w:t>
      </w:r>
      <w:r w:rsidRPr="00961080">
        <w:rPr>
          <w:rFonts w:ascii="Arial" w:hAnsi="Arial"/>
        </w:rPr>
        <w:t xml:space="preserve">Em caso de rescisão Contratual, a Contratada arcará com multa rescisória </w:t>
      </w:r>
      <w:r w:rsidRPr="00961080">
        <w:rPr>
          <w:rFonts w:ascii="Arial" w:hAnsi="Arial"/>
          <w:iCs/>
        </w:rPr>
        <w:t xml:space="preserve">compensatória correspondente a [1% à 30%] do valor global do Contrato e seus eventuais aditivos, devidamente corrigidos, na hipótese de rescisão administrativa do Contrato, e de acordo com o percentual definitivo a ser arbitrado </w:t>
      </w:r>
      <w:r w:rsidRPr="00961080">
        <w:rPr>
          <w:rFonts w:ascii="Arial" w:hAnsi="Arial"/>
          <w:iCs/>
        </w:rPr>
        <w:lastRenderedPageBreak/>
        <w:t>pela autoridade competente da Embrapa, obedecido o limite acima, nos casos previstos por culpa exclusiva da CONTRATADA, sem prejuízo da responsabilidade civil ou criminal decorrente do disposto no artigo 618 do Código Civil Brasileiro, valendo, tal penalidade, como no mínimo da indenização, nos termos do parágrafo único do art. 416 da Lei 10.406, de 10 de janeiro de 2002.</w:t>
      </w:r>
    </w:p>
    <w:p w:rsidR="009F32C5" w:rsidRDefault="009F32C5" w:rsidP="009F32C5">
      <w:pPr>
        <w:tabs>
          <w:tab w:val="left" w:pos="709"/>
          <w:tab w:val="left" w:pos="851"/>
        </w:tabs>
        <w:ind w:left="709" w:hanging="709"/>
        <w:jc w:val="both"/>
        <w:rPr>
          <w:rFonts w:ascii="Arial" w:hAnsi="Arial"/>
          <w:iCs/>
        </w:rPr>
      </w:pPr>
    </w:p>
    <w:p w:rsidR="009F32C5" w:rsidRPr="009E074C" w:rsidRDefault="009F32C5" w:rsidP="009F32C5">
      <w:pPr>
        <w:tabs>
          <w:tab w:val="left" w:pos="709"/>
          <w:tab w:val="left" w:pos="851"/>
        </w:tabs>
        <w:ind w:firstLine="1"/>
        <w:jc w:val="both"/>
        <w:rPr>
          <w:rFonts w:ascii="Arial" w:hAnsi="Arial"/>
        </w:rPr>
      </w:pPr>
      <w:r w:rsidRPr="005F0892">
        <w:rPr>
          <w:rFonts w:ascii="Arial" w:hAnsi="Arial"/>
          <w:b/>
          <w:iCs/>
        </w:rPr>
        <w:t>SUBCLÁUSULA SEGUNDA:</w:t>
      </w:r>
      <w:r>
        <w:rPr>
          <w:rFonts w:ascii="Arial" w:hAnsi="Arial"/>
          <w:iCs/>
        </w:rPr>
        <w:t xml:space="preserve"> Havendo, comprovadamente, prejuízo excedente em decorrência da inadimplência Contratual, será ainda, a Contratada, responsável por indenização suplementar com vistas à reparação integral das perdas e danos constatadas.</w:t>
      </w:r>
    </w:p>
    <w:p w:rsidR="009F32C5" w:rsidRPr="009E074C" w:rsidRDefault="009F32C5" w:rsidP="009F32C5">
      <w:pPr>
        <w:tabs>
          <w:tab w:val="left" w:pos="709"/>
          <w:tab w:val="left" w:pos="851"/>
        </w:tabs>
        <w:ind w:left="709" w:hanging="709"/>
        <w:jc w:val="both"/>
        <w:rPr>
          <w:rFonts w:ascii="Arial" w:hAnsi="Arial"/>
        </w:rPr>
      </w:pPr>
    </w:p>
    <w:p w:rsidR="009F32C5" w:rsidRDefault="009F32C5" w:rsidP="009F32C5">
      <w:pPr>
        <w:tabs>
          <w:tab w:val="left" w:pos="0"/>
          <w:tab w:val="left" w:pos="851"/>
        </w:tabs>
        <w:jc w:val="both"/>
        <w:rPr>
          <w:rFonts w:ascii="Arial" w:hAnsi="Arial"/>
        </w:rPr>
      </w:pPr>
      <w:r w:rsidRPr="005F0892">
        <w:rPr>
          <w:rFonts w:ascii="Arial" w:hAnsi="Arial"/>
          <w:b/>
          <w:iCs/>
        </w:rPr>
        <w:t>SUBCL</w:t>
      </w:r>
      <w:r>
        <w:rPr>
          <w:rFonts w:ascii="Arial" w:hAnsi="Arial"/>
          <w:b/>
          <w:iCs/>
        </w:rPr>
        <w:t>ÁUSULA TERCEIRA</w:t>
      </w:r>
      <w:r w:rsidRPr="005F0892">
        <w:rPr>
          <w:rFonts w:ascii="Arial" w:hAnsi="Arial"/>
          <w:b/>
          <w:iCs/>
        </w:rPr>
        <w:t>:</w:t>
      </w:r>
      <w:r>
        <w:rPr>
          <w:rFonts w:ascii="Arial" w:hAnsi="Arial"/>
        </w:rPr>
        <w:t xml:space="preserve"> As multas e os valores decorrentes de perdas e danos, nos termos deste Edital e nos Contratos, poderão ser pagas espontaneamente, compensadas com os pagamentos devidos ao(s) contratado(s), ou, ainda, cobradas judicialmente.</w:t>
      </w:r>
    </w:p>
    <w:p w:rsidR="009F32C5" w:rsidRDefault="009F32C5" w:rsidP="009F32C5">
      <w:pPr>
        <w:jc w:val="both"/>
        <w:rPr>
          <w:rFonts w:ascii="Arial" w:hAnsi="Arial"/>
          <w:b/>
        </w:rPr>
      </w:pPr>
    </w:p>
    <w:p w:rsidR="009F32C5" w:rsidRDefault="009F32C5" w:rsidP="009F32C5">
      <w:pPr>
        <w:jc w:val="both"/>
        <w:rPr>
          <w:rFonts w:ascii="Arial" w:hAnsi="Arial"/>
        </w:rPr>
      </w:pPr>
      <w:r w:rsidRPr="00961080">
        <w:rPr>
          <w:rFonts w:ascii="Arial" w:hAnsi="Arial"/>
          <w:b/>
          <w:iCs/>
        </w:rPr>
        <w:t xml:space="preserve">SUBCLÁUSULA QUARTA: </w:t>
      </w:r>
      <w:r w:rsidRPr="00961080">
        <w:rPr>
          <w:rFonts w:ascii="Arial" w:hAnsi="Arial"/>
          <w:iCs/>
        </w:rPr>
        <w:t>Sem prejuízo das subcláusulas acima</w:t>
      </w:r>
      <w:r w:rsidRPr="00961080">
        <w:rPr>
          <w:rFonts w:ascii="Arial" w:hAnsi="Arial"/>
        </w:rPr>
        <w:t xml:space="preserve"> a </w:t>
      </w:r>
      <w:r w:rsidRPr="00961080">
        <w:rPr>
          <w:rFonts w:ascii="Arial" w:hAnsi="Arial"/>
          <w:b/>
        </w:rPr>
        <w:t>CONTRATADA</w:t>
      </w:r>
      <w:r w:rsidRPr="00961080">
        <w:rPr>
          <w:rFonts w:ascii="Arial" w:hAnsi="Arial"/>
        </w:rPr>
        <w:t xml:space="preserve"> reconhece os direitos da </w:t>
      </w:r>
      <w:r w:rsidRPr="00961080">
        <w:rPr>
          <w:rFonts w:ascii="Arial" w:hAnsi="Arial"/>
          <w:b/>
        </w:rPr>
        <w:t xml:space="preserve">Embrapa </w:t>
      </w:r>
      <w:r w:rsidRPr="00961080">
        <w:rPr>
          <w:rFonts w:ascii="Arial" w:hAnsi="Arial"/>
        </w:rPr>
        <w:t>em caso de rescisão administrativa, nos termos do Artigo 80 da Lei Federal nº 8.666/93.</w:t>
      </w: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CLÁUSULA DÉCIMA-PRIMEIRA - DA FISCALIZAÇÃO</w:t>
      </w:r>
    </w:p>
    <w:p w:rsidR="009F32C5" w:rsidRDefault="009F32C5" w:rsidP="009F32C5">
      <w:pPr>
        <w:pStyle w:val="WW-Recuodecorpodetexto2"/>
        <w:ind w:firstLine="1418"/>
        <w:jc w:val="both"/>
        <w:rPr>
          <w:rFonts w:ascii="Arial" w:hAnsi="Arial"/>
        </w:rPr>
      </w:pPr>
    </w:p>
    <w:p w:rsidR="009F32C5" w:rsidRDefault="009F32C5" w:rsidP="009F32C5">
      <w:pPr>
        <w:pStyle w:val="WW-Recuodecorpodetexto2"/>
        <w:ind w:firstLine="1418"/>
        <w:jc w:val="both"/>
        <w:rPr>
          <w:rFonts w:ascii="Arial" w:hAnsi="Arial"/>
        </w:rPr>
      </w:pPr>
      <w:r>
        <w:rPr>
          <w:rFonts w:ascii="Arial" w:hAnsi="Arial"/>
        </w:rPr>
        <w:t>A fiscalização das obras deste contrato será efetuada por profissional habilitado, nomeado pela autoridade competente, com as atribuições descritas nas CONDIÇÕES GERAIS DOS CONTRATOS DE OBRAS E SERVIÇOS DE ENGENHARIA, item 3.</w:t>
      </w:r>
    </w:p>
    <w:p w:rsidR="009F32C5" w:rsidRDefault="009F32C5" w:rsidP="009F32C5">
      <w:pPr>
        <w:jc w:val="both"/>
        <w:rPr>
          <w:rFonts w:ascii="Arial" w:hAnsi="Arial"/>
          <w:b/>
        </w:rPr>
      </w:pPr>
    </w:p>
    <w:p w:rsidR="009F32C5" w:rsidRDefault="009F32C5" w:rsidP="009F32C5">
      <w:pPr>
        <w:jc w:val="both"/>
        <w:rPr>
          <w:rFonts w:ascii="Arial" w:hAnsi="Arial"/>
          <w:b/>
        </w:rPr>
      </w:pPr>
      <w:r>
        <w:rPr>
          <w:rFonts w:ascii="Arial" w:hAnsi="Arial"/>
          <w:b/>
        </w:rPr>
        <w:t>CLÁUSULA DÉCIMA-SEGUNDA - DO FORO</w:t>
      </w:r>
    </w:p>
    <w:p w:rsidR="009F32C5" w:rsidRDefault="009F32C5" w:rsidP="009F32C5">
      <w:pPr>
        <w:jc w:val="both"/>
        <w:rPr>
          <w:rFonts w:ascii="Arial" w:hAnsi="Arial"/>
        </w:rPr>
      </w:pPr>
    </w:p>
    <w:p w:rsidR="009F32C5" w:rsidRDefault="009F32C5" w:rsidP="009F32C5">
      <w:pPr>
        <w:ind w:firstLine="1418"/>
        <w:jc w:val="both"/>
        <w:rPr>
          <w:rFonts w:ascii="Arial" w:hAnsi="Arial"/>
        </w:rPr>
      </w:pPr>
      <w:r>
        <w:rPr>
          <w:rFonts w:ascii="Arial" w:hAnsi="Arial"/>
        </w:rPr>
        <w:t>Para serem dirimidas quaisquer questões eventualmente oriundas do presente Contrato as partes elegem o Foro da Justiça Federal, Seção Judiciária de __________/____.</w:t>
      </w:r>
    </w:p>
    <w:p w:rsidR="00A84A64" w:rsidRDefault="00A84A64" w:rsidP="009F32C5">
      <w:pPr>
        <w:jc w:val="both"/>
        <w:rPr>
          <w:rFonts w:ascii="Arial" w:hAnsi="Arial"/>
        </w:rPr>
      </w:pPr>
    </w:p>
    <w:p w:rsidR="009F32C5" w:rsidRDefault="009F32C5" w:rsidP="009F32C5">
      <w:pPr>
        <w:pStyle w:val="WW-Recuodecorpodetexto2"/>
        <w:ind w:left="33" w:firstLine="1350"/>
        <w:jc w:val="both"/>
        <w:rPr>
          <w:rFonts w:ascii="Arial" w:hAnsi="Arial"/>
        </w:rPr>
      </w:pPr>
      <w:r>
        <w:rPr>
          <w:rFonts w:ascii="Arial" w:hAnsi="Arial"/>
        </w:rPr>
        <w:t>E, por estarem assim justo e contratado, assinam o presente instrumento em 03 (três) vias de igual teor e forma e para o mesmo efeito de direito, na presença de 02 (duas) testemunhas presentes ao ato.</w:t>
      </w:r>
    </w:p>
    <w:p w:rsidR="009F32C5" w:rsidRDefault="009F32C5" w:rsidP="009F32C5">
      <w:pPr>
        <w:jc w:val="both"/>
        <w:rPr>
          <w:rFonts w:ascii="Arial" w:hAnsi="Arial"/>
        </w:rPr>
      </w:pPr>
    </w:p>
    <w:p w:rsidR="009F32C5" w:rsidRDefault="009F32C5" w:rsidP="009F32C5">
      <w:pPr>
        <w:pStyle w:val="Recuodecorpodetexto310"/>
        <w:tabs>
          <w:tab w:val="left" w:pos="708"/>
        </w:tabs>
        <w:ind w:left="720" w:hanging="720"/>
        <w:jc w:val="right"/>
        <w:rPr>
          <w:rFonts w:ascii="Arial" w:eastAsia="Times New Roman" w:hAnsi="Arial"/>
          <w:lang w:eastAsia="ar-SA"/>
        </w:rPr>
      </w:pPr>
      <w:r w:rsidRPr="00A84A64">
        <w:rPr>
          <w:rFonts w:ascii="Arial" w:eastAsia="Times New Roman" w:hAnsi="Arial"/>
          <w:lang w:eastAsia="ar-SA"/>
        </w:rPr>
        <w:t>______________/____, ___</w:t>
      </w:r>
      <w:r>
        <w:rPr>
          <w:rFonts w:ascii="Arial" w:eastAsia="Times New Roman" w:hAnsi="Arial"/>
          <w:lang w:eastAsia="ar-SA"/>
        </w:rPr>
        <w:t xml:space="preserve"> de ___________ de 20_____.</w:t>
      </w:r>
    </w:p>
    <w:tbl>
      <w:tblPr>
        <w:tblW w:w="9096" w:type="dxa"/>
        <w:tblInd w:w="-2" w:type="dxa"/>
        <w:tblLayout w:type="fixed"/>
        <w:tblCellMar>
          <w:left w:w="0" w:type="dxa"/>
          <w:right w:w="0" w:type="dxa"/>
        </w:tblCellMar>
        <w:tblLook w:val="0000" w:firstRow="0" w:lastRow="0" w:firstColumn="0" w:lastColumn="0" w:noHBand="0" w:noVBand="0"/>
      </w:tblPr>
      <w:tblGrid>
        <w:gridCol w:w="4712"/>
        <w:gridCol w:w="4384"/>
      </w:tblGrid>
      <w:tr w:rsidR="009F32C5" w:rsidTr="00A84A64">
        <w:tc>
          <w:tcPr>
            <w:tcW w:w="4712" w:type="dxa"/>
            <w:shd w:val="clear" w:color="auto" w:fill="auto"/>
          </w:tcPr>
          <w:p w:rsidR="009F32C5" w:rsidRDefault="009F32C5" w:rsidP="00E44A1A">
            <w:pPr>
              <w:jc w:val="both"/>
              <w:rPr>
                <w:rFonts w:ascii="Arial" w:hAnsi="Arial"/>
              </w:rPr>
            </w:pPr>
          </w:p>
          <w:p w:rsidR="00B94A99" w:rsidRDefault="00B94A99" w:rsidP="00E44A1A">
            <w:pPr>
              <w:jc w:val="both"/>
              <w:rPr>
                <w:rFonts w:ascii="Arial" w:hAnsi="Arial"/>
              </w:rPr>
            </w:pPr>
          </w:p>
          <w:p w:rsidR="009F32C5" w:rsidRDefault="009F32C5" w:rsidP="00E44A1A">
            <w:pPr>
              <w:jc w:val="center"/>
              <w:rPr>
                <w:rFonts w:ascii="Arial" w:hAnsi="Arial"/>
              </w:rPr>
            </w:pPr>
            <w:r>
              <w:rPr>
                <w:rFonts w:ascii="Arial" w:hAnsi="Arial"/>
              </w:rPr>
              <w:t>__________________________________</w:t>
            </w:r>
          </w:p>
          <w:p w:rsidR="009F32C5" w:rsidRDefault="009F32C5" w:rsidP="00E44A1A">
            <w:pPr>
              <w:jc w:val="center"/>
              <w:rPr>
                <w:rFonts w:ascii="Arial" w:hAnsi="Arial"/>
                <w:b/>
              </w:rPr>
            </w:pPr>
            <w:r>
              <w:rPr>
                <w:rFonts w:ascii="Arial" w:hAnsi="Arial"/>
              </w:rPr>
              <w:t xml:space="preserve">P/ </w:t>
            </w:r>
            <w:r>
              <w:rPr>
                <w:rFonts w:ascii="Arial" w:hAnsi="Arial"/>
                <w:b/>
              </w:rPr>
              <w:t>Embrapa</w:t>
            </w:r>
          </w:p>
        </w:tc>
        <w:tc>
          <w:tcPr>
            <w:tcW w:w="4384" w:type="dxa"/>
            <w:shd w:val="clear" w:color="auto" w:fill="auto"/>
          </w:tcPr>
          <w:p w:rsidR="009F32C5" w:rsidRDefault="009F32C5" w:rsidP="00E44A1A">
            <w:pPr>
              <w:jc w:val="both"/>
              <w:rPr>
                <w:rFonts w:ascii="Arial" w:hAnsi="Arial"/>
              </w:rPr>
            </w:pPr>
          </w:p>
          <w:p w:rsidR="00B94A99" w:rsidRDefault="00B94A99" w:rsidP="00E44A1A">
            <w:pPr>
              <w:jc w:val="both"/>
              <w:rPr>
                <w:rFonts w:ascii="Arial" w:hAnsi="Arial"/>
              </w:rPr>
            </w:pPr>
          </w:p>
          <w:p w:rsidR="009F32C5" w:rsidRDefault="009F32C5" w:rsidP="00E44A1A">
            <w:pPr>
              <w:jc w:val="center"/>
              <w:rPr>
                <w:rFonts w:ascii="Arial" w:hAnsi="Arial"/>
              </w:rPr>
            </w:pPr>
            <w:r>
              <w:rPr>
                <w:rFonts w:ascii="Arial" w:hAnsi="Arial"/>
              </w:rPr>
              <w:t>________________________________</w:t>
            </w:r>
          </w:p>
          <w:p w:rsidR="009F32C5" w:rsidRDefault="009F32C5" w:rsidP="00E44A1A">
            <w:pPr>
              <w:jc w:val="center"/>
              <w:rPr>
                <w:rFonts w:ascii="Arial" w:hAnsi="Arial"/>
                <w:b/>
              </w:rPr>
            </w:pPr>
            <w:r>
              <w:rPr>
                <w:rFonts w:ascii="Arial" w:hAnsi="Arial"/>
              </w:rPr>
              <w:t xml:space="preserve">P/ </w:t>
            </w:r>
            <w:r>
              <w:rPr>
                <w:rFonts w:ascii="Arial" w:hAnsi="Arial"/>
                <w:b/>
              </w:rPr>
              <w:t>CONTRATADA</w:t>
            </w:r>
          </w:p>
        </w:tc>
      </w:tr>
      <w:tr w:rsidR="009F32C5" w:rsidTr="00A84A64">
        <w:tc>
          <w:tcPr>
            <w:tcW w:w="4712" w:type="dxa"/>
            <w:shd w:val="clear" w:color="auto" w:fill="auto"/>
          </w:tcPr>
          <w:p w:rsidR="009F32C5" w:rsidRDefault="009F32C5" w:rsidP="00E44A1A">
            <w:pPr>
              <w:jc w:val="both"/>
              <w:rPr>
                <w:rFonts w:ascii="Arial" w:hAnsi="Arial"/>
              </w:rPr>
            </w:pPr>
          </w:p>
          <w:p w:rsidR="00B94A99" w:rsidRDefault="00B94A99" w:rsidP="00E44A1A">
            <w:pPr>
              <w:jc w:val="both"/>
              <w:rPr>
                <w:rFonts w:ascii="Arial" w:hAnsi="Arial"/>
              </w:rPr>
            </w:pPr>
          </w:p>
          <w:p w:rsidR="00B94A99" w:rsidRDefault="00B94A99" w:rsidP="00E44A1A">
            <w:pPr>
              <w:jc w:val="both"/>
              <w:rPr>
                <w:rFonts w:ascii="Arial" w:hAnsi="Arial"/>
              </w:rPr>
            </w:pPr>
          </w:p>
        </w:tc>
        <w:tc>
          <w:tcPr>
            <w:tcW w:w="4384" w:type="dxa"/>
            <w:shd w:val="clear" w:color="auto" w:fill="auto"/>
          </w:tcPr>
          <w:p w:rsidR="009F32C5" w:rsidRDefault="009F32C5" w:rsidP="00E44A1A">
            <w:pPr>
              <w:snapToGrid w:val="0"/>
              <w:jc w:val="both"/>
              <w:rPr>
                <w:rFonts w:ascii="Arial" w:hAnsi="Arial"/>
              </w:rPr>
            </w:pPr>
          </w:p>
        </w:tc>
      </w:tr>
    </w:tbl>
    <w:p w:rsidR="009F32C5" w:rsidRDefault="009F32C5" w:rsidP="009F32C5">
      <w:pPr>
        <w:jc w:val="both"/>
        <w:rPr>
          <w:rFonts w:ascii="Arial" w:hAnsi="Arial"/>
        </w:rPr>
      </w:pPr>
      <w:r>
        <w:rPr>
          <w:rFonts w:ascii="Arial" w:hAnsi="Arial"/>
          <w:b/>
        </w:rPr>
        <w:lastRenderedPageBreak/>
        <w:t>TESTEMUNHAS:</w:t>
      </w:r>
    </w:p>
    <w:p w:rsidR="009F32C5" w:rsidRDefault="009F32C5" w:rsidP="009F32C5">
      <w:pPr>
        <w:jc w:val="both"/>
        <w:rPr>
          <w:rFonts w:ascii="Arial" w:hAnsi="Arial"/>
        </w:rPr>
      </w:pPr>
      <w:r>
        <w:rPr>
          <w:rFonts w:ascii="Arial" w:hAnsi="Arial"/>
        </w:rPr>
        <w:t>1. ___________________________</w:t>
      </w:r>
      <w:r>
        <w:rPr>
          <w:rFonts w:ascii="Arial" w:hAnsi="Arial"/>
        </w:rPr>
        <w:tab/>
      </w:r>
      <w:r>
        <w:rPr>
          <w:rFonts w:ascii="Arial" w:hAnsi="Arial"/>
        </w:rPr>
        <w:tab/>
        <w:t>2. ____________________________</w:t>
      </w:r>
    </w:p>
    <w:p w:rsidR="009F32C5" w:rsidRDefault="009F32C5" w:rsidP="009F32C5">
      <w:pPr>
        <w:jc w:val="both"/>
        <w:rPr>
          <w:rFonts w:ascii="Arial" w:hAnsi="Arial"/>
        </w:rPr>
      </w:pPr>
      <w:r>
        <w:rPr>
          <w:rFonts w:ascii="Arial" w:hAnsi="Arial"/>
        </w:rPr>
        <w:t>Nome: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Nome:</w:t>
      </w:r>
    </w:p>
    <w:p w:rsidR="009F32C5" w:rsidRDefault="009F32C5" w:rsidP="009F32C5">
      <w:pPr>
        <w:jc w:val="both"/>
        <w:rPr>
          <w:rFonts w:ascii="Arial" w:hAnsi="Arial"/>
        </w:rPr>
      </w:pPr>
      <w:r>
        <w:rPr>
          <w:rFonts w:ascii="Arial" w:hAnsi="Arial"/>
        </w:rPr>
        <w:t>CPF:</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CPF:</w:t>
      </w: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Default="009F32C5" w:rsidP="009F32C5">
      <w:pPr>
        <w:ind w:firstLine="567"/>
        <w:jc w:val="center"/>
        <w:rPr>
          <w:rFonts w:ascii="Arial" w:hAnsi="Arial"/>
          <w:b/>
        </w:rPr>
      </w:pPr>
      <w:r>
        <w:rPr>
          <w:rFonts w:ascii="Arial" w:hAnsi="Arial"/>
          <w:b/>
        </w:rPr>
        <w:t>ANEXO - IV</w:t>
      </w:r>
    </w:p>
    <w:p w:rsidR="009F32C5" w:rsidRDefault="009F32C5" w:rsidP="009F32C5">
      <w:pPr>
        <w:ind w:firstLine="567"/>
        <w:jc w:val="both"/>
        <w:rPr>
          <w:rFonts w:ascii="Arial" w:hAnsi="Arial"/>
          <w:b/>
        </w:rPr>
      </w:pPr>
    </w:p>
    <w:p w:rsidR="009F32C5" w:rsidRDefault="009F32C5" w:rsidP="009F32C5">
      <w:pPr>
        <w:ind w:firstLine="567"/>
        <w:jc w:val="center"/>
        <w:rPr>
          <w:rFonts w:ascii="Arial" w:hAnsi="Arial"/>
          <w:b/>
        </w:rPr>
      </w:pPr>
    </w:p>
    <w:p w:rsidR="009F32C5" w:rsidRDefault="009F32C5" w:rsidP="009F32C5">
      <w:pPr>
        <w:jc w:val="center"/>
        <w:rPr>
          <w:rFonts w:ascii="Arial" w:hAnsi="Arial"/>
          <w:b/>
          <w:sz w:val="22"/>
          <w:szCs w:val="22"/>
        </w:rPr>
      </w:pPr>
      <w:r>
        <w:rPr>
          <w:rFonts w:ascii="Arial" w:hAnsi="Arial"/>
          <w:b/>
          <w:sz w:val="22"/>
          <w:szCs w:val="22"/>
        </w:rPr>
        <w:t>“CONDIÇÕES GERAIS DOS CONTRATOS DE OBRAS E SERVIÇOS DE ENGENHARIA”</w:t>
      </w:r>
    </w:p>
    <w:p w:rsidR="009F32C5" w:rsidRDefault="009F32C5" w:rsidP="009F32C5">
      <w:pPr>
        <w:ind w:firstLine="567"/>
        <w:jc w:val="center"/>
        <w:rPr>
          <w:rFonts w:ascii="Arial" w:hAnsi="Arial"/>
        </w:rPr>
      </w:pPr>
    </w:p>
    <w:p w:rsidR="009F32C5" w:rsidRDefault="009F32C5" w:rsidP="009F32C5">
      <w:pPr>
        <w:ind w:firstLine="567"/>
        <w:jc w:val="both"/>
        <w:rPr>
          <w:rFonts w:ascii="Arial" w:hAnsi="Arial"/>
        </w:rPr>
      </w:pP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p>
    <w:p w:rsidR="009F32C5" w:rsidRDefault="009F32C5" w:rsidP="009F32C5">
      <w:pPr>
        <w:jc w:val="both"/>
        <w:rPr>
          <w:rFonts w:ascii="Arial" w:hAnsi="Arial"/>
          <w:i/>
          <w:iCs/>
        </w:rPr>
      </w:pPr>
      <w:r>
        <w:rPr>
          <w:rFonts w:ascii="Arial" w:hAnsi="Arial"/>
          <w:i/>
          <w:iCs/>
        </w:rPr>
        <w:t>1 - DAS DEFINIÇÕES</w:t>
      </w:r>
    </w:p>
    <w:p w:rsidR="009F32C5" w:rsidRDefault="009F32C5" w:rsidP="009F32C5">
      <w:pPr>
        <w:jc w:val="both"/>
        <w:rPr>
          <w:rFonts w:ascii="Arial" w:hAnsi="Arial"/>
          <w:i/>
          <w:iCs/>
        </w:rPr>
      </w:pPr>
    </w:p>
    <w:p w:rsidR="009F32C5" w:rsidRDefault="009F32C5" w:rsidP="009F32C5">
      <w:pPr>
        <w:ind w:left="851"/>
        <w:jc w:val="both"/>
        <w:rPr>
          <w:rFonts w:ascii="Arial" w:hAnsi="Arial"/>
          <w:i/>
          <w:iCs/>
        </w:rPr>
      </w:pPr>
      <w:r>
        <w:rPr>
          <w:rFonts w:ascii="Arial" w:hAnsi="Arial"/>
          <w:i/>
          <w:iCs/>
        </w:rPr>
        <w:t>Empreitada por Preço Global:</w:t>
      </w:r>
    </w:p>
    <w:p w:rsidR="009F32C5" w:rsidRDefault="009F32C5" w:rsidP="009F32C5">
      <w:pPr>
        <w:ind w:left="851"/>
        <w:jc w:val="both"/>
        <w:rPr>
          <w:rFonts w:ascii="Arial" w:hAnsi="Arial"/>
          <w:i/>
          <w:iCs/>
        </w:rPr>
      </w:pPr>
    </w:p>
    <w:p w:rsidR="009F32C5" w:rsidRDefault="009F32C5" w:rsidP="009F32C5">
      <w:pPr>
        <w:ind w:firstLine="851"/>
        <w:jc w:val="both"/>
        <w:rPr>
          <w:rFonts w:ascii="Arial" w:hAnsi="Arial"/>
          <w:i/>
          <w:iCs/>
        </w:rPr>
      </w:pPr>
      <w:r>
        <w:rPr>
          <w:rFonts w:ascii="Arial" w:hAnsi="Arial"/>
          <w:i/>
          <w:iCs/>
        </w:rPr>
        <w:t>Considera-se Empreitada por Preço Global a que envolve a execução de obras ou serviços de engenharia específicos, por preço certo e total, cabendo ao contratado o fornecimento de material, mão-de-obra, equipamentos, serviços de terceiros, transporte, bem como o ônus dos encargos sociais, trabalhistas, previdenciários e tributários relativos ao pessoal empregado na obra ou serviço.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Empreitada por Preço Unitário: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Considera-se Empreitada por Preço Unitário a que envolve a execução de obras ou serviços de engenharia específicos, porém, por preço certo por unidades determinadas, cabendo ao contratado o fornecimento de material, mão-de-obra, equipamentos, serviços de terceiros, transporte, bem como o ônus dos encargos sociais, trabalhistas, previdenciários e tributários relativos ao pessoal empregado na obra ou serviço.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Obra: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toda construção, reforma, fabricação, recuperação ou ampliação, prevista nos documentos (projetos e especificações) do contrato e inclui todos os serviços e tarefas necessárias para tal fim, bem como todos os materiais e/ou equipamentos incorporados ou a serem incorporados na construção.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Serviços de Engenharia: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 xml:space="preserve">É toda atividade destinada a obter determinada utilidade concreta, tais como: projetos, demolição, reconstrução, conserto, instalação, montagem, operação, </w:t>
      </w:r>
    </w:p>
    <w:p w:rsidR="009F32C5" w:rsidRDefault="009F32C5" w:rsidP="009F32C5">
      <w:pPr>
        <w:jc w:val="both"/>
        <w:rPr>
          <w:rFonts w:ascii="Arial" w:hAnsi="Arial"/>
          <w:i/>
          <w:iCs/>
        </w:rPr>
      </w:pPr>
      <w:r>
        <w:rPr>
          <w:rFonts w:ascii="Arial" w:hAnsi="Arial"/>
          <w:i/>
          <w:iCs/>
        </w:rPr>
        <w:t xml:space="preserve">reparação, manutenção, transporte, comunicação, adaptação, treinamento e </w:t>
      </w:r>
      <w:r>
        <w:rPr>
          <w:rFonts w:ascii="Arial" w:hAnsi="Arial"/>
          <w:i/>
          <w:iCs/>
        </w:rPr>
        <w:lastRenderedPageBreak/>
        <w:t>trabalhos técnico-profissionais especializados.</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Projeto Básico: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o conjunto de elementos técnicos e financeiros necessários e suficientes que permita a definição da obra ou serviço de engenharia ou o complexo de obras, ou serviços objeto da licitação, e que possibilite ainda a estimativa de seu custo final e do prazo de sua execução, inclusive para fins de alocação de recursos orçamentários ou não (convênios, contratos, etc.).</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Projeto de Engenharia ou Projeto Executivo: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o conjunto de elementos técnicos e financeiros (plantas, secções e elevações, orçamentos, planilhas, especificações, etc.), necessário e suficiente à execução da obra ou serviço de engenharia, que atenda, ainda, às exigências das normas técnicas da ABNT e dos poderes públicos responsáveis pela sua aprovação final.</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Fiscalização: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o acompanhamento da execução da obra ou serviço de engenharia pela Embrapa, através de profissional habilitado indicado pela CEA/DPS.</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CEA/DPS:</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a Coordenadoria de Engenharia e Arquitetura do Departamento de Patrimônio e Suprimentos da Embrapa, encarregada de supervisionar e fiscalizar as obras e serviços de engenharia.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Unidade Descentralizada: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toda Unidade da estrutura administrativa da Embrapa não integrante da Administração Central em Brasília,DF.</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Embrapa: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A Empresa Brasileira de Pesquisa Agropecuária - Embrapa é uma empresa pública federal, vinculada ao Ministério da Agricultura, Pecuária e Abastecimento, instituída pela Lei nº 5.851, de 07 de dezembro de 1972, e com seu Estatuto aprovado pelo Decreto nº 2.291, de 4 de agosto de 1997, com sede e foro em Brasília,DF, e jurisdição em todo o território nacional, inscrita no CNPJ/MF sob o nº 00.348.003/0001-10.</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Contratada: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a pessoa física ou jurídica signatária de contrato com a Embrapa.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Subcontratada:</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É a pessoa física ou jurídica contratada ou empregada pela Contratada para a execução de determinados serviços ou trabalhos da obra. As empresas contratadas só poderão subcontratar mediante prévia ciência à Embrapa e autorização por parte desta, dentro dos limites admitidos pela Embrapa, e com a concordância prévia do órgão financiador.</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p>
    <w:p w:rsidR="009F32C5" w:rsidRDefault="009F32C5" w:rsidP="009F32C5">
      <w:pPr>
        <w:jc w:val="both"/>
        <w:rPr>
          <w:rFonts w:ascii="Arial" w:hAnsi="Arial"/>
          <w:i/>
          <w:iCs/>
        </w:rPr>
      </w:pPr>
      <w:r>
        <w:rPr>
          <w:rFonts w:ascii="Arial" w:hAnsi="Arial"/>
          <w:i/>
          <w:iCs/>
        </w:rPr>
        <w:t>2 - DOCUMENTOS DA CONTRATAÇÃO:</w:t>
      </w:r>
    </w:p>
    <w:p w:rsidR="009F32C5" w:rsidRDefault="009F32C5" w:rsidP="009F32C5">
      <w:pPr>
        <w:ind w:firstLine="851"/>
        <w:jc w:val="both"/>
        <w:rPr>
          <w:rFonts w:ascii="Arial" w:hAnsi="Arial"/>
          <w:i/>
          <w:iCs/>
        </w:rPr>
      </w:pPr>
    </w:p>
    <w:p w:rsidR="009F32C5" w:rsidRDefault="009F32C5" w:rsidP="009F32C5">
      <w:pPr>
        <w:ind w:firstLine="851"/>
        <w:jc w:val="both"/>
        <w:rPr>
          <w:rFonts w:ascii="Arial" w:hAnsi="Arial"/>
          <w:i/>
          <w:iCs/>
        </w:rPr>
      </w:pPr>
      <w:r>
        <w:rPr>
          <w:rFonts w:ascii="Arial" w:hAnsi="Arial"/>
          <w:i/>
          <w:iCs/>
        </w:rPr>
        <w:t>2.1.  São partes integrantes da contratação os seguintes documentos:</w:t>
      </w:r>
    </w:p>
    <w:p w:rsidR="009F32C5" w:rsidRDefault="009F32C5" w:rsidP="009F32C5">
      <w:pPr>
        <w:ind w:firstLine="851"/>
        <w:jc w:val="both"/>
        <w:rPr>
          <w:rFonts w:ascii="Arial" w:hAnsi="Arial"/>
          <w:i/>
          <w:iCs/>
        </w:rPr>
      </w:pPr>
    </w:p>
    <w:p w:rsidR="009F32C5" w:rsidRDefault="009F32C5" w:rsidP="009F32C5">
      <w:pPr>
        <w:ind w:firstLine="1418"/>
        <w:jc w:val="both"/>
        <w:rPr>
          <w:rFonts w:ascii="Arial" w:hAnsi="Arial"/>
          <w:i/>
          <w:iCs/>
        </w:rPr>
      </w:pPr>
      <w:r>
        <w:rPr>
          <w:rFonts w:ascii="Arial" w:hAnsi="Arial"/>
          <w:i/>
          <w:iCs/>
        </w:rPr>
        <w:t>a)  o instrumento de contrato entre a Embrapa e a CONTRATADA:</w:t>
      </w:r>
    </w:p>
    <w:p w:rsidR="009F32C5" w:rsidRDefault="009F32C5" w:rsidP="009F32C5">
      <w:pPr>
        <w:ind w:firstLine="1418"/>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b) as “Condições Gerais dos Contratos de Obras e Serviços de Engenharia;</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c)  os projetos, especificações e todas as modificações autorizadas pela CAE, bem como os projetos executivos, os especiais e os de instalações aprovadas pelas autoridades competentes;</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d)  o Edital e demais documentos do processo licitatório que tiverem servido de base à contratação;</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e) o Cronograma Físico-Financeiro (CFF) e as Planilhas de Orçamento;</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f)  a Instrução de Serviço-IS-SAF nº 009/80, de 17.11.80, da Embrapa, que trata do recebimento de obras;</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 xml:space="preserve">g)  os registros, atas, e as anotações e observações feitas no “Diário de Obra”; e </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h)  as comunicações escritas endereçadas por qualquer das partes, com comprovação do recebimento pela destinatária.</w:t>
      </w:r>
    </w:p>
    <w:p w:rsidR="009F32C5" w:rsidRDefault="009F32C5" w:rsidP="009F32C5">
      <w:pPr>
        <w:ind w:left="1843" w:hanging="425"/>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 xml:space="preserve">2.2.   As partes manifestam sua integral ciência e concordância acerca do </w:t>
      </w:r>
      <w:r>
        <w:rPr>
          <w:rFonts w:ascii="Arial" w:hAnsi="Arial"/>
          <w:i/>
          <w:iCs/>
        </w:rPr>
        <w:lastRenderedPageBreak/>
        <w:t>teor dos documentos da contratação. A finalidade desses documentos é esclarecer e precisar todos os aspectos necessário para a adequada execução e conclusão da obra.</w:t>
      </w:r>
    </w:p>
    <w:p w:rsidR="009F32C5" w:rsidRDefault="009F32C5" w:rsidP="009F32C5">
      <w:pPr>
        <w:ind w:left="851"/>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2.3.  Poderão ser usados nos documentos da contratação as palavras e abreviações que tiverem seu uso comercial e técnico amplamente difundido.</w:t>
      </w:r>
    </w:p>
    <w:p w:rsidR="009F32C5" w:rsidRDefault="009F32C5" w:rsidP="009F32C5">
      <w:pPr>
        <w:ind w:left="1418" w:hanging="567"/>
        <w:jc w:val="both"/>
        <w:rPr>
          <w:rFonts w:ascii="Arial" w:hAnsi="Arial"/>
          <w:i/>
          <w:iCs/>
        </w:rPr>
      </w:pPr>
    </w:p>
    <w:p w:rsidR="009F32C5" w:rsidRDefault="009F32C5" w:rsidP="009F32C5">
      <w:pPr>
        <w:ind w:left="1418" w:hanging="567"/>
        <w:jc w:val="both"/>
        <w:rPr>
          <w:rFonts w:ascii="Arial" w:hAnsi="Arial"/>
          <w:i/>
          <w:iCs/>
        </w:rPr>
      </w:pPr>
    </w:p>
    <w:p w:rsidR="009F32C5" w:rsidRDefault="009F32C5" w:rsidP="009F32C5">
      <w:pPr>
        <w:ind w:left="1418" w:hanging="1418"/>
        <w:jc w:val="both"/>
        <w:rPr>
          <w:rFonts w:ascii="Arial" w:hAnsi="Arial"/>
          <w:i/>
          <w:iCs/>
        </w:rPr>
      </w:pPr>
      <w:r>
        <w:rPr>
          <w:rFonts w:ascii="Arial" w:hAnsi="Arial"/>
          <w:i/>
          <w:iCs/>
        </w:rPr>
        <w:t>3. - DA FISCALIZAÇÃO</w:t>
      </w:r>
    </w:p>
    <w:p w:rsidR="009F32C5" w:rsidRDefault="009F32C5" w:rsidP="009F32C5">
      <w:pPr>
        <w:ind w:left="1418" w:hanging="1418"/>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3.1. A fiscalização das obras objeto deste Contrato será efetuada por profissional habilitado, nomeado pela autoridade competente, com as atribuições a seguir descritas.</w:t>
      </w:r>
    </w:p>
    <w:p w:rsidR="009F32C5" w:rsidRDefault="009F32C5" w:rsidP="009F32C5">
      <w:pPr>
        <w:ind w:left="1418" w:hanging="567"/>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3.2. Caberá à CONTRATADA providenciar local adequado para a fiscalização da Embrapa na obra. No escritório das obras será mantido pela CONTRATADA o ‘‘DIÁRIO DE OBRAS”, onde serão feitos os registros pertinentes, assinados pela fiscalização e pelo engenheiro responsável da CONTRATADA.</w:t>
      </w:r>
    </w:p>
    <w:p w:rsidR="009F32C5" w:rsidRDefault="009F32C5" w:rsidP="009F32C5">
      <w:pPr>
        <w:ind w:left="1418" w:hanging="567"/>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3.3.  A Embrapa exercerá a fiscalização das obras através de engenheiros ou arquitetos. A fiscalização poderá ser assessorada por um mestre de obras, se necessário, contratado para tal efeito. Mesmo quando a obra for fiscalizada por terceiros, a Embrapa se reserva o direito de exercer diretamente a fiscalização que entenda necessária, através da CAE.</w:t>
      </w:r>
    </w:p>
    <w:p w:rsidR="009F32C5" w:rsidRDefault="009F32C5" w:rsidP="009F32C5">
      <w:pPr>
        <w:ind w:left="1418" w:hanging="567"/>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3.4. As exigências da fiscalização se basearão nos projetos, nas especificações e nas normas técnicas. A CONTRATADA se compromete a dar à fiscalização da Embrapa, no cumprimento de suas funções, livre acesso a todas as dependências das obras, bem como nas inspeções feitas pelo organismo financiador da obra.</w:t>
      </w:r>
    </w:p>
    <w:p w:rsidR="009F32C5" w:rsidRDefault="009F32C5" w:rsidP="009F32C5">
      <w:pPr>
        <w:ind w:left="1418" w:hanging="567"/>
        <w:jc w:val="both"/>
        <w:rPr>
          <w:rFonts w:ascii="Arial" w:hAnsi="Arial"/>
          <w:i/>
          <w:iCs/>
        </w:rPr>
      </w:pPr>
    </w:p>
    <w:p w:rsidR="009F32C5" w:rsidRDefault="009F32C5" w:rsidP="009F32C5">
      <w:pPr>
        <w:ind w:left="1418" w:hanging="567"/>
        <w:jc w:val="both"/>
        <w:rPr>
          <w:rFonts w:ascii="Arial" w:hAnsi="Arial"/>
          <w:i/>
          <w:iCs/>
        </w:rPr>
      </w:pPr>
      <w:r>
        <w:rPr>
          <w:rFonts w:ascii="Arial" w:hAnsi="Arial"/>
          <w:i/>
          <w:iCs/>
        </w:rPr>
        <w:t>3.5.  À fiscalização fica assegurado o direito de:</w:t>
      </w:r>
    </w:p>
    <w:p w:rsidR="009F32C5" w:rsidRDefault="009F32C5" w:rsidP="009F32C5">
      <w:pPr>
        <w:ind w:left="1418" w:hanging="567"/>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a)  exigir provas de carga, testes de materiais e análise de qualidade através de entidades oficiais e laboratórios particulares de reconhecida idoneidade, correndo todas as despesas por conta da CONTRATADA;</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b) exigir o cumprimento de todos os itens das especificações e obediência aos projetos aprovados;</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lastRenderedPageBreak/>
        <w:t>c) rejeitar todo e qualquer material de má qualidade ou não especificado e estipular prazo para sua retirada da obra;</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r>
        <w:rPr>
          <w:rFonts w:ascii="Arial" w:hAnsi="Arial"/>
          <w:i/>
          <w:iCs/>
        </w:rPr>
        <w:t xml:space="preserve">d)  solicitar a imediata retirada da obra de engenheiros, mestres ou </w:t>
      </w:r>
    </w:p>
    <w:p w:rsidR="009F32C5" w:rsidRDefault="009F32C5" w:rsidP="009F32C5">
      <w:pPr>
        <w:ind w:left="1843"/>
        <w:jc w:val="both"/>
        <w:rPr>
          <w:rFonts w:ascii="Arial" w:hAnsi="Arial"/>
          <w:i/>
          <w:iCs/>
        </w:rPr>
      </w:pPr>
      <w:r>
        <w:rPr>
          <w:rFonts w:ascii="Arial" w:hAnsi="Arial"/>
          <w:i/>
          <w:iCs/>
        </w:rPr>
        <w:t>quaisquer operários que não correspondam técnica e disciplinarmente às suas exigências, sem prejuízo do cumprimento dos prazos e condições contratuais; e</w:t>
      </w:r>
    </w:p>
    <w:p w:rsidR="009F32C5" w:rsidRDefault="009F32C5" w:rsidP="009F32C5">
      <w:pPr>
        <w:ind w:left="1843" w:hanging="425"/>
        <w:jc w:val="both"/>
        <w:rPr>
          <w:rFonts w:ascii="Arial" w:hAnsi="Arial"/>
          <w:i/>
          <w:iCs/>
        </w:rPr>
      </w:pPr>
      <w:r>
        <w:rPr>
          <w:rFonts w:ascii="Arial" w:hAnsi="Arial"/>
          <w:i/>
          <w:iCs/>
        </w:rPr>
        <w:t>e)  sugerir a mais adequada maneira de dar desenvolvimento à obra, em seus aspectos de execução e gestão administrativa, sempre que se evidenciar que a falta de desenvolvimento regular de qualquer ou de várias das etapas do cronograma poderá provocar o atraso desnecessário da obra.</w:t>
      </w:r>
    </w:p>
    <w:p w:rsidR="009F32C5" w:rsidRDefault="009F32C5" w:rsidP="009F32C5">
      <w:pPr>
        <w:ind w:left="1843" w:hanging="425"/>
        <w:jc w:val="both"/>
        <w:rPr>
          <w:rFonts w:ascii="Arial" w:hAnsi="Arial"/>
          <w:i/>
          <w:iCs/>
        </w:rPr>
      </w:pPr>
    </w:p>
    <w:p w:rsidR="009F32C5" w:rsidRDefault="009F32C5" w:rsidP="009F32C5">
      <w:pPr>
        <w:ind w:left="1843" w:hanging="425"/>
        <w:jc w:val="both"/>
        <w:rPr>
          <w:rFonts w:ascii="Arial" w:hAnsi="Arial"/>
          <w:i/>
          <w:iCs/>
        </w:rPr>
      </w:pPr>
    </w:p>
    <w:p w:rsidR="009F32C5" w:rsidRDefault="009F32C5" w:rsidP="009F32C5">
      <w:pPr>
        <w:ind w:left="1843" w:hanging="1843"/>
        <w:jc w:val="both"/>
        <w:rPr>
          <w:rFonts w:ascii="Arial" w:hAnsi="Arial"/>
          <w:i/>
          <w:iCs/>
        </w:rPr>
      </w:pPr>
      <w:r>
        <w:rPr>
          <w:rFonts w:ascii="Arial" w:hAnsi="Arial"/>
          <w:i/>
          <w:iCs/>
        </w:rPr>
        <w:t>4  -  OBRIGAÇÕES DA CONTRATADA</w:t>
      </w:r>
    </w:p>
    <w:p w:rsidR="009F32C5" w:rsidRDefault="009F32C5" w:rsidP="009F32C5">
      <w:pPr>
        <w:ind w:left="1843" w:hanging="1843"/>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4.1.  Providenciar, às suas expensas, cópias dos documentos que venham a ser necessários não só para a licitação e assinatura do Contrato, como também no decorrer das obras;</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4.2.  Providenciar o registro do Contrato das obras no CREA - Conselho Regional de Engenharia, Arquitetura e Agronomia da região;</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4.3.  Providenciar o Alvará de Construção e/ou HABITE-SE, quando a legislação local assim o exigir;</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4.4.  Providenciar as ligações definitivas das instalações às redes públicas de água, luz, esgoto e as instalações de cabos internos para telefone, inclusive os custos. Estas ligações deverão ser executadas antes do recebimento provisório das obras;</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4.5.  A CONTRATADA é integralmente responsável pela execução da obra nos termos do Código Civil Brasileiro e pelo fiel cumprimento do Contrato, de acordo com as Cláusulas avençadas, sendo que a presença da fiscalização da Embrapa ou subcontratação não exclui essa responsabilidade;</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4.6.  Manter a guarda da obra até o seu recebimento definitivo;</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4.7.  Entregar à fiscalização da Embrapa, até 15 (quinze) dias após a assinatura do Contrato, apólice de seguro contra sinistros, no valor equivalente ao do contrato, cujo período de cobertura deverá ser até o recebimento definitivo da obra;</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4.8. Encaminhar à Embrapa atestados, emitidos por entidades oficiais e laboratórios particulares de reconhecida idoneidade, referente à qualidade do concreto e ferragens utilizadas na obra, de acordo com as normas da ABNT;</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4.9. Todo serviço mencionado em qualquer documento que integre o contrato será executado sob responsabilidade direta da CONTRATADA, que se responsabilizará pelos riscos e prejuízos assim como pelas indenizações que daí decorram, salvo os advindos de caso fortuito ou força maior;</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4.10.  Manter a ordem e a disciplina no canteiro de obras e utilizar, na execução do projeto, pessoal que não terá com a Embrapa qualquer vinculação, os quais deverão ter idoneidade moral e habilitação técnica condizente com os serviços que deverão executar;</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4.11.  Responder, de maneira absoluta e inescusável, pela perfeita técnica das obras, inclusive quanto à qualidade, quantidade, acabamento, e processo de aplicação do material a empregar, bem como pela reexecução dos serviços que não forem aceitos pela fiscalização da Embrapa, em decorrência de vícios, defeitos ou incorreções resultantes da execução ou dos materiais empregados, não cabendo, nestes casos, ônus de qualquer espécie para a Embrapa ou dilatação dos prazos de execução;</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4.12.  A correção, por sua conta, de quaisquer consertos que porventura de fizerem necessários nas instalações atualmente existentes no terreno;</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4.13.  Atender ao pagamento das despesas decorrentes de impostos, taxas e encargos relativos à aplicação das leis trabalhistas, de acidentes de trabalho previdenciárias, fiscais, comerciais e de seguros, inclusive contra terceiros;</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4.14. A CONTRATADA será responsabilizada, diretamente, pela indenização, das perdas e danos, lucros cessantes e qualquer prejuízo causado à Embrapa ou terceiros, por ação ou omissão sua, de seus prepostos ou subcontratados, na execução dos serviços contratados, obrigando-se a assumir a condição de litisconsorte passiva quando denunciada à lide em ação judicial específica;</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r>
        <w:rPr>
          <w:rFonts w:ascii="Arial" w:hAnsi="Arial"/>
          <w:i/>
          <w:iCs/>
        </w:rPr>
        <w:t>4.15.  Fazer constar em todas as subcontratações que celebrar com respeito à execução da obra, as estipulações necessárias a assegurar o cumprimento e eficácia das obrigações assumidas neste item.</w:t>
      </w:r>
    </w:p>
    <w:p w:rsidR="009F32C5" w:rsidRDefault="009F32C5" w:rsidP="009F32C5">
      <w:pPr>
        <w:ind w:left="1134" w:hanging="708"/>
        <w:jc w:val="both"/>
        <w:rPr>
          <w:rFonts w:ascii="Arial" w:hAnsi="Arial"/>
          <w:i/>
          <w:iCs/>
        </w:rPr>
      </w:pPr>
    </w:p>
    <w:p w:rsidR="009F32C5" w:rsidRDefault="009F32C5" w:rsidP="009F32C5">
      <w:pPr>
        <w:ind w:left="1134" w:hanging="708"/>
        <w:jc w:val="both"/>
        <w:rPr>
          <w:rFonts w:ascii="Arial" w:hAnsi="Arial"/>
          <w:i/>
          <w:iCs/>
        </w:rPr>
      </w:pPr>
    </w:p>
    <w:p w:rsidR="009F32C5" w:rsidRDefault="009F32C5" w:rsidP="009F32C5">
      <w:pPr>
        <w:ind w:left="1134" w:hanging="1134"/>
        <w:jc w:val="both"/>
        <w:rPr>
          <w:rFonts w:ascii="Arial" w:hAnsi="Arial"/>
          <w:i/>
          <w:iCs/>
        </w:rPr>
      </w:pPr>
      <w:r>
        <w:rPr>
          <w:rFonts w:ascii="Arial" w:hAnsi="Arial"/>
          <w:i/>
          <w:iCs/>
        </w:rPr>
        <w:t>5  -  OBRIGAÇÕES DA SUBCONTRATADA</w:t>
      </w:r>
    </w:p>
    <w:p w:rsidR="009F32C5" w:rsidRDefault="009F32C5" w:rsidP="009F32C5">
      <w:pPr>
        <w:ind w:left="1134" w:hanging="1134"/>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5.1.  Executar os serviços de acordo com o projeto, e terá os mesmos deveres e responsabilidades da CONTRATADA relativamente à tarefa cuja execução estiver sob a sua responsabilidade.</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p>
    <w:p w:rsidR="009F32C5" w:rsidRDefault="009F32C5" w:rsidP="009F32C5">
      <w:pPr>
        <w:ind w:left="1134" w:hanging="1134"/>
        <w:jc w:val="both"/>
        <w:rPr>
          <w:rFonts w:ascii="Arial" w:hAnsi="Arial"/>
          <w:i/>
          <w:iCs/>
        </w:rPr>
      </w:pPr>
      <w:r>
        <w:rPr>
          <w:rFonts w:ascii="Arial" w:hAnsi="Arial"/>
          <w:i/>
          <w:iCs/>
        </w:rPr>
        <w:t>6  -  PRAZOS</w:t>
      </w:r>
    </w:p>
    <w:p w:rsidR="009F32C5" w:rsidRDefault="009F32C5" w:rsidP="009F32C5">
      <w:pPr>
        <w:ind w:left="1134" w:hanging="1134"/>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6.1.  O prazo de contrato será global para a execução de todas as obras, serviços e instalações contratadas, e será sempre contado em dias consecutivos.</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6.2.  Os prazos serão os seguintes:</w:t>
      </w:r>
    </w:p>
    <w:p w:rsidR="009F32C5" w:rsidRDefault="009F32C5" w:rsidP="009F32C5">
      <w:pPr>
        <w:ind w:left="1134" w:hanging="567"/>
        <w:jc w:val="both"/>
        <w:rPr>
          <w:rFonts w:ascii="Arial" w:hAnsi="Arial"/>
          <w:i/>
          <w:iCs/>
        </w:rPr>
      </w:pPr>
    </w:p>
    <w:p w:rsidR="009F32C5" w:rsidRDefault="009F32C5" w:rsidP="009F32C5">
      <w:pPr>
        <w:ind w:left="1843" w:hanging="709"/>
        <w:jc w:val="both"/>
        <w:rPr>
          <w:rFonts w:ascii="Arial" w:hAnsi="Arial"/>
          <w:i/>
          <w:iCs/>
        </w:rPr>
      </w:pPr>
      <w:r>
        <w:rPr>
          <w:rFonts w:ascii="Arial" w:hAnsi="Arial"/>
          <w:i/>
          <w:iCs/>
        </w:rPr>
        <w:t>6.2.1.  Para início dos serviços, até 05 (cinco) dias a contar da assinatura do Contrato.</w:t>
      </w:r>
    </w:p>
    <w:p w:rsidR="009F32C5" w:rsidRDefault="009F32C5" w:rsidP="009F32C5">
      <w:pPr>
        <w:ind w:left="1843" w:hanging="709"/>
        <w:jc w:val="both"/>
        <w:rPr>
          <w:rFonts w:ascii="Arial" w:hAnsi="Arial"/>
          <w:i/>
          <w:iCs/>
        </w:rPr>
      </w:pPr>
    </w:p>
    <w:p w:rsidR="009F32C5" w:rsidRDefault="009F32C5" w:rsidP="009F32C5">
      <w:pPr>
        <w:ind w:left="1843" w:hanging="709"/>
        <w:jc w:val="both"/>
        <w:rPr>
          <w:rFonts w:ascii="Arial" w:hAnsi="Arial"/>
          <w:i/>
          <w:iCs/>
        </w:rPr>
      </w:pPr>
      <w:r>
        <w:rPr>
          <w:rFonts w:ascii="Arial" w:hAnsi="Arial"/>
          <w:i/>
          <w:iCs/>
        </w:rPr>
        <w:t>6.2.2.  Para execução, o prazo descrito na Cláusula Quinta do Contrato.</w:t>
      </w:r>
    </w:p>
    <w:p w:rsidR="009F32C5" w:rsidRDefault="009F32C5" w:rsidP="009F32C5">
      <w:pPr>
        <w:ind w:left="1843" w:hanging="709"/>
        <w:jc w:val="both"/>
        <w:rPr>
          <w:rFonts w:ascii="Arial" w:hAnsi="Arial"/>
          <w:i/>
          <w:iCs/>
        </w:rPr>
      </w:pPr>
    </w:p>
    <w:p w:rsidR="009F32C5" w:rsidRDefault="009F32C5" w:rsidP="009F32C5">
      <w:pPr>
        <w:ind w:left="1843" w:hanging="709"/>
        <w:jc w:val="both"/>
        <w:rPr>
          <w:rFonts w:ascii="Arial" w:hAnsi="Arial"/>
          <w:i/>
          <w:iCs/>
        </w:rPr>
      </w:pPr>
      <w:r>
        <w:rPr>
          <w:rFonts w:ascii="Arial" w:hAnsi="Arial"/>
          <w:i/>
          <w:iCs/>
        </w:rPr>
        <w:t>6.2.3.  Para vistoria e pronunciamento pela Comissão de Recebimento até 15 (quinze) dias após haver a CONTRATADA dirigido à CAE comunicação, confirmada pela fiscalização, de que a obra encontra-se pronta para ser recebida.</w:t>
      </w:r>
    </w:p>
    <w:p w:rsidR="009F32C5" w:rsidRDefault="009F32C5" w:rsidP="009F32C5">
      <w:pPr>
        <w:ind w:left="1843" w:hanging="709"/>
        <w:jc w:val="both"/>
        <w:rPr>
          <w:rFonts w:ascii="Arial" w:hAnsi="Arial"/>
          <w:i/>
          <w:iCs/>
        </w:rPr>
      </w:pPr>
    </w:p>
    <w:p w:rsidR="009F32C5" w:rsidRDefault="009F32C5" w:rsidP="009F32C5">
      <w:pPr>
        <w:ind w:left="1843" w:hanging="709"/>
        <w:jc w:val="both"/>
        <w:rPr>
          <w:rFonts w:ascii="Arial" w:hAnsi="Arial"/>
          <w:i/>
          <w:iCs/>
        </w:rPr>
      </w:pPr>
      <w:r>
        <w:rPr>
          <w:rFonts w:ascii="Arial" w:hAnsi="Arial"/>
          <w:i/>
          <w:iCs/>
        </w:rPr>
        <w:t>6.2.4. Para recebimento definitivo, até 60 (sessenta) dias, a contar da assinatura do Termo de Vistoria e Recebimento Provisório da Obra.</w:t>
      </w:r>
    </w:p>
    <w:p w:rsidR="009F32C5" w:rsidRDefault="009F32C5" w:rsidP="009F32C5">
      <w:pPr>
        <w:ind w:left="1843" w:hanging="709"/>
        <w:jc w:val="both"/>
        <w:rPr>
          <w:rFonts w:ascii="Arial" w:hAnsi="Arial"/>
          <w:i/>
          <w:iCs/>
        </w:rPr>
      </w:pPr>
    </w:p>
    <w:p w:rsidR="009F32C5" w:rsidRDefault="009F32C5" w:rsidP="009F32C5">
      <w:pPr>
        <w:ind w:left="1843" w:hanging="709"/>
        <w:jc w:val="both"/>
        <w:rPr>
          <w:rFonts w:ascii="Arial" w:hAnsi="Arial"/>
          <w:i/>
          <w:iCs/>
        </w:rPr>
      </w:pPr>
    </w:p>
    <w:p w:rsidR="009F32C5" w:rsidRDefault="009F32C5" w:rsidP="009F32C5">
      <w:pPr>
        <w:ind w:left="1843" w:hanging="1843"/>
        <w:jc w:val="both"/>
        <w:rPr>
          <w:rFonts w:ascii="Arial" w:hAnsi="Arial"/>
          <w:i/>
          <w:iCs/>
        </w:rPr>
      </w:pPr>
      <w:r>
        <w:rPr>
          <w:rFonts w:ascii="Arial" w:hAnsi="Arial"/>
          <w:i/>
          <w:iCs/>
        </w:rPr>
        <w:t>7  -  PRORROGAÇÃO DE PRAZOS</w:t>
      </w:r>
    </w:p>
    <w:p w:rsidR="009F32C5" w:rsidRDefault="009F32C5" w:rsidP="009F32C5">
      <w:pPr>
        <w:ind w:left="1843" w:hanging="1843"/>
        <w:jc w:val="both"/>
        <w:rPr>
          <w:rFonts w:ascii="Arial" w:hAnsi="Arial"/>
          <w:i/>
          <w:iCs/>
        </w:rPr>
      </w:pPr>
    </w:p>
    <w:p w:rsidR="009F32C5" w:rsidRDefault="009F32C5" w:rsidP="009F32C5">
      <w:pPr>
        <w:jc w:val="both"/>
        <w:rPr>
          <w:rFonts w:ascii="Arial" w:hAnsi="Arial"/>
          <w:i/>
          <w:iCs/>
        </w:rPr>
      </w:pPr>
      <w:r>
        <w:rPr>
          <w:rFonts w:ascii="Arial" w:hAnsi="Arial"/>
          <w:i/>
          <w:iCs/>
        </w:rPr>
        <w:tab/>
        <w:t>A critério da Embrapa, o prazo de execução da obra poderá ser prorrogado, desde que a CONTRATADA formalize o pedido, por escrito, no prazo de até 15 (quinze) dias após o evento, justificando-o devidamente, quando ocorrer algum dos motivos a seguir:</w:t>
      </w:r>
    </w:p>
    <w:p w:rsidR="009F32C5" w:rsidRDefault="009F32C5" w:rsidP="009F32C5">
      <w:pPr>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7.1.  Alteração do projeto ou das especificações, determinada pela CAE, que implique em atraso na execução da obra;</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7.2.  Interrupção da execução do contrato ou diminuição do ritmo de trabalho, por ordem e no interesse da Embrapa;</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7.3.  Aumento das quantidades de serviços, inicialmente previstas, observando o limite fixado no subitem 12.2;</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7.4.  Omissão ou retardamento de providências por parte da Embrapa, resultando, em consequência, impedimento ou atraso na execução do Contrato;</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7.5.  Impedimento na execução do Contrato em decorrência de fatos ou ação de terceiros, desde que reconhecido e aceito pela Embrapa em documentos contemporâneos à sua ocorrência, e</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7.6.  Superveniência de caso fortuito ou força maior, que altere fundamentalmente as condições de execução do Contrato.</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p>
    <w:p w:rsidR="009F32C5" w:rsidRDefault="009F32C5" w:rsidP="009F32C5">
      <w:pPr>
        <w:ind w:left="1134" w:hanging="1134"/>
        <w:jc w:val="both"/>
        <w:rPr>
          <w:rFonts w:ascii="Arial" w:hAnsi="Arial"/>
          <w:i/>
          <w:iCs/>
        </w:rPr>
      </w:pPr>
      <w:r>
        <w:rPr>
          <w:rFonts w:ascii="Arial" w:hAnsi="Arial"/>
          <w:i/>
          <w:iCs/>
        </w:rPr>
        <w:t>8  -  CONDIÇÕES DE RECEBIMENTO</w:t>
      </w:r>
    </w:p>
    <w:p w:rsidR="009F32C5" w:rsidRDefault="009F32C5" w:rsidP="009F32C5">
      <w:pPr>
        <w:ind w:left="1134" w:hanging="1134"/>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8.1.  RECEBIMENTO PROVISÓRIO DAS OBRAS;</w:t>
      </w:r>
    </w:p>
    <w:p w:rsidR="009F32C5" w:rsidRDefault="009F32C5" w:rsidP="009F32C5">
      <w:pPr>
        <w:ind w:left="1134" w:hanging="567"/>
        <w:jc w:val="both"/>
        <w:rPr>
          <w:rFonts w:ascii="Arial" w:hAnsi="Arial"/>
          <w:i/>
          <w:iCs/>
        </w:rPr>
      </w:pPr>
    </w:p>
    <w:p w:rsidR="009F32C5" w:rsidRDefault="009F32C5" w:rsidP="009F32C5">
      <w:pPr>
        <w:ind w:left="1134"/>
        <w:jc w:val="both"/>
        <w:rPr>
          <w:rFonts w:ascii="Arial" w:hAnsi="Arial"/>
          <w:i/>
          <w:iCs/>
        </w:rPr>
      </w:pPr>
      <w:r>
        <w:rPr>
          <w:rFonts w:ascii="Arial" w:hAnsi="Arial"/>
          <w:i/>
          <w:iCs/>
        </w:rPr>
        <w:t>Concluída a obra, conforme previsto no Contrato e seus anexos, a CONTRATADA deverá comunicar formalmente o fato à Embrapa para que sejam tomadas as providências necessárias ao seu recebimento provisório. Este recebimento será feito por Comissão especialmente nomeada pelo Chefe do DPS, conforme normas da Embrapa, dentro de 15 dias contados da comunicação.</w:t>
      </w:r>
    </w:p>
    <w:p w:rsidR="009F32C5" w:rsidRDefault="009F32C5" w:rsidP="009F32C5">
      <w:pPr>
        <w:ind w:left="1134"/>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8.2. Vistoriada a obra e constatado que os serviços foram executados em conformidade com os projetos, especificações e condições estabelecidas, será lavrado um Termo de Vistoria e Recebimento Provisório da Obra em 05 (cinco) vias de igual teor, sem rasuras ou emendas, o qual será assinado pela CONTRATADA e pelos membros da Comissão.</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8.3.  RECEBIMENTO DEFINITIVO DAS OBRAS</w:t>
      </w:r>
    </w:p>
    <w:p w:rsidR="009F32C5" w:rsidRDefault="009F32C5" w:rsidP="009F32C5">
      <w:pPr>
        <w:ind w:left="1134" w:hanging="567"/>
        <w:jc w:val="both"/>
        <w:rPr>
          <w:rFonts w:ascii="Arial" w:hAnsi="Arial"/>
          <w:i/>
          <w:iCs/>
        </w:rPr>
      </w:pPr>
    </w:p>
    <w:p w:rsidR="009F32C5" w:rsidRDefault="009F32C5" w:rsidP="009F32C5">
      <w:pPr>
        <w:ind w:left="1560" w:hanging="426"/>
        <w:jc w:val="both"/>
        <w:rPr>
          <w:rFonts w:ascii="Arial" w:hAnsi="Arial"/>
          <w:i/>
          <w:iCs/>
        </w:rPr>
      </w:pPr>
      <w:r>
        <w:rPr>
          <w:rFonts w:ascii="Arial" w:hAnsi="Arial"/>
          <w:i/>
          <w:iCs/>
        </w:rPr>
        <w:t xml:space="preserve">a)  O “TERMO DE RECEBIMENTO DEFINITIVO” das obras e serviços será lavrado em até 60 (sessenta) dias após o TERMO DE VISTORIA E RECEBIMENTO PROVISÓRIO referido no subitem anterior. Neste prazo inclui-se o período de observações, desde que tenham sido atendidas todas as reclamações porventura feitas pela fiscalização da Embrapa, referentes a defeitos ou imperfeições em quaisquer itens das obras executadas. Deverão, ainda, estar solucionadas as eventuais reclamações quanto à falta de pagamento dos encargos </w:t>
      </w:r>
      <w:r>
        <w:rPr>
          <w:rFonts w:ascii="Arial" w:hAnsi="Arial"/>
          <w:i/>
          <w:iCs/>
        </w:rPr>
        <w:lastRenderedPageBreak/>
        <w:t>sociais, impostos, operários, fornecedores de materiais ou prestadores de serviços empregados na edificação, atendendo ao prescrito na Instrução de Serviço-IS-SAF Nº 009/80 da Embrapa, que trata de recebimento de obras e serviços de engenharia; e</w:t>
      </w:r>
    </w:p>
    <w:p w:rsidR="009F32C5" w:rsidRDefault="009F32C5" w:rsidP="009F32C5">
      <w:pPr>
        <w:ind w:left="1560" w:hanging="426"/>
        <w:jc w:val="both"/>
        <w:rPr>
          <w:rFonts w:ascii="Arial" w:hAnsi="Arial"/>
          <w:i/>
          <w:iCs/>
        </w:rPr>
      </w:pPr>
    </w:p>
    <w:p w:rsidR="009F32C5" w:rsidRDefault="009F32C5" w:rsidP="009F32C5">
      <w:pPr>
        <w:ind w:left="1560" w:hanging="426"/>
        <w:jc w:val="both"/>
        <w:rPr>
          <w:rFonts w:ascii="Arial" w:hAnsi="Arial"/>
          <w:i/>
          <w:iCs/>
        </w:rPr>
      </w:pPr>
      <w:r>
        <w:rPr>
          <w:rFonts w:ascii="Arial" w:hAnsi="Arial"/>
          <w:i/>
          <w:iCs/>
        </w:rPr>
        <w:t>b)  O “TERMO DE RECEBIMENTO DEFINITIVO” será lavrado em 05 (cinco) vias de igual teor e assinado pela CONTRATADA, e pela Embrapa, no qual deverá constar declaração expressa que o prazo previsto no Artigo 618 do Código Civil Brasileiro será contado a partir da data de sua assinatura.</w:t>
      </w:r>
    </w:p>
    <w:p w:rsidR="009F32C5" w:rsidRDefault="009F32C5" w:rsidP="009F32C5">
      <w:pPr>
        <w:ind w:left="1560" w:hanging="426"/>
        <w:jc w:val="both"/>
        <w:rPr>
          <w:rFonts w:ascii="Arial" w:hAnsi="Arial"/>
          <w:i/>
          <w:iCs/>
        </w:rPr>
      </w:pPr>
    </w:p>
    <w:p w:rsidR="009F32C5" w:rsidRDefault="009F32C5" w:rsidP="009F32C5">
      <w:pPr>
        <w:ind w:left="1560" w:hanging="426"/>
        <w:jc w:val="both"/>
        <w:rPr>
          <w:rFonts w:ascii="Arial" w:hAnsi="Arial"/>
          <w:i/>
          <w:iCs/>
        </w:rPr>
      </w:pPr>
    </w:p>
    <w:p w:rsidR="009F32C5" w:rsidRDefault="009F32C5" w:rsidP="009F32C5">
      <w:pPr>
        <w:ind w:left="1560" w:hanging="426"/>
        <w:jc w:val="both"/>
        <w:rPr>
          <w:rFonts w:ascii="Arial" w:hAnsi="Arial"/>
          <w:i/>
          <w:iCs/>
        </w:rPr>
      </w:pPr>
      <w:r>
        <w:rPr>
          <w:rFonts w:ascii="Arial" w:hAnsi="Arial"/>
          <w:i/>
          <w:iCs/>
        </w:rPr>
        <w:t xml:space="preserve">c) </w:t>
      </w:r>
      <w:r>
        <w:rPr>
          <w:rFonts w:ascii="Arial" w:hAnsi="Arial"/>
          <w:i/>
          <w:iCs/>
        </w:rPr>
        <w:tab/>
        <w:t>Junto com a assinatura do “TERMO DE RECEBIMENTO DEFINITIVO” a licitante executora deverá entregar os desenhos (projetos) de como construído, após minucioso levantamento da obra.</w:t>
      </w:r>
    </w:p>
    <w:p w:rsidR="009F32C5" w:rsidRDefault="009F32C5" w:rsidP="009F32C5">
      <w:pPr>
        <w:ind w:left="1560" w:hanging="993"/>
        <w:jc w:val="both"/>
        <w:rPr>
          <w:rFonts w:ascii="Arial" w:hAnsi="Arial"/>
          <w:i/>
          <w:iCs/>
        </w:rPr>
      </w:pP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8.4.  No interesse da Embrapa e havendo concordância formal da CONTRATADA, poderá efetuar-se a ocupação total ou parcial dos prédios antes do recebimento provisório. Após decorrido o prazo contratual de execução da obra, a Embrapa poderá ocupar os prédios sem a concordância da CONTRATADA.</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p>
    <w:p w:rsidR="009F32C5" w:rsidRDefault="009F32C5" w:rsidP="009F32C5">
      <w:pPr>
        <w:ind w:left="1134" w:hanging="1134"/>
        <w:jc w:val="both"/>
        <w:rPr>
          <w:rFonts w:ascii="Arial" w:hAnsi="Arial"/>
          <w:i/>
          <w:iCs/>
        </w:rPr>
      </w:pPr>
      <w:r>
        <w:rPr>
          <w:rFonts w:ascii="Arial" w:hAnsi="Arial"/>
          <w:i/>
          <w:iCs/>
        </w:rPr>
        <w:t>9  -  PREÇO</w:t>
      </w:r>
    </w:p>
    <w:p w:rsidR="009F32C5" w:rsidRDefault="009F32C5" w:rsidP="009F32C5">
      <w:pPr>
        <w:ind w:left="1134" w:hanging="1134"/>
        <w:jc w:val="both"/>
        <w:rPr>
          <w:rFonts w:ascii="Arial" w:hAnsi="Arial"/>
          <w:i/>
          <w:iCs/>
        </w:rPr>
      </w:pPr>
    </w:p>
    <w:p w:rsidR="009F32C5" w:rsidRDefault="009F32C5" w:rsidP="009F32C5">
      <w:pPr>
        <w:jc w:val="both"/>
        <w:rPr>
          <w:rFonts w:ascii="Arial" w:hAnsi="Arial"/>
          <w:i/>
          <w:iCs/>
        </w:rPr>
      </w:pPr>
      <w:r>
        <w:rPr>
          <w:rFonts w:ascii="Arial" w:hAnsi="Arial"/>
          <w:i/>
          <w:iCs/>
        </w:rPr>
        <w:tab/>
        <w:t>O preço global da obra será regido pelas seguintes disposições:</w:t>
      </w:r>
    </w:p>
    <w:p w:rsidR="009F32C5" w:rsidRDefault="009F32C5" w:rsidP="009F32C5">
      <w:pPr>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9.1.  Estão incluídas no preço as despesas relativas às ligações definitivas das instalações às redes públicas de água, luz, esgoto e telefone, as quais deverão ser providenciadas, em tempo hábil, pela CONTRATADA, nos casos em que a natureza da obra exigir;</w:t>
      </w:r>
    </w:p>
    <w:p w:rsidR="009F32C5" w:rsidRDefault="009F32C5" w:rsidP="009F32C5">
      <w:pPr>
        <w:ind w:left="1134" w:hanging="567"/>
        <w:jc w:val="both"/>
        <w:rPr>
          <w:rFonts w:ascii="Arial" w:hAnsi="Arial"/>
          <w:i/>
          <w:iCs/>
        </w:rPr>
      </w:pPr>
    </w:p>
    <w:p w:rsidR="009F32C5" w:rsidRDefault="009F32C5" w:rsidP="009F32C5">
      <w:pPr>
        <w:ind w:left="1134" w:hanging="567"/>
        <w:jc w:val="both"/>
        <w:rPr>
          <w:rFonts w:ascii="Arial" w:hAnsi="Arial"/>
          <w:i/>
          <w:iCs/>
        </w:rPr>
      </w:pPr>
      <w:r>
        <w:rPr>
          <w:rFonts w:ascii="Arial" w:hAnsi="Arial"/>
          <w:i/>
          <w:iCs/>
        </w:rPr>
        <w:t>9.2.  O preço global poderá variar na forma do estipulado no subitem 12.2 destas Condições Gerais.</w:t>
      </w:r>
    </w:p>
    <w:p w:rsidR="009F32C5" w:rsidRDefault="009F32C5" w:rsidP="009F32C5">
      <w:pPr>
        <w:ind w:left="1134" w:hanging="567"/>
        <w:jc w:val="both"/>
        <w:rPr>
          <w:rFonts w:ascii="Arial" w:hAnsi="Arial" w:cs="Arial"/>
          <w:i/>
          <w:iCs/>
        </w:rPr>
      </w:pPr>
    </w:p>
    <w:p w:rsidR="009F32C5" w:rsidRPr="002648D7" w:rsidRDefault="009F32C5" w:rsidP="009F32C5">
      <w:pPr>
        <w:ind w:left="1134" w:hanging="567"/>
        <w:jc w:val="both"/>
        <w:rPr>
          <w:rFonts w:ascii="Arial" w:hAnsi="Arial" w:cs="Arial"/>
          <w:i/>
          <w:iCs/>
        </w:rPr>
      </w:pPr>
    </w:p>
    <w:p w:rsidR="009F32C5" w:rsidRPr="00D14519" w:rsidRDefault="009F32C5" w:rsidP="009F32C5">
      <w:pPr>
        <w:autoSpaceDE w:val="0"/>
        <w:ind w:left="567" w:hanging="567"/>
        <w:jc w:val="both"/>
        <w:rPr>
          <w:rFonts w:ascii="Arial" w:eastAsia="Arial" w:hAnsi="Arial" w:cs="Arial"/>
          <w:i/>
          <w:color w:val="000000"/>
        </w:rPr>
      </w:pPr>
      <w:r w:rsidRPr="00D14519">
        <w:rPr>
          <w:rFonts w:ascii="Arial" w:eastAsia="Arial" w:hAnsi="Arial" w:cs="Arial"/>
          <w:i/>
          <w:color w:val="000000"/>
        </w:rPr>
        <w:t>10.</w:t>
      </w:r>
      <w:r w:rsidRPr="00D14519">
        <w:rPr>
          <w:rFonts w:ascii="Arial" w:eastAsia="Arial" w:hAnsi="Arial" w:cs="Arial"/>
          <w:i/>
          <w:color w:val="000000"/>
        </w:rPr>
        <w:tab/>
        <w:t>DO REAJUSTE DE PREÇOS - SOMENTE PARA OBRAS COM PRAZO SUPERIOR A 1(UM) ANO.</w:t>
      </w:r>
    </w:p>
    <w:p w:rsidR="009F32C5" w:rsidRPr="00D14519" w:rsidRDefault="009F32C5" w:rsidP="009F32C5">
      <w:pPr>
        <w:ind w:left="1134" w:hanging="567"/>
        <w:jc w:val="both"/>
        <w:rPr>
          <w:rFonts w:ascii="Arial" w:hAnsi="Arial"/>
          <w:i/>
          <w:iCs/>
        </w:rPr>
      </w:pPr>
    </w:p>
    <w:p w:rsidR="009F32C5" w:rsidRPr="00D14519" w:rsidRDefault="009F32C5" w:rsidP="009F32C5">
      <w:pPr>
        <w:ind w:left="1134" w:hanging="567"/>
        <w:jc w:val="both"/>
        <w:rPr>
          <w:rFonts w:ascii="Arial" w:hAnsi="Arial"/>
          <w:i/>
          <w:iCs/>
        </w:rPr>
      </w:pPr>
      <w:r w:rsidRPr="00D14519">
        <w:rPr>
          <w:rFonts w:ascii="Arial" w:hAnsi="Arial"/>
          <w:i/>
          <w:iCs/>
        </w:rPr>
        <w:t>10.1. De acordo com o § 1º do art. 2º da Lei nº 10.192, de 14 de fevereiro de 2001, os contratos com vigência inferior a 1(um) ano são irreajustáveis.</w:t>
      </w:r>
    </w:p>
    <w:p w:rsidR="009F32C5" w:rsidRPr="00D14519" w:rsidRDefault="009F32C5" w:rsidP="009F32C5">
      <w:pPr>
        <w:ind w:left="1134" w:hanging="567"/>
        <w:jc w:val="both"/>
        <w:rPr>
          <w:rFonts w:ascii="Arial" w:hAnsi="Arial"/>
          <w:i/>
          <w:iCs/>
        </w:rPr>
      </w:pPr>
    </w:p>
    <w:p w:rsidR="009F32C5" w:rsidRPr="00D14519" w:rsidRDefault="009F32C5" w:rsidP="009F32C5">
      <w:pPr>
        <w:ind w:left="1134" w:hanging="567"/>
        <w:jc w:val="both"/>
        <w:rPr>
          <w:rFonts w:ascii="Arial" w:hAnsi="Arial"/>
          <w:i/>
          <w:iCs/>
        </w:rPr>
      </w:pPr>
      <w:r w:rsidRPr="00D14519">
        <w:rPr>
          <w:rFonts w:ascii="Arial" w:hAnsi="Arial"/>
          <w:i/>
          <w:iCs/>
        </w:rPr>
        <w:lastRenderedPageBreak/>
        <w:t>10.2. Caso a vigência do instrumento contratual ultrapasse o período de 1 (um) ano, e houver necessidade de reajustamento, serão adotados os seguintes critérios de reajuste:</w:t>
      </w:r>
    </w:p>
    <w:p w:rsidR="009F32C5" w:rsidRPr="00D14519" w:rsidRDefault="009F32C5" w:rsidP="009F32C5">
      <w:pPr>
        <w:ind w:left="1134" w:hanging="567"/>
        <w:jc w:val="both"/>
        <w:rPr>
          <w:rFonts w:ascii="Arial" w:hAnsi="Arial"/>
          <w:i/>
          <w:iCs/>
        </w:rPr>
      </w:pPr>
    </w:p>
    <w:p w:rsidR="001C31BF" w:rsidRDefault="001C31BF" w:rsidP="001C31BF">
      <w:pPr>
        <w:jc w:val="center"/>
        <w:rPr>
          <w:rFonts w:ascii="Arial" w:hAnsi="Arial"/>
        </w:rPr>
      </w:pPr>
    </w:p>
    <w:p w:rsidR="001C31BF" w:rsidRPr="00F125E0" w:rsidRDefault="001C31BF" w:rsidP="001C31BF">
      <w:pPr>
        <w:widowControl/>
        <w:suppressAutoHyphens w:val="0"/>
        <w:autoSpaceDE w:val="0"/>
        <w:autoSpaceDN w:val="0"/>
        <w:adjustRightInd w:val="0"/>
        <w:rPr>
          <w:rFonts w:ascii="Arial" w:hAnsi="Arial"/>
        </w:rPr>
      </w:pPr>
      <w:r w:rsidRPr="00F125E0">
        <w:rPr>
          <w:rFonts w:ascii="Arial" w:hAnsi="Arial"/>
        </w:rPr>
        <w:t>R = V( I - Io )/ Io</w:t>
      </w:r>
    </w:p>
    <w:p w:rsidR="001C31BF" w:rsidRPr="00F125E0" w:rsidRDefault="001C31BF" w:rsidP="001C31BF">
      <w:pPr>
        <w:widowControl/>
        <w:suppressAutoHyphens w:val="0"/>
        <w:autoSpaceDE w:val="0"/>
        <w:autoSpaceDN w:val="0"/>
        <w:adjustRightInd w:val="0"/>
        <w:rPr>
          <w:rFonts w:ascii="Arial" w:hAnsi="Arial"/>
        </w:rPr>
      </w:pPr>
    </w:p>
    <w:p w:rsidR="001C31BF" w:rsidRPr="00F125E0" w:rsidRDefault="001C31BF" w:rsidP="001C31BF">
      <w:pPr>
        <w:widowControl/>
        <w:suppressAutoHyphens w:val="0"/>
        <w:autoSpaceDE w:val="0"/>
        <w:autoSpaceDN w:val="0"/>
        <w:adjustRightInd w:val="0"/>
        <w:rPr>
          <w:rFonts w:ascii="Arial" w:hAnsi="Arial"/>
        </w:rPr>
      </w:pPr>
      <w:r w:rsidRPr="00F125E0">
        <w:rPr>
          <w:rFonts w:ascii="Arial" w:hAnsi="Arial"/>
        </w:rPr>
        <w:t>onde:</w:t>
      </w:r>
    </w:p>
    <w:p w:rsidR="001C31BF" w:rsidRPr="00F125E0" w:rsidRDefault="001C31BF" w:rsidP="001C31BF">
      <w:pPr>
        <w:widowControl/>
        <w:suppressAutoHyphens w:val="0"/>
        <w:autoSpaceDE w:val="0"/>
        <w:autoSpaceDN w:val="0"/>
        <w:adjustRightInd w:val="0"/>
        <w:rPr>
          <w:rFonts w:ascii="Arial" w:hAnsi="Arial"/>
        </w:rPr>
      </w:pPr>
      <w:r w:rsidRPr="00F125E0">
        <w:rPr>
          <w:rFonts w:ascii="Arial" w:hAnsi="Arial"/>
        </w:rPr>
        <w:t>R = valor do reajuste procurado;</w:t>
      </w:r>
    </w:p>
    <w:p w:rsidR="001C31BF" w:rsidRPr="00F125E0" w:rsidRDefault="001C31BF" w:rsidP="001C31BF">
      <w:pPr>
        <w:widowControl/>
        <w:suppressAutoHyphens w:val="0"/>
        <w:autoSpaceDE w:val="0"/>
        <w:autoSpaceDN w:val="0"/>
        <w:adjustRightInd w:val="0"/>
        <w:rPr>
          <w:rFonts w:ascii="Arial" w:hAnsi="Arial"/>
        </w:rPr>
      </w:pPr>
      <w:r w:rsidRPr="00F125E0">
        <w:rPr>
          <w:rFonts w:ascii="Arial" w:hAnsi="Arial"/>
        </w:rPr>
        <w:t>V = valor contratual do fornecimento, obra ou serviço a ser reajustado;</w:t>
      </w:r>
    </w:p>
    <w:p w:rsidR="001C31BF" w:rsidRPr="00F125E0" w:rsidRDefault="001C31BF" w:rsidP="001C31BF">
      <w:pPr>
        <w:widowControl/>
        <w:suppressAutoHyphens w:val="0"/>
        <w:autoSpaceDE w:val="0"/>
        <w:autoSpaceDN w:val="0"/>
        <w:adjustRightInd w:val="0"/>
        <w:rPr>
          <w:rFonts w:ascii="Arial" w:hAnsi="Arial"/>
        </w:rPr>
      </w:pPr>
      <w:r w:rsidRPr="00F125E0">
        <w:rPr>
          <w:rFonts w:ascii="Arial" w:hAnsi="Arial"/>
        </w:rPr>
        <w:t>Io = índice inicial - refere-se ao índice de custos ou de preços correspondente à data fixada para entrega da proposta da licitação;</w:t>
      </w:r>
    </w:p>
    <w:p w:rsidR="001C31BF" w:rsidRDefault="001C31BF" w:rsidP="001C31BF">
      <w:pPr>
        <w:rPr>
          <w:rFonts w:ascii="Arial" w:hAnsi="Arial"/>
        </w:rPr>
      </w:pPr>
      <w:r w:rsidRPr="00F125E0">
        <w:rPr>
          <w:rFonts w:ascii="Arial" w:hAnsi="Arial"/>
        </w:rPr>
        <w:t>I = índice relativo à data do reajuste.</w:t>
      </w:r>
    </w:p>
    <w:p w:rsidR="001C31BF" w:rsidRPr="00F125E0" w:rsidRDefault="001C31BF" w:rsidP="001C31BF">
      <w:pPr>
        <w:rPr>
          <w:rFonts w:ascii="Arial" w:hAnsi="Arial"/>
        </w:rPr>
      </w:pPr>
      <w:r>
        <w:rPr>
          <w:rFonts w:ascii="Arial" w:hAnsi="Arial"/>
        </w:rPr>
        <w:t>O índice a ser utilizado será o índice Nacional de Custo da Construção (INCC)</w:t>
      </w:r>
    </w:p>
    <w:p w:rsidR="009F32C5" w:rsidRDefault="009F32C5" w:rsidP="009F32C5">
      <w:pPr>
        <w:ind w:left="1134" w:hanging="567"/>
        <w:jc w:val="both"/>
        <w:rPr>
          <w:rFonts w:ascii="Arial" w:hAnsi="Arial"/>
          <w:i/>
          <w:iCs/>
        </w:rPr>
      </w:pPr>
    </w:p>
    <w:p w:rsidR="001C31BF" w:rsidRDefault="001C31BF" w:rsidP="009F32C5">
      <w:pPr>
        <w:ind w:left="1134" w:hanging="567"/>
        <w:jc w:val="both"/>
        <w:rPr>
          <w:rFonts w:ascii="Arial" w:hAnsi="Arial"/>
          <w:i/>
          <w:iCs/>
        </w:rPr>
      </w:pPr>
    </w:p>
    <w:p w:rsidR="009F32C5" w:rsidRDefault="009F32C5" w:rsidP="009F32C5">
      <w:pPr>
        <w:ind w:left="1843" w:hanging="1843"/>
        <w:jc w:val="both"/>
        <w:rPr>
          <w:rFonts w:ascii="Arial" w:hAnsi="Arial"/>
          <w:i/>
          <w:iCs/>
        </w:rPr>
      </w:pPr>
      <w:r>
        <w:rPr>
          <w:rFonts w:ascii="Arial" w:hAnsi="Arial"/>
          <w:i/>
          <w:iCs/>
        </w:rPr>
        <w:t>11 -  DOS PAGAMENTOS</w:t>
      </w:r>
    </w:p>
    <w:p w:rsidR="009F32C5" w:rsidRDefault="009F32C5" w:rsidP="009F32C5">
      <w:pPr>
        <w:ind w:left="1843" w:hanging="1843"/>
        <w:jc w:val="both"/>
        <w:rPr>
          <w:rFonts w:ascii="Arial" w:hAnsi="Arial"/>
          <w:i/>
          <w:iCs/>
        </w:rPr>
      </w:pPr>
    </w:p>
    <w:p w:rsidR="009F32C5" w:rsidRDefault="009F32C5" w:rsidP="009F32C5">
      <w:pPr>
        <w:ind w:left="1843" w:hanging="1276"/>
        <w:jc w:val="both"/>
        <w:rPr>
          <w:rFonts w:ascii="Arial" w:hAnsi="Arial"/>
          <w:i/>
          <w:iCs/>
        </w:rPr>
      </w:pPr>
      <w:r>
        <w:rPr>
          <w:rFonts w:ascii="Arial" w:hAnsi="Arial"/>
          <w:i/>
          <w:iCs/>
        </w:rPr>
        <w:t>11.1.  Pagamentos Ordinários e Extraordinários:</w:t>
      </w:r>
    </w:p>
    <w:p w:rsidR="009F32C5" w:rsidRDefault="009F32C5" w:rsidP="009F32C5">
      <w:pPr>
        <w:ind w:left="1276"/>
        <w:jc w:val="both"/>
        <w:rPr>
          <w:rFonts w:ascii="Arial" w:hAnsi="Arial"/>
          <w:i/>
          <w:iCs/>
        </w:rPr>
      </w:pPr>
      <w:r>
        <w:rPr>
          <w:rFonts w:ascii="Arial" w:hAnsi="Arial"/>
          <w:i/>
          <w:iCs/>
        </w:rPr>
        <w:t>O pagamento do preço global dos serviços e obras será efetuado pela Embrapa em parcelas mensais, ou por etapas efetivamente concluídas, conforme estabelecido no Cronograma Físico-Financeiro proposto, o qual, uma vez aprovado, passará a integrar o Contrato. A liberação de qualquer parcela fica condicionada à prévia aprovação dos serviços pela Embrapa;</w:t>
      </w:r>
    </w:p>
    <w:p w:rsidR="009F32C5" w:rsidRDefault="009F32C5" w:rsidP="009F32C5">
      <w:pPr>
        <w:ind w:left="1276"/>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11.2.  O pagamento da primeira parcela dependerá da comprovação de que o Contrato foi anotado no CREA da Região em que localizar a obra, da apresentação de cópia do Certificado de Matrícula da obra junto ao INSS, bem como apresentação da apólice de seguro contra sinistros;</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11.3.  Os pagamentos de serviços extraordinários resultantes de modificações previamente autorizadas, por escrito, pela Embrapa, serão processados em separado, mediante faturas apresentadas à fiscalização da Embrapa;</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11.4. Cada fatura deverá ser discriminativa, conforme itens da proposta, detalhando as etapas e o percentual de serviços correspondente;</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11.5. Nenhum pagamento isentará a CONTRATADA das responsabilidades contratuais, nem implicará em aprovação definitiva dos serviços executados, total ou parcialmente;</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 xml:space="preserve">11.6.  A CONTRATADA só poderá efetuar faturamento mensal, acumulando </w:t>
      </w:r>
      <w:r>
        <w:rPr>
          <w:rFonts w:ascii="Arial" w:hAnsi="Arial"/>
          <w:i/>
          <w:iCs/>
        </w:rPr>
        <w:lastRenderedPageBreak/>
        <w:t>etapas já concluídas;</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11.7.  Os pagamentos serão feitos por depósito em conta e banco indicados pela CONTRATADA. O referido depósito produzirá os efeitos jurídicos de quitação da prestação devida;</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11.8.  Os faturamentos serão compostos dos seguintes documentos:</w:t>
      </w:r>
    </w:p>
    <w:p w:rsidR="009F32C5" w:rsidRDefault="009F32C5" w:rsidP="009F32C5">
      <w:pPr>
        <w:ind w:left="1276" w:hanging="709"/>
        <w:jc w:val="both"/>
        <w:rPr>
          <w:rFonts w:ascii="Arial" w:hAnsi="Arial"/>
          <w:i/>
          <w:iCs/>
        </w:rPr>
      </w:pPr>
    </w:p>
    <w:p w:rsidR="009F32C5" w:rsidRDefault="009F32C5" w:rsidP="009F32C5">
      <w:pPr>
        <w:ind w:left="1276"/>
        <w:jc w:val="both"/>
        <w:rPr>
          <w:rFonts w:ascii="Arial" w:hAnsi="Arial"/>
          <w:i/>
          <w:iCs/>
        </w:rPr>
      </w:pPr>
      <w:r>
        <w:rPr>
          <w:rFonts w:ascii="Arial" w:hAnsi="Arial"/>
          <w:i/>
          <w:iCs/>
        </w:rPr>
        <w:t>a)  Nota Fiscal com 03 (três) vias;</w:t>
      </w:r>
    </w:p>
    <w:p w:rsidR="009F32C5" w:rsidRDefault="009F32C5" w:rsidP="009F32C5">
      <w:pPr>
        <w:ind w:left="1276"/>
        <w:jc w:val="both"/>
        <w:rPr>
          <w:rFonts w:ascii="Arial" w:hAnsi="Arial"/>
          <w:i/>
          <w:iCs/>
        </w:rPr>
      </w:pPr>
    </w:p>
    <w:p w:rsidR="009F32C5" w:rsidRDefault="009F32C5" w:rsidP="009F32C5">
      <w:pPr>
        <w:ind w:left="1276"/>
        <w:jc w:val="both"/>
        <w:rPr>
          <w:rFonts w:ascii="Arial" w:hAnsi="Arial"/>
          <w:i/>
          <w:iCs/>
        </w:rPr>
      </w:pPr>
      <w:r>
        <w:rPr>
          <w:rFonts w:ascii="Arial" w:hAnsi="Arial"/>
          <w:i/>
          <w:iCs/>
        </w:rPr>
        <w:t>b)  Fatura Discriminativa, com 03 (três) vias.</w:t>
      </w:r>
    </w:p>
    <w:p w:rsidR="009F32C5" w:rsidRDefault="009F32C5" w:rsidP="009F32C5">
      <w:pPr>
        <w:ind w:left="1276"/>
        <w:jc w:val="both"/>
        <w:rPr>
          <w:rFonts w:ascii="Arial" w:hAnsi="Arial"/>
          <w:i/>
          <w:iCs/>
        </w:rPr>
      </w:pPr>
    </w:p>
    <w:p w:rsidR="009F32C5" w:rsidRDefault="009F32C5" w:rsidP="009F32C5">
      <w:pPr>
        <w:ind w:left="1276"/>
        <w:jc w:val="both"/>
        <w:rPr>
          <w:rFonts w:ascii="Arial" w:hAnsi="Arial"/>
          <w:i/>
          <w:iCs/>
        </w:rPr>
      </w:pPr>
      <w:r>
        <w:rPr>
          <w:rFonts w:ascii="Arial" w:hAnsi="Arial"/>
          <w:i/>
          <w:iCs/>
        </w:rPr>
        <w:t>Os documentos que compõem o faturamento serão entregues na Sede da Embrapa, através da fiscalização local onde está sendo realizada a obra.</w:t>
      </w:r>
    </w:p>
    <w:p w:rsidR="009F32C5" w:rsidRDefault="009F32C5" w:rsidP="009F32C5">
      <w:pPr>
        <w:ind w:left="1701"/>
        <w:jc w:val="both"/>
        <w:rPr>
          <w:rFonts w:ascii="Arial" w:hAnsi="Arial"/>
          <w:i/>
          <w:iCs/>
        </w:rPr>
      </w:pPr>
    </w:p>
    <w:p w:rsidR="009F32C5" w:rsidRDefault="009F32C5" w:rsidP="009F32C5">
      <w:pPr>
        <w:ind w:left="1418" w:hanging="851"/>
        <w:jc w:val="both"/>
        <w:rPr>
          <w:rFonts w:ascii="Arial" w:hAnsi="Arial"/>
          <w:i/>
          <w:iCs/>
        </w:rPr>
      </w:pPr>
      <w:r>
        <w:rPr>
          <w:rFonts w:ascii="Arial" w:hAnsi="Arial"/>
          <w:i/>
          <w:iCs/>
        </w:rPr>
        <w:t>11.9.  O pagamento da última parcela será liberado pela fiscalização uma vez concluídas todas as etapas de serviços previstas no Contrato e seus anexos e uma vez comprovado o pagamento das despesas decorrentes de taxas, impostos e encargos relativos à expedição de licenças, alvarás de construção, cartas de “habite-se” e demais encargos pertinentes as espécies dos serviços contratados.</w:t>
      </w:r>
    </w:p>
    <w:p w:rsidR="009F32C5" w:rsidRDefault="009F32C5" w:rsidP="009F32C5">
      <w:pPr>
        <w:ind w:left="1418" w:hanging="851"/>
        <w:jc w:val="both"/>
        <w:rPr>
          <w:rFonts w:ascii="Arial" w:hAnsi="Arial"/>
          <w:i/>
          <w:iCs/>
        </w:rPr>
      </w:pPr>
    </w:p>
    <w:p w:rsidR="009F32C5" w:rsidRDefault="009F32C5" w:rsidP="009F32C5">
      <w:pPr>
        <w:ind w:left="1418" w:hanging="1418"/>
        <w:jc w:val="both"/>
        <w:rPr>
          <w:rFonts w:ascii="Arial" w:hAnsi="Arial"/>
          <w:i/>
          <w:iCs/>
        </w:rPr>
      </w:pPr>
      <w:r>
        <w:rPr>
          <w:rFonts w:ascii="Arial" w:hAnsi="Arial"/>
          <w:i/>
          <w:iCs/>
        </w:rPr>
        <w:t>12 -  DAS ALTERAÇÕES DO CONTRATO</w:t>
      </w:r>
    </w:p>
    <w:p w:rsidR="009F32C5" w:rsidRDefault="009F32C5" w:rsidP="009F32C5">
      <w:pPr>
        <w:ind w:left="1418" w:hanging="1418"/>
        <w:jc w:val="both"/>
        <w:rPr>
          <w:rFonts w:ascii="Arial" w:hAnsi="Arial"/>
          <w:i/>
          <w:iCs/>
        </w:rPr>
      </w:pPr>
    </w:p>
    <w:p w:rsidR="009F32C5" w:rsidRDefault="009F32C5" w:rsidP="009F32C5">
      <w:pPr>
        <w:ind w:left="1418" w:hanging="851"/>
        <w:jc w:val="both"/>
        <w:rPr>
          <w:rFonts w:ascii="Arial" w:hAnsi="Arial"/>
          <w:i/>
          <w:iCs/>
        </w:rPr>
      </w:pPr>
      <w:r>
        <w:rPr>
          <w:rFonts w:ascii="Arial" w:hAnsi="Arial"/>
          <w:i/>
          <w:iCs/>
        </w:rPr>
        <w:t>12.1.  Os Contratos poderão ser alterados nas seguintes condições:</w:t>
      </w:r>
    </w:p>
    <w:p w:rsidR="009F32C5" w:rsidRDefault="009F32C5" w:rsidP="009F32C5">
      <w:pPr>
        <w:ind w:left="1418" w:hanging="851"/>
        <w:jc w:val="both"/>
        <w:rPr>
          <w:rFonts w:ascii="Arial" w:hAnsi="Arial"/>
          <w:i/>
          <w:iCs/>
        </w:rPr>
      </w:pPr>
    </w:p>
    <w:p w:rsidR="009F32C5" w:rsidRDefault="009F32C5" w:rsidP="009F32C5">
      <w:pPr>
        <w:ind w:left="1418" w:hanging="142"/>
        <w:jc w:val="both"/>
        <w:rPr>
          <w:rFonts w:ascii="Arial" w:hAnsi="Arial"/>
          <w:i/>
          <w:iCs/>
        </w:rPr>
      </w:pPr>
      <w:r>
        <w:rPr>
          <w:rFonts w:ascii="Arial" w:hAnsi="Arial"/>
          <w:i/>
          <w:iCs/>
        </w:rPr>
        <w:t>I.    Unilateralmente pela Embrapa;</w:t>
      </w:r>
    </w:p>
    <w:p w:rsidR="009F32C5" w:rsidRDefault="009F32C5" w:rsidP="009F32C5">
      <w:pPr>
        <w:ind w:left="1418" w:hanging="142"/>
        <w:jc w:val="both"/>
        <w:rPr>
          <w:rFonts w:ascii="Arial" w:hAnsi="Arial"/>
          <w:i/>
          <w:iCs/>
        </w:rPr>
      </w:pPr>
    </w:p>
    <w:p w:rsidR="009F32C5" w:rsidRDefault="009F32C5" w:rsidP="009F32C5">
      <w:pPr>
        <w:ind w:left="1418" w:hanging="142"/>
        <w:jc w:val="both"/>
        <w:rPr>
          <w:rFonts w:ascii="Arial" w:hAnsi="Arial"/>
          <w:i/>
          <w:iCs/>
        </w:rPr>
      </w:pPr>
    </w:p>
    <w:p w:rsidR="009F32C5" w:rsidRDefault="009F32C5" w:rsidP="009F32C5">
      <w:pPr>
        <w:ind w:left="2127" w:hanging="426"/>
        <w:jc w:val="both"/>
        <w:rPr>
          <w:rFonts w:ascii="Arial" w:hAnsi="Arial"/>
          <w:i/>
          <w:iCs/>
        </w:rPr>
      </w:pPr>
      <w:r>
        <w:rPr>
          <w:rFonts w:ascii="Arial" w:hAnsi="Arial"/>
          <w:i/>
          <w:iCs/>
        </w:rPr>
        <w:t>a)  quando houver alterações ou modificações nos projetos ou nas especificações, para melhor adequação técnica aos seus objetivos;</w:t>
      </w:r>
    </w:p>
    <w:p w:rsidR="009F32C5" w:rsidRDefault="009F32C5" w:rsidP="009F32C5">
      <w:pPr>
        <w:ind w:left="2127" w:hanging="426"/>
        <w:jc w:val="both"/>
        <w:rPr>
          <w:rFonts w:ascii="Arial" w:hAnsi="Arial"/>
          <w:i/>
          <w:iCs/>
        </w:rPr>
      </w:pPr>
    </w:p>
    <w:p w:rsidR="009F32C5" w:rsidRDefault="009F32C5" w:rsidP="009F32C5">
      <w:pPr>
        <w:ind w:left="1985" w:hanging="284"/>
        <w:jc w:val="both"/>
        <w:rPr>
          <w:rFonts w:ascii="Arial" w:hAnsi="Arial"/>
          <w:i/>
          <w:iCs/>
        </w:rPr>
      </w:pPr>
      <w:r>
        <w:rPr>
          <w:rFonts w:ascii="Arial" w:hAnsi="Arial"/>
          <w:i/>
          <w:iCs/>
        </w:rPr>
        <w:t>b)  quando necessária a modificação do valor contratual em decorrência de acréscimos ou supressões quantitativas do seu objeto, de acordo ainda com os limites fixados nestas Condições Gerais.</w:t>
      </w:r>
    </w:p>
    <w:p w:rsidR="009F32C5" w:rsidRDefault="009F32C5" w:rsidP="009F32C5">
      <w:pPr>
        <w:ind w:left="1985" w:hanging="284"/>
        <w:jc w:val="both"/>
        <w:rPr>
          <w:rFonts w:ascii="Arial" w:hAnsi="Arial"/>
          <w:i/>
          <w:iCs/>
        </w:rPr>
      </w:pPr>
    </w:p>
    <w:p w:rsidR="009F32C5" w:rsidRDefault="009F32C5" w:rsidP="009F32C5">
      <w:pPr>
        <w:ind w:left="1985" w:hanging="709"/>
        <w:jc w:val="both"/>
        <w:rPr>
          <w:rFonts w:ascii="Arial" w:hAnsi="Arial"/>
          <w:i/>
          <w:iCs/>
        </w:rPr>
      </w:pPr>
      <w:r>
        <w:rPr>
          <w:rFonts w:ascii="Arial" w:hAnsi="Arial"/>
          <w:i/>
          <w:iCs/>
        </w:rPr>
        <w:t>II.   Por acordo das partes contratantes:</w:t>
      </w:r>
    </w:p>
    <w:p w:rsidR="009F32C5" w:rsidRDefault="009F32C5" w:rsidP="009F32C5">
      <w:pPr>
        <w:ind w:left="1985" w:hanging="709"/>
        <w:jc w:val="both"/>
        <w:rPr>
          <w:rFonts w:ascii="Arial" w:hAnsi="Arial"/>
          <w:i/>
          <w:iCs/>
        </w:rPr>
      </w:pPr>
    </w:p>
    <w:p w:rsidR="009F32C5" w:rsidRDefault="009F32C5" w:rsidP="009F32C5">
      <w:pPr>
        <w:ind w:left="1985" w:hanging="709"/>
        <w:jc w:val="both"/>
        <w:rPr>
          <w:rFonts w:ascii="Arial" w:hAnsi="Arial"/>
          <w:i/>
          <w:iCs/>
        </w:rPr>
      </w:pPr>
    </w:p>
    <w:p w:rsidR="009F32C5" w:rsidRDefault="009F32C5" w:rsidP="009F32C5">
      <w:pPr>
        <w:ind w:left="2127" w:hanging="426"/>
        <w:jc w:val="both"/>
        <w:rPr>
          <w:rFonts w:ascii="Arial" w:hAnsi="Arial"/>
          <w:i/>
          <w:iCs/>
        </w:rPr>
      </w:pPr>
      <w:r>
        <w:rPr>
          <w:rFonts w:ascii="Arial" w:hAnsi="Arial"/>
          <w:i/>
          <w:iCs/>
        </w:rPr>
        <w:t xml:space="preserve">a)  quando necessária a modificação do regime de execução, em </w:t>
      </w:r>
      <w:r>
        <w:rPr>
          <w:rFonts w:ascii="Arial" w:hAnsi="Arial"/>
          <w:i/>
          <w:iCs/>
        </w:rPr>
        <w:lastRenderedPageBreak/>
        <w:t>face de verificação técnica da inaplicabilidade dos termos contratuais originais;</w:t>
      </w:r>
    </w:p>
    <w:p w:rsidR="009F32C5" w:rsidRDefault="009F32C5" w:rsidP="009F32C5">
      <w:pPr>
        <w:ind w:left="1985" w:hanging="284"/>
        <w:jc w:val="both"/>
        <w:rPr>
          <w:rFonts w:ascii="Arial" w:hAnsi="Arial"/>
          <w:i/>
          <w:iCs/>
        </w:rPr>
      </w:pPr>
    </w:p>
    <w:p w:rsidR="009F32C5" w:rsidRDefault="009F32C5" w:rsidP="009F32C5">
      <w:pPr>
        <w:ind w:left="2127" w:hanging="426"/>
        <w:jc w:val="both"/>
        <w:rPr>
          <w:rFonts w:ascii="Arial" w:hAnsi="Arial"/>
          <w:i/>
          <w:iCs/>
        </w:rPr>
      </w:pPr>
      <w:r>
        <w:rPr>
          <w:rFonts w:ascii="Arial" w:hAnsi="Arial"/>
          <w:i/>
          <w:iCs/>
        </w:rPr>
        <w:t>b)  quando necessária a modificação da forma de pagamento, por imposição de fatores ou circunstâncias supervenientes, porém mantido o valor inicial do Contrato.</w:t>
      </w:r>
    </w:p>
    <w:p w:rsidR="009F32C5" w:rsidRDefault="009F32C5" w:rsidP="009F32C5">
      <w:pPr>
        <w:ind w:left="2127" w:hanging="426"/>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12.2.  A CONTRATADA fica obrigada a aceitar nas mesmas condições contratuais, os acréscimos ou supressões que se fizerem necessárias na obra, até 25% (vinte e cinco por cento) do valor inicial do Contrato para obras novas e 50% (cinquenta por cento) para reformas. Todo acréscimo ou supressão deverá ser contratado mediante Termo Aditivo, mas prevalecerão, para cálculo de preço, os valores da proposta inicial e desde que o reajuste tenha sido admitido no Contrato. No caso de acréscimos, cujos preços unitários não foram previstos no Contrato inicial, serão os mesmos fixados mediante acordo, respeitando os limites acima fixados. Os acréscimos previstos neste item só podem referir-se à mesma obra e serviços originalmente contratados, devendo corresponder a aspectos que não tenham sido inicialmente previstos, mas não podendo nunca importar em obra nova;</w:t>
      </w:r>
    </w:p>
    <w:p w:rsidR="009F32C5" w:rsidRDefault="009F32C5" w:rsidP="009F32C5">
      <w:pPr>
        <w:ind w:left="1276" w:hanging="709"/>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12.3.  No caso de supressão de obras, se a CONTRATADA comprovar documentadamente, inclusive atestado pela fiscalização da Embrapa, já ter adquirido e posto no canteiro materiais não mais necessários, esses materiais deverão ser pagos pelos seus custos de aquisição, regularmente comprovados, passando a pertencer à Embrapa.</w:t>
      </w:r>
    </w:p>
    <w:p w:rsidR="009F32C5" w:rsidRDefault="009F32C5" w:rsidP="009F32C5">
      <w:pPr>
        <w:ind w:left="1276" w:hanging="709"/>
        <w:jc w:val="both"/>
        <w:rPr>
          <w:rFonts w:ascii="Arial" w:hAnsi="Arial"/>
          <w:i/>
          <w:iCs/>
        </w:rPr>
      </w:pPr>
    </w:p>
    <w:p w:rsidR="009F32C5" w:rsidRDefault="009F32C5" w:rsidP="009F32C5">
      <w:pPr>
        <w:ind w:left="1276" w:hanging="1276"/>
        <w:jc w:val="both"/>
        <w:rPr>
          <w:rFonts w:ascii="Arial" w:hAnsi="Arial"/>
          <w:i/>
          <w:iCs/>
        </w:rPr>
      </w:pPr>
      <w:r>
        <w:rPr>
          <w:rFonts w:ascii="Arial" w:hAnsi="Arial"/>
          <w:i/>
          <w:iCs/>
        </w:rPr>
        <w:t>13 -  DAS PENALIDADES</w:t>
      </w:r>
    </w:p>
    <w:p w:rsidR="009F32C5" w:rsidRDefault="009F32C5" w:rsidP="009F32C5">
      <w:pPr>
        <w:ind w:left="1276" w:hanging="1276"/>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13.1.  Multa de 0,1% (um décimo por cento) sobre o valor global da obra, por dia de atraso injustificado no início da execução dos trabalhos;</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13.2.  Multa de 0,1% (um décimo por cento) sobre o valor total da etapa ou serviço, por dia que exceder o prazo para a conclusão de cada um dos prazos parciais da mesma etapa, conforme previsto no Cronograma Físico-Financeiro da obra, salvo quanto ao último prazo parcial, cuja multa ficará compreendida na penalidade por inobservância do prazo global;</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13.3.  Multa de 0,1% (um décimo por cento) sobre o valor global da obra, por dia que exceder o prazo contratual para a conclusão da obra;</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 xml:space="preserve">13.4. A multa de mora não impede que a Embrapa rescinda unilateralmente o </w:t>
      </w:r>
      <w:r>
        <w:rPr>
          <w:rFonts w:ascii="Arial" w:hAnsi="Arial"/>
          <w:i/>
          <w:iCs/>
        </w:rPr>
        <w:lastRenderedPageBreak/>
        <w:t>Contrato e aplique as demais sanções previstas nestas Condições Gerais, inclusive cumulativamente;</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13.5. As sanções acima estabelecidas serão entendidas como independentes e cumulativas e serão impostas administrativamente pelo servidor da Embrapa indicado no Contrato;</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13.6. A multa rescisória aplicada por descumprimento do prazo global de que trata o item seguinte, será deduzida do pagamento da última parcela ou da garantia instituída nestas Condições Gerais e as multas aplicadas por infrações de prazos parciais serão deduzidas, de imediato, dos valores das prestações a que correspondem;</w:t>
      </w:r>
    </w:p>
    <w:p w:rsidR="009F32C5" w:rsidRDefault="009F32C5" w:rsidP="009F32C5">
      <w:pPr>
        <w:ind w:left="1276" w:hanging="567"/>
        <w:jc w:val="both"/>
        <w:rPr>
          <w:rFonts w:ascii="Arial" w:hAnsi="Arial"/>
          <w:i/>
          <w:iCs/>
        </w:rPr>
      </w:pPr>
    </w:p>
    <w:p w:rsidR="009F32C5" w:rsidRDefault="009F32C5" w:rsidP="009F32C5">
      <w:pPr>
        <w:ind w:left="1276" w:hanging="567"/>
        <w:jc w:val="both"/>
        <w:rPr>
          <w:rFonts w:ascii="Arial" w:hAnsi="Arial"/>
          <w:i/>
          <w:iCs/>
        </w:rPr>
      </w:pPr>
      <w:r>
        <w:rPr>
          <w:rFonts w:ascii="Arial" w:hAnsi="Arial"/>
          <w:i/>
          <w:iCs/>
        </w:rPr>
        <w:t>13.7. Multa rescisória compensatória correspondente a [1% à 30%] do valor global do Contrato e seus eventuais aditivos, devidamente corrigidos, na hipótese de rescisão administrativa do Contrato, e de acordo com o percentual definitivo a ser arbitrado pela autoridade competente da Embrapa, obedecido o limite acima, nos casos previstos por culpa exclusiva da CONTRATADA, sem prejuízo da responsabilidade civil ou criminal decorrente do disposto no artigo 618 do Código Civil Brasileiro;</w:t>
      </w:r>
    </w:p>
    <w:p w:rsidR="009F32C5" w:rsidRDefault="009F32C5" w:rsidP="009F32C5">
      <w:pPr>
        <w:ind w:left="1276" w:hanging="567"/>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13.8. Pela inexecução total ou parcial do Contrato a Embrapa poderá, garantida defesa prévia à CONTRATADA, aplicar-lhe as seguintes sanções;</w:t>
      </w:r>
    </w:p>
    <w:p w:rsidR="009F32C5" w:rsidRDefault="009F32C5" w:rsidP="009F32C5">
      <w:pPr>
        <w:ind w:left="1276" w:hanging="709"/>
        <w:jc w:val="both"/>
        <w:rPr>
          <w:rFonts w:ascii="Arial" w:hAnsi="Arial"/>
          <w:i/>
          <w:iCs/>
        </w:rPr>
      </w:pPr>
    </w:p>
    <w:p w:rsidR="009F32C5" w:rsidRDefault="009F32C5" w:rsidP="009F32C5">
      <w:pPr>
        <w:ind w:left="1276"/>
        <w:jc w:val="both"/>
        <w:rPr>
          <w:rFonts w:ascii="Arial" w:hAnsi="Arial"/>
          <w:i/>
          <w:iCs/>
        </w:rPr>
      </w:pPr>
      <w:r>
        <w:rPr>
          <w:rFonts w:ascii="Arial" w:hAnsi="Arial"/>
          <w:i/>
          <w:iCs/>
        </w:rPr>
        <w:t>a)  Advertência por escrito, lançada no “Diário de Obras”;</w:t>
      </w:r>
    </w:p>
    <w:p w:rsidR="009F32C5" w:rsidRDefault="009F32C5" w:rsidP="009F32C5">
      <w:pPr>
        <w:ind w:left="1276"/>
        <w:jc w:val="both"/>
        <w:rPr>
          <w:rFonts w:ascii="Arial" w:hAnsi="Arial"/>
          <w:i/>
          <w:iCs/>
        </w:rPr>
      </w:pPr>
    </w:p>
    <w:p w:rsidR="009F32C5" w:rsidRDefault="009F32C5" w:rsidP="009F32C5">
      <w:pPr>
        <w:ind w:left="1276"/>
        <w:jc w:val="both"/>
        <w:rPr>
          <w:rFonts w:ascii="Arial" w:hAnsi="Arial"/>
          <w:i/>
          <w:iCs/>
        </w:rPr>
      </w:pPr>
      <w:r>
        <w:rPr>
          <w:rFonts w:ascii="Arial" w:hAnsi="Arial"/>
          <w:i/>
          <w:iCs/>
        </w:rPr>
        <w:t>b)  Multas, nos valores e formas previstos nestas Condições Gerais;</w:t>
      </w:r>
    </w:p>
    <w:p w:rsidR="009F32C5" w:rsidRDefault="009F32C5" w:rsidP="009F32C5">
      <w:pPr>
        <w:ind w:left="1701" w:hanging="425"/>
        <w:jc w:val="both"/>
        <w:rPr>
          <w:rFonts w:ascii="Arial" w:hAnsi="Arial"/>
          <w:i/>
          <w:iCs/>
        </w:rPr>
      </w:pPr>
    </w:p>
    <w:p w:rsidR="009F32C5" w:rsidRDefault="009F32C5" w:rsidP="009F32C5">
      <w:pPr>
        <w:ind w:left="1701" w:hanging="425"/>
        <w:jc w:val="both"/>
        <w:rPr>
          <w:rFonts w:ascii="Arial" w:hAnsi="Arial"/>
          <w:i/>
          <w:iCs/>
        </w:rPr>
      </w:pPr>
      <w:r>
        <w:rPr>
          <w:rFonts w:ascii="Arial" w:hAnsi="Arial"/>
          <w:i/>
          <w:iCs/>
        </w:rPr>
        <w:t>c) Suspensão de participação em licitações e impedimento de contratar com a Embrapa, por prazo não superior a 02 (dois) anos;</w:t>
      </w:r>
    </w:p>
    <w:p w:rsidR="009F32C5" w:rsidRDefault="009F32C5" w:rsidP="009F32C5">
      <w:pPr>
        <w:ind w:left="1701" w:hanging="425"/>
        <w:jc w:val="both"/>
        <w:rPr>
          <w:rFonts w:ascii="Arial" w:hAnsi="Arial"/>
          <w:i/>
          <w:iCs/>
        </w:rPr>
      </w:pPr>
    </w:p>
    <w:p w:rsidR="009F32C5" w:rsidRDefault="009F32C5" w:rsidP="009F32C5">
      <w:pPr>
        <w:ind w:left="1701" w:hanging="425"/>
        <w:jc w:val="both"/>
        <w:rPr>
          <w:rFonts w:ascii="Arial" w:hAnsi="Arial"/>
          <w:i/>
          <w:iCs/>
        </w:rPr>
      </w:pPr>
      <w:r>
        <w:rPr>
          <w:rFonts w:ascii="Arial" w:hAnsi="Arial"/>
          <w:i/>
          <w:iCs/>
        </w:rPr>
        <w:t>d) Declaração de Inidoneidade para licitar e contratar com a Administração Pública enquanto perdurarem os motivos determinantes da punição ou até que seja promovida a sua reabilitação perante a autoridade que aplicou a penalidade, que será concedida sempre que a contratada ressarcir a Embrapa pelos prejuízos resultantes e decorrido o prazo de sanção aplicada com base na alínea anterior; e Execução das garantias prestadas.</w:t>
      </w:r>
    </w:p>
    <w:p w:rsidR="009F32C5" w:rsidRDefault="009F32C5" w:rsidP="009F32C5">
      <w:pPr>
        <w:ind w:left="1276"/>
        <w:jc w:val="both"/>
        <w:rPr>
          <w:rFonts w:ascii="Arial" w:hAnsi="Arial"/>
          <w:i/>
          <w:iCs/>
        </w:rPr>
      </w:pPr>
    </w:p>
    <w:p w:rsidR="009F32C5" w:rsidRDefault="009F32C5" w:rsidP="009F32C5">
      <w:pPr>
        <w:ind w:left="1418" w:hanging="851"/>
        <w:jc w:val="both"/>
        <w:rPr>
          <w:rFonts w:ascii="Arial" w:hAnsi="Arial"/>
          <w:i/>
          <w:iCs/>
        </w:rPr>
      </w:pPr>
      <w:r>
        <w:rPr>
          <w:rFonts w:ascii="Arial" w:hAnsi="Arial"/>
          <w:i/>
          <w:iCs/>
        </w:rPr>
        <w:t>13.8.1.Se a multa aplicada for superior ao valor das garantias prestadas, além da perda destas, responderá a CONTRATADA pela diferença que poderá ser descontada dos pagamentos devidos ou judicialmente cobrada;</w:t>
      </w:r>
    </w:p>
    <w:p w:rsidR="009F32C5" w:rsidRDefault="009F32C5" w:rsidP="009F32C5">
      <w:pPr>
        <w:ind w:left="1418" w:hanging="851"/>
        <w:jc w:val="both"/>
        <w:rPr>
          <w:rFonts w:ascii="Arial" w:hAnsi="Arial"/>
          <w:i/>
          <w:iCs/>
        </w:rPr>
      </w:pPr>
    </w:p>
    <w:p w:rsidR="009F32C5" w:rsidRDefault="009F32C5" w:rsidP="009F32C5">
      <w:pPr>
        <w:ind w:left="1418" w:hanging="851"/>
        <w:jc w:val="both"/>
        <w:rPr>
          <w:rFonts w:ascii="Arial" w:hAnsi="Arial"/>
          <w:i/>
          <w:iCs/>
        </w:rPr>
      </w:pPr>
      <w:r>
        <w:rPr>
          <w:rFonts w:ascii="Arial" w:hAnsi="Arial"/>
          <w:i/>
          <w:iCs/>
        </w:rPr>
        <w:t>13.9.  A Embrapa, sem prejuízo das sanções aplicadas, poderá recorrer às garantias, reter créditos, promover cobrança judicial ou extrajudicial, a fim de resguardar-se das perdas e danos que tiver sofrido por culpa da CONTRATADA;</w:t>
      </w:r>
    </w:p>
    <w:p w:rsidR="009F32C5" w:rsidRDefault="009F32C5" w:rsidP="009F32C5">
      <w:pPr>
        <w:ind w:left="1418" w:hanging="851"/>
        <w:jc w:val="both"/>
        <w:rPr>
          <w:rFonts w:ascii="Arial" w:hAnsi="Arial"/>
          <w:i/>
          <w:iCs/>
        </w:rPr>
      </w:pPr>
    </w:p>
    <w:p w:rsidR="009F32C5" w:rsidRDefault="009F32C5" w:rsidP="009F32C5">
      <w:pPr>
        <w:ind w:left="1276" w:hanging="850"/>
        <w:jc w:val="both"/>
        <w:rPr>
          <w:rFonts w:ascii="Arial" w:hAnsi="Arial"/>
          <w:i/>
          <w:iCs/>
        </w:rPr>
      </w:pPr>
      <w:r>
        <w:rPr>
          <w:rFonts w:ascii="Arial" w:hAnsi="Arial"/>
          <w:i/>
          <w:iCs/>
        </w:rPr>
        <w:t>13.10.  As sanções previstas nas alíneas “a”, “b”, “c”, “d” e “e” do subitem 13.8 poderão ser aplicadas cumulativamente com as multas pecuniárias, facultada a defesa prévia da CONTRATADA, no prazo de 05 (cinco) dias úteis, da abertura de vista do processo respectivo;</w:t>
      </w:r>
    </w:p>
    <w:p w:rsidR="009F32C5" w:rsidRDefault="009F32C5" w:rsidP="009F32C5">
      <w:pPr>
        <w:ind w:left="1276" w:hanging="850"/>
        <w:jc w:val="both"/>
        <w:rPr>
          <w:rFonts w:ascii="Arial" w:hAnsi="Arial"/>
          <w:i/>
          <w:iCs/>
        </w:rPr>
      </w:pPr>
    </w:p>
    <w:p w:rsidR="009F32C5" w:rsidRDefault="009F32C5" w:rsidP="009F32C5">
      <w:pPr>
        <w:ind w:left="1276" w:hanging="850"/>
        <w:jc w:val="both"/>
        <w:rPr>
          <w:rFonts w:ascii="Arial" w:hAnsi="Arial"/>
          <w:i/>
          <w:iCs/>
        </w:rPr>
      </w:pPr>
      <w:r>
        <w:rPr>
          <w:rFonts w:ascii="Arial" w:hAnsi="Arial"/>
          <w:i/>
          <w:iCs/>
        </w:rPr>
        <w:t>13.11.  O valor resultante das multas aplicadas por descumprimento de prazos parciais do Cronograma Físico-Financeiro (CFF) será devolvido, sem acréscimo de juros e correção monetária, por ocasião da recuperação dos atrasos verificados, se houver. As multas previstas por atraso no início da obra não se incluem no estipulado acima, não sendo devolvidas em nenhuma hipótese;</w:t>
      </w:r>
    </w:p>
    <w:p w:rsidR="009F32C5" w:rsidRDefault="009F32C5" w:rsidP="009F32C5">
      <w:pPr>
        <w:ind w:left="1276" w:hanging="850"/>
        <w:jc w:val="both"/>
        <w:rPr>
          <w:rFonts w:ascii="Arial" w:hAnsi="Arial"/>
          <w:i/>
          <w:iCs/>
        </w:rPr>
      </w:pPr>
    </w:p>
    <w:p w:rsidR="009F32C5" w:rsidRDefault="009F32C5" w:rsidP="009F32C5">
      <w:pPr>
        <w:ind w:left="1276" w:hanging="850"/>
        <w:jc w:val="both"/>
        <w:rPr>
          <w:rFonts w:ascii="Arial" w:hAnsi="Arial"/>
          <w:i/>
          <w:iCs/>
        </w:rPr>
      </w:pPr>
      <w:r>
        <w:rPr>
          <w:rFonts w:ascii="Arial" w:hAnsi="Arial"/>
          <w:i/>
          <w:iCs/>
        </w:rPr>
        <w:t>13.12.  As sanções administrativas previstas nas alíneas “c” e “d” do subitem 13.8 poderão também ser aplicadas à CONTRATADA, que, em razão do Contrato regido por estas Condições Gerais:</w:t>
      </w:r>
    </w:p>
    <w:p w:rsidR="009F32C5" w:rsidRDefault="009F32C5" w:rsidP="009F32C5">
      <w:pPr>
        <w:ind w:left="1276" w:hanging="850"/>
        <w:jc w:val="both"/>
        <w:rPr>
          <w:rFonts w:ascii="Arial" w:hAnsi="Arial"/>
          <w:i/>
          <w:iCs/>
        </w:rPr>
      </w:pPr>
    </w:p>
    <w:p w:rsidR="009F32C5" w:rsidRDefault="009F32C5" w:rsidP="009F32C5">
      <w:pPr>
        <w:ind w:left="1701" w:hanging="425"/>
        <w:jc w:val="both"/>
        <w:rPr>
          <w:rFonts w:ascii="Arial" w:hAnsi="Arial"/>
          <w:i/>
          <w:iCs/>
        </w:rPr>
      </w:pPr>
      <w:r>
        <w:rPr>
          <w:rFonts w:ascii="Arial" w:hAnsi="Arial"/>
          <w:i/>
          <w:iCs/>
        </w:rPr>
        <w:t>a)  tenha sofrido condenação definitiva por praticar, dolosamente, fraude fiscal no recolhimento de quaisquer tributos;</w:t>
      </w:r>
    </w:p>
    <w:p w:rsidR="009F32C5" w:rsidRDefault="009F32C5" w:rsidP="009F32C5">
      <w:pPr>
        <w:ind w:left="1701" w:hanging="425"/>
        <w:jc w:val="both"/>
        <w:rPr>
          <w:rFonts w:ascii="Arial" w:hAnsi="Arial"/>
          <w:i/>
          <w:iCs/>
        </w:rPr>
      </w:pPr>
    </w:p>
    <w:p w:rsidR="009F32C5" w:rsidRDefault="009F32C5" w:rsidP="009F32C5">
      <w:pPr>
        <w:ind w:left="1701" w:hanging="425"/>
        <w:jc w:val="both"/>
        <w:rPr>
          <w:rFonts w:ascii="Arial" w:hAnsi="Arial"/>
          <w:i/>
          <w:iCs/>
        </w:rPr>
      </w:pPr>
      <w:r>
        <w:rPr>
          <w:rFonts w:ascii="Arial" w:hAnsi="Arial"/>
          <w:i/>
          <w:iCs/>
        </w:rPr>
        <w:t>b)  tenha praticado atos ilícitos visando frustar os objetivos da licitação; e</w:t>
      </w:r>
    </w:p>
    <w:p w:rsidR="009F32C5" w:rsidRDefault="009F32C5" w:rsidP="009F32C5">
      <w:pPr>
        <w:ind w:left="1701" w:hanging="425"/>
        <w:jc w:val="both"/>
        <w:rPr>
          <w:rFonts w:ascii="Arial" w:hAnsi="Arial"/>
          <w:i/>
          <w:iCs/>
        </w:rPr>
      </w:pPr>
    </w:p>
    <w:p w:rsidR="009F32C5" w:rsidRDefault="009F32C5" w:rsidP="009F32C5">
      <w:pPr>
        <w:ind w:left="1701" w:hanging="425"/>
        <w:jc w:val="both"/>
        <w:rPr>
          <w:rFonts w:ascii="Arial" w:hAnsi="Arial"/>
          <w:i/>
          <w:iCs/>
        </w:rPr>
      </w:pPr>
      <w:r>
        <w:rPr>
          <w:rFonts w:ascii="Arial" w:hAnsi="Arial"/>
          <w:i/>
          <w:iCs/>
        </w:rPr>
        <w:t>c)  demonstre não possuir idoneidade para contratar com a Embrapa, em virtude de atos ilícitos praticados anteriormente a esta licitação ou ao contrato que lhe decorrer.</w:t>
      </w:r>
    </w:p>
    <w:p w:rsidR="009F32C5" w:rsidRDefault="009F32C5" w:rsidP="009F32C5">
      <w:pPr>
        <w:jc w:val="both"/>
        <w:rPr>
          <w:rFonts w:ascii="Arial" w:hAnsi="Arial"/>
          <w:i/>
          <w:iCs/>
        </w:rPr>
      </w:pPr>
    </w:p>
    <w:p w:rsidR="009F32C5" w:rsidRDefault="009F32C5" w:rsidP="009F32C5">
      <w:pPr>
        <w:jc w:val="both"/>
        <w:rPr>
          <w:rFonts w:ascii="Arial" w:hAnsi="Arial"/>
          <w:i/>
          <w:iCs/>
        </w:rPr>
      </w:pPr>
    </w:p>
    <w:p w:rsidR="009F32C5" w:rsidRDefault="009F32C5" w:rsidP="009F32C5">
      <w:pPr>
        <w:jc w:val="both"/>
        <w:rPr>
          <w:rFonts w:ascii="Arial" w:hAnsi="Arial"/>
          <w:i/>
          <w:iCs/>
        </w:rPr>
      </w:pPr>
      <w:r>
        <w:rPr>
          <w:rFonts w:ascii="Arial" w:hAnsi="Arial"/>
          <w:i/>
          <w:iCs/>
        </w:rPr>
        <w:t>14  -  DA INEXECUÇÃO E DA RESCISÃO CONTRATUAIS</w:t>
      </w:r>
    </w:p>
    <w:p w:rsidR="009F32C5" w:rsidRDefault="009F32C5" w:rsidP="009F32C5">
      <w:pPr>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  A inexecução total ou parcial do Contrato implicará na sua rescisão unilateral (administrativa), com as consequências previstas nestas Condições Gerais, nos seguintes casos:</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14.1.1.  Não cumprimento ou cumprimento irregular de cláusulas contratuais, projetos especificações e prazos;</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 xml:space="preserve">14.1.2. Atraso injustificado do início da obra e/ou lentidão no seu cumprimento, levando a Embrapa a presumir a não conclusão da </w:t>
      </w:r>
      <w:r>
        <w:rPr>
          <w:rFonts w:ascii="Arial" w:hAnsi="Arial"/>
          <w:i/>
          <w:iCs/>
        </w:rPr>
        <w:lastRenderedPageBreak/>
        <w:t>mesma nos prazos estipulados;</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14.1.3.  Paralisação da obra, sem justa causa, por mais de 30 (trinta) dias consecutivos, sem prévia comunicação, plenamente justificada, documentada e aceita pela CAE;</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14.1.4.  Subcontratação, cessão ou transferência parcial ou total da obra ou do Contrato, sem a permissão e prévia aprovação da Embrapa bem como toda fusão, cisão ou incorporação que possam afetar a boa execução do Contrato;</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14.1.5. Desatendimento das determinações regulares da fiscalização da Embrapa na obra, assim como à de seus superiores;</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14.1.6.  Cometimento reiterado da faltas na execução da obra, devidamente anotadas no “Diário de Obra” pela fiscalização da Embrapa;</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14.1.7. Decretação de falência ou dissolução da CONTRATADA, ou insolvência de qualquer de seus sócios gerentes ou diretores;</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14.1.8.  O protesto de títulos ou a emissão contumaz de cheques sem suficiente provisão de fundos, que caracterizem insolvência financeira;</w:t>
      </w:r>
    </w:p>
    <w:p w:rsidR="009F32C5" w:rsidRDefault="009F32C5" w:rsidP="009F32C5">
      <w:pPr>
        <w:ind w:left="1560" w:hanging="851"/>
        <w:jc w:val="both"/>
        <w:rPr>
          <w:rFonts w:ascii="Arial" w:hAnsi="Arial"/>
          <w:i/>
          <w:iCs/>
        </w:rPr>
      </w:pPr>
    </w:p>
    <w:p w:rsidR="009F32C5" w:rsidRDefault="009F32C5" w:rsidP="009F32C5">
      <w:pPr>
        <w:ind w:left="1560" w:hanging="851"/>
        <w:jc w:val="both"/>
        <w:rPr>
          <w:rFonts w:ascii="Arial" w:hAnsi="Arial"/>
          <w:i/>
          <w:iCs/>
        </w:rPr>
      </w:pPr>
      <w:r>
        <w:rPr>
          <w:rFonts w:ascii="Arial" w:hAnsi="Arial"/>
          <w:i/>
          <w:iCs/>
        </w:rPr>
        <w:t>14.1.9.  Utilização da caução ou Contrato para qualquer operação financeira sem a prévia e expressa autorização da Embrapa;</w:t>
      </w:r>
    </w:p>
    <w:p w:rsidR="009F32C5" w:rsidRDefault="009F32C5" w:rsidP="009F32C5">
      <w:pPr>
        <w:ind w:left="1560" w:hanging="851"/>
        <w:jc w:val="both"/>
        <w:rPr>
          <w:rFonts w:ascii="Arial" w:hAnsi="Arial"/>
          <w:i/>
          <w:iCs/>
        </w:rPr>
      </w:pPr>
    </w:p>
    <w:p w:rsidR="009F32C5" w:rsidRDefault="009F32C5" w:rsidP="009F32C5">
      <w:pPr>
        <w:ind w:left="1560" w:hanging="993"/>
        <w:jc w:val="both"/>
        <w:rPr>
          <w:rFonts w:ascii="Arial" w:hAnsi="Arial"/>
          <w:i/>
          <w:iCs/>
        </w:rPr>
      </w:pPr>
      <w:r>
        <w:rPr>
          <w:rFonts w:ascii="Arial" w:hAnsi="Arial"/>
          <w:i/>
          <w:iCs/>
        </w:rPr>
        <w:t>14.1.10.  Quando as multas, por descumprimento de prazo, atingirem a 2,5% (dois e meio por cento) do valor do Contrato;</w:t>
      </w:r>
    </w:p>
    <w:p w:rsidR="009F32C5" w:rsidRDefault="009F32C5" w:rsidP="009F32C5">
      <w:pPr>
        <w:ind w:left="1560" w:hanging="993"/>
        <w:jc w:val="both"/>
        <w:rPr>
          <w:rFonts w:ascii="Arial" w:hAnsi="Arial"/>
          <w:i/>
          <w:iCs/>
        </w:rPr>
      </w:pPr>
    </w:p>
    <w:p w:rsidR="009F32C5" w:rsidRDefault="009F32C5" w:rsidP="009F32C5">
      <w:pPr>
        <w:ind w:left="1560" w:hanging="993"/>
        <w:jc w:val="both"/>
        <w:rPr>
          <w:rFonts w:ascii="Arial" w:hAnsi="Arial"/>
          <w:i/>
          <w:iCs/>
        </w:rPr>
      </w:pPr>
      <w:r>
        <w:rPr>
          <w:rFonts w:ascii="Arial" w:hAnsi="Arial"/>
          <w:i/>
          <w:iCs/>
        </w:rPr>
        <w:t>14.1.11. Alteração social ou modificação da finalidade que, a juízo da Embrapa, prejudique a execução do Contrato; e</w:t>
      </w:r>
    </w:p>
    <w:p w:rsidR="009F32C5" w:rsidRDefault="009F32C5" w:rsidP="009F32C5">
      <w:pPr>
        <w:ind w:left="1560" w:hanging="993"/>
        <w:jc w:val="both"/>
        <w:rPr>
          <w:rFonts w:ascii="Arial" w:hAnsi="Arial"/>
          <w:i/>
          <w:iCs/>
        </w:rPr>
      </w:pPr>
    </w:p>
    <w:p w:rsidR="009F32C5" w:rsidRDefault="009F32C5" w:rsidP="009F32C5">
      <w:pPr>
        <w:ind w:left="1560" w:hanging="993"/>
        <w:jc w:val="both"/>
        <w:rPr>
          <w:rFonts w:ascii="Arial" w:hAnsi="Arial"/>
          <w:i/>
          <w:iCs/>
        </w:rPr>
      </w:pPr>
      <w:r>
        <w:rPr>
          <w:rFonts w:ascii="Arial" w:hAnsi="Arial"/>
          <w:i/>
          <w:iCs/>
        </w:rPr>
        <w:t>14.1.12.  Razões e interesse do Serviço Público;</w:t>
      </w:r>
    </w:p>
    <w:p w:rsidR="009F32C5" w:rsidRDefault="009F32C5" w:rsidP="009F32C5">
      <w:pPr>
        <w:ind w:left="1560" w:hanging="993"/>
        <w:jc w:val="both"/>
        <w:rPr>
          <w:rFonts w:ascii="Arial" w:hAnsi="Arial"/>
          <w:i/>
          <w:iCs/>
        </w:rPr>
      </w:pPr>
    </w:p>
    <w:p w:rsidR="009F32C5" w:rsidRDefault="009F32C5" w:rsidP="009F32C5">
      <w:pPr>
        <w:ind w:left="1560" w:hanging="993"/>
        <w:jc w:val="both"/>
        <w:rPr>
          <w:rFonts w:ascii="Arial" w:hAnsi="Arial"/>
          <w:i/>
          <w:iCs/>
        </w:rPr>
      </w:pPr>
      <w:r>
        <w:rPr>
          <w:rFonts w:ascii="Arial" w:hAnsi="Arial"/>
          <w:i/>
          <w:iCs/>
        </w:rPr>
        <w:t>14.1.13. Ocorrência de caso fortuito ou de força maior, regularmente comprovado, impeditiva da execução do Contrato.</w:t>
      </w:r>
    </w:p>
    <w:p w:rsidR="009F32C5" w:rsidRDefault="009F32C5" w:rsidP="009F32C5">
      <w:pPr>
        <w:ind w:left="1560" w:hanging="993"/>
        <w:jc w:val="both"/>
        <w:rPr>
          <w:rFonts w:ascii="Arial" w:hAnsi="Arial"/>
          <w:i/>
          <w:iCs/>
        </w:rPr>
      </w:pPr>
    </w:p>
    <w:p w:rsidR="009F32C5" w:rsidRDefault="009F32C5" w:rsidP="009F32C5">
      <w:pPr>
        <w:ind w:left="1276" w:hanging="709"/>
        <w:jc w:val="both"/>
        <w:rPr>
          <w:rFonts w:ascii="Arial" w:hAnsi="Arial"/>
          <w:i/>
          <w:iCs/>
        </w:rPr>
      </w:pPr>
      <w:r>
        <w:rPr>
          <w:rFonts w:ascii="Arial" w:hAnsi="Arial"/>
          <w:i/>
          <w:iCs/>
        </w:rPr>
        <w:t>14.2.  A rescisão administrativa do Contrato, na forma e condições previstas no subitem 14.1, acarretará as seguintes consequências, sem prejuízo das demais sanções previstas nestas Condições Gerais:</w:t>
      </w:r>
    </w:p>
    <w:p w:rsidR="009F32C5" w:rsidRDefault="009F32C5" w:rsidP="009F32C5">
      <w:pPr>
        <w:ind w:left="1276" w:hanging="709"/>
        <w:jc w:val="both"/>
        <w:rPr>
          <w:rFonts w:ascii="Arial" w:hAnsi="Arial"/>
          <w:i/>
          <w:iCs/>
        </w:rPr>
      </w:pPr>
    </w:p>
    <w:p w:rsidR="009F32C5" w:rsidRDefault="009F32C5" w:rsidP="009F32C5">
      <w:pPr>
        <w:ind w:left="1560" w:hanging="284"/>
        <w:jc w:val="both"/>
        <w:rPr>
          <w:rFonts w:ascii="Arial" w:hAnsi="Arial"/>
          <w:i/>
          <w:iCs/>
        </w:rPr>
      </w:pPr>
      <w:r>
        <w:rPr>
          <w:rFonts w:ascii="Arial" w:hAnsi="Arial"/>
          <w:i/>
          <w:iCs/>
        </w:rPr>
        <w:lastRenderedPageBreak/>
        <w:t>a)  assunção imediata do objeto do Contrato, no Estado ou local em que se encontrar, por ato próprio da Embrapa;</w:t>
      </w:r>
    </w:p>
    <w:p w:rsidR="009F32C5" w:rsidRDefault="009F32C5" w:rsidP="009F32C5">
      <w:pPr>
        <w:ind w:left="1560" w:hanging="284"/>
        <w:jc w:val="both"/>
        <w:rPr>
          <w:rFonts w:ascii="Arial" w:hAnsi="Arial"/>
          <w:i/>
          <w:iCs/>
        </w:rPr>
      </w:pPr>
    </w:p>
    <w:p w:rsidR="009F32C5" w:rsidRDefault="009F32C5" w:rsidP="009F32C5">
      <w:pPr>
        <w:ind w:left="1560" w:hanging="284"/>
        <w:jc w:val="both"/>
        <w:rPr>
          <w:rFonts w:ascii="Arial" w:hAnsi="Arial"/>
          <w:i/>
          <w:iCs/>
        </w:rPr>
      </w:pPr>
      <w:r>
        <w:rPr>
          <w:rFonts w:ascii="Arial" w:hAnsi="Arial"/>
          <w:i/>
          <w:iCs/>
        </w:rPr>
        <w:t>b)  ocupação e utilização do local, instalações, equipamentos, material e pessoal empregado na execução do Contrato, necessários à sua continuidade, a serem devolvidos ou ressarcidos posteriormente, mediante avaliação, quando do interesse da Embrapa;</w:t>
      </w:r>
    </w:p>
    <w:p w:rsidR="009F32C5" w:rsidRDefault="009F32C5" w:rsidP="009F32C5">
      <w:pPr>
        <w:ind w:left="1560" w:hanging="284"/>
        <w:jc w:val="both"/>
        <w:rPr>
          <w:rFonts w:ascii="Arial" w:hAnsi="Arial"/>
          <w:i/>
          <w:iCs/>
        </w:rPr>
      </w:pPr>
    </w:p>
    <w:p w:rsidR="009F32C5" w:rsidRDefault="009F32C5" w:rsidP="009F32C5">
      <w:pPr>
        <w:ind w:left="1560" w:hanging="284"/>
        <w:jc w:val="both"/>
        <w:rPr>
          <w:rFonts w:ascii="Arial" w:hAnsi="Arial"/>
          <w:i/>
          <w:iCs/>
        </w:rPr>
      </w:pPr>
      <w:r>
        <w:rPr>
          <w:rFonts w:ascii="Arial" w:hAnsi="Arial"/>
          <w:i/>
          <w:iCs/>
        </w:rPr>
        <w:t>c)  execução da garantia contratual, para ressarcimento da Embrapa e pagamentos dos valores das multas e indenizações a ela devidos; e</w:t>
      </w:r>
    </w:p>
    <w:p w:rsidR="009F32C5" w:rsidRDefault="009F32C5" w:rsidP="009F32C5">
      <w:pPr>
        <w:ind w:left="1560" w:hanging="284"/>
        <w:jc w:val="both"/>
        <w:rPr>
          <w:rFonts w:ascii="Arial" w:hAnsi="Arial"/>
          <w:i/>
          <w:iCs/>
        </w:rPr>
      </w:pPr>
    </w:p>
    <w:p w:rsidR="009F32C5" w:rsidRDefault="009F32C5" w:rsidP="009F32C5">
      <w:pPr>
        <w:ind w:left="1560" w:hanging="284"/>
        <w:jc w:val="both"/>
        <w:rPr>
          <w:rFonts w:ascii="Arial" w:hAnsi="Arial"/>
          <w:i/>
          <w:iCs/>
        </w:rPr>
      </w:pPr>
      <w:r>
        <w:rPr>
          <w:rFonts w:ascii="Arial" w:hAnsi="Arial"/>
          <w:i/>
          <w:iCs/>
        </w:rPr>
        <w:t>d)  retenção dos créditos decorrentes do Contrato, até o limite dos prejuízos causados à Embrapa.</w:t>
      </w:r>
    </w:p>
    <w:p w:rsidR="009F32C5" w:rsidRDefault="009F32C5" w:rsidP="009F32C5">
      <w:pPr>
        <w:ind w:left="1560" w:hanging="284"/>
        <w:jc w:val="both"/>
        <w:rPr>
          <w:rFonts w:ascii="Arial" w:hAnsi="Arial"/>
          <w:i/>
          <w:iCs/>
        </w:rPr>
      </w:pPr>
    </w:p>
    <w:p w:rsidR="009F32C5" w:rsidRDefault="009F32C5" w:rsidP="009F32C5">
      <w:pPr>
        <w:jc w:val="both"/>
        <w:rPr>
          <w:rFonts w:ascii="Arial" w:hAnsi="Arial"/>
          <w:i/>
          <w:iCs/>
        </w:rPr>
      </w:pPr>
      <w:r>
        <w:rPr>
          <w:rFonts w:ascii="Arial" w:hAnsi="Arial"/>
          <w:i/>
          <w:iCs/>
        </w:rPr>
        <w:t>15  -  DISPOSIÇÕES GERAIS</w:t>
      </w:r>
    </w:p>
    <w:p w:rsidR="009F32C5" w:rsidRDefault="009F32C5" w:rsidP="009F32C5">
      <w:pPr>
        <w:jc w:val="both"/>
        <w:rPr>
          <w:rFonts w:ascii="Arial" w:hAnsi="Arial"/>
          <w:i/>
          <w:iCs/>
        </w:rPr>
      </w:pPr>
    </w:p>
    <w:p w:rsidR="009F32C5" w:rsidRDefault="009F32C5" w:rsidP="009F32C5">
      <w:pPr>
        <w:ind w:firstLine="567"/>
        <w:jc w:val="both"/>
        <w:rPr>
          <w:rFonts w:ascii="Arial" w:hAnsi="Arial"/>
          <w:i/>
          <w:iCs/>
        </w:rPr>
      </w:pPr>
      <w:r>
        <w:rPr>
          <w:rFonts w:ascii="Arial" w:hAnsi="Arial"/>
          <w:i/>
          <w:iCs/>
        </w:rPr>
        <w:t>15.1.  Fornecimento de dados técnicos:</w:t>
      </w: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r>
        <w:rPr>
          <w:rFonts w:ascii="Arial" w:hAnsi="Arial"/>
          <w:i/>
          <w:iCs/>
        </w:rPr>
        <w:t>A CONTRATADA se obriga a fornecer à Embrapa os dados técnicos que esta achar de seu interesse, bem como todas as informações julgadas necessárias, quando solicitadas.</w:t>
      </w: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r>
        <w:rPr>
          <w:rFonts w:ascii="Arial" w:hAnsi="Arial"/>
          <w:i/>
          <w:iCs/>
        </w:rPr>
        <w:t>15.2.  Outros serviços no local da obra:</w:t>
      </w: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r>
        <w:rPr>
          <w:rFonts w:ascii="Arial" w:hAnsi="Arial"/>
          <w:i/>
          <w:iCs/>
        </w:rPr>
        <w:t>Após decorrido o prazo contratual a Embrapa se reserva o direito de contratar, no mesmo local com outras empresas a execução de serviços distintos daqueles  previstos no Contrato. Neste caso, a CONTRATADA não poderá opor quaisquer dificuldades à introdução de materiais na área ou à execução de serviços. A CONTRATADA exonerará a Embrapa de toda e qualquer responsabilidade relativa a danos ou prejuízos que lhe sejam causados por terceiros.</w:t>
      </w:r>
    </w:p>
    <w:p w:rsidR="009F32C5" w:rsidRDefault="009F32C5" w:rsidP="009F32C5">
      <w:pPr>
        <w:jc w:val="both"/>
        <w:rPr>
          <w:rFonts w:ascii="Arial" w:hAnsi="Arial"/>
          <w:i/>
          <w:iCs/>
        </w:rPr>
      </w:pPr>
    </w:p>
    <w:p w:rsidR="009F32C5" w:rsidRDefault="009F32C5" w:rsidP="009F32C5">
      <w:pPr>
        <w:ind w:firstLine="567"/>
        <w:jc w:val="both"/>
        <w:rPr>
          <w:rFonts w:ascii="Arial" w:hAnsi="Arial"/>
          <w:i/>
          <w:iCs/>
        </w:rPr>
      </w:pPr>
      <w:r>
        <w:rPr>
          <w:rFonts w:ascii="Arial" w:hAnsi="Arial"/>
          <w:i/>
          <w:iCs/>
        </w:rPr>
        <w:t>15.3.  No caso de ocorrência da contratação prevista no subitem anterior, a CONTRATADA, desde que a Embrapa o solicite, se obriga a construir tapume de modo a se atingir a perfeita separação física e delimitação de seu canteiro de obras. Da mesma forma, quando as obras contratadas se situarem em área onde já funcionarem serviços administrativos ou de pesquisa da Embrapa, inclusive no caso de proximidade a experimentos ou animais, a CONTRATADA, se a Embrapa solicitar, deverá edificar tapume de separação do canteiro de obras, com altura adequada a proporcionar a necessária proteção.</w:t>
      </w: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r>
        <w:rPr>
          <w:rFonts w:ascii="Arial" w:hAnsi="Arial"/>
          <w:i/>
          <w:iCs/>
        </w:rPr>
        <w:t>15.4.  Utilização de Etapas:</w:t>
      </w:r>
    </w:p>
    <w:p w:rsidR="009F32C5" w:rsidRDefault="009F32C5" w:rsidP="009F32C5">
      <w:pPr>
        <w:ind w:firstLine="567"/>
        <w:jc w:val="both"/>
        <w:rPr>
          <w:rFonts w:ascii="Arial" w:hAnsi="Arial"/>
          <w:i/>
          <w:iCs/>
        </w:rPr>
      </w:pPr>
    </w:p>
    <w:p w:rsidR="009F32C5" w:rsidRDefault="009F32C5" w:rsidP="009F32C5">
      <w:pPr>
        <w:ind w:firstLine="567"/>
        <w:jc w:val="both"/>
        <w:rPr>
          <w:rFonts w:ascii="Arial" w:hAnsi="Arial"/>
          <w:i/>
          <w:iCs/>
        </w:rPr>
      </w:pPr>
      <w:r>
        <w:rPr>
          <w:rFonts w:ascii="Arial" w:hAnsi="Arial"/>
          <w:i/>
          <w:iCs/>
        </w:rPr>
        <w:t xml:space="preserve">Poderá a Embrapa, se for de seu interesse e desde que não decorra prejuízo </w:t>
      </w:r>
      <w:r>
        <w:rPr>
          <w:rFonts w:ascii="Arial" w:hAnsi="Arial"/>
          <w:i/>
          <w:iCs/>
        </w:rPr>
        <w:lastRenderedPageBreak/>
        <w:t>para os serviços em andamento, aceitar, provisoriamente, para utilização imediata, quaisquer etapas, serviços, áreas ou instalações da obra, nos termos contratados.</w:t>
      </w:r>
    </w:p>
    <w:p w:rsidR="009F32C5" w:rsidRDefault="009F32C5" w:rsidP="009F32C5">
      <w:pPr>
        <w:ind w:firstLine="567"/>
        <w:jc w:val="both"/>
        <w:rPr>
          <w:rFonts w:ascii="Arial" w:hAnsi="Arial"/>
          <w:i/>
          <w:iCs/>
        </w:rPr>
      </w:pPr>
    </w:p>
    <w:p w:rsidR="009F32C5" w:rsidRPr="00777266" w:rsidRDefault="009F32C5" w:rsidP="009F32C5">
      <w:pPr>
        <w:ind w:firstLine="567"/>
        <w:jc w:val="both"/>
        <w:rPr>
          <w:rFonts w:ascii="Arial" w:hAnsi="Arial"/>
          <w:i/>
          <w:iCs/>
        </w:rPr>
      </w:pPr>
      <w:r>
        <w:rPr>
          <w:rFonts w:ascii="Arial" w:hAnsi="Arial"/>
          <w:i/>
          <w:iCs/>
        </w:rPr>
        <w:t>Esta aceitação não implica na suspensão ou limitação do conteúdo de qualquer cláusula contratual.</w:t>
      </w:r>
    </w:p>
    <w:p w:rsidR="009F32C5" w:rsidRDefault="009F32C5" w:rsidP="009F32C5">
      <w:pPr>
        <w:pageBreakBefore/>
        <w:rPr>
          <w:rFonts w:ascii="Arial" w:hAnsi="Arial"/>
        </w:rPr>
      </w:pPr>
    </w:p>
    <w:p w:rsidR="009F32C5" w:rsidRDefault="009F32C5" w:rsidP="009F32C5">
      <w:pPr>
        <w:rPr>
          <w:rFonts w:ascii="Arial" w:hAnsi="Arial"/>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Pr="00A84A64" w:rsidRDefault="009F32C5" w:rsidP="009F32C5">
      <w:pPr>
        <w:pStyle w:val="Ttulo2"/>
        <w:ind w:left="-33"/>
        <w:jc w:val="center"/>
        <w:rPr>
          <w:rFonts w:ascii="Arial" w:hAnsi="Arial"/>
          <w:color w:val="auto"/>
        </w:rPr>
      </w:pPr>
      <w:r w:rsidRPr="00A84A64">
        <w:rPr>
          <w:rFonts w:ascii="Arial" w:hAnsi="Arial"/>
          <w:color w:val="auto"/>
        </w:rPr>
        <w:t>A N E X O - V</w:t>
      </w:r>
    </w:p>
    <w:p w:rsidR="009F32C5" w:rsidRDefault="009F32C5" w:rsidP="009F32C5">
      <w:pPr>
        <w:jc w:val="both"/>
        <w:rPr>
          <w:rFonts w:ascii="Arial" w:hAnsi="Arial"/>
        </w:rPr>
      </w:pPr>
    </w:p>
    <w:p w:rsidR="009F32C5" w:rsidRDefault="009F32C5" w:rsidP="009F32C5">
      <w:pPr>
        <w:pStyle w:val="Ttulo10"/>
        <w:spacing w:line="480" w:lineRule="auto"/>
        <w:rPr>
          <w:i w:val="0"/>
          <w:sz w:val="24"/>
          <w:szCs w:val="24"/>
        </w:rPr>
      </w:pPr>
      <w:r>
        <w:rPr>
          <w:i w:val="0"/>
          <w:sz w:val="24"/>
          <w:szCs w:val="24"/>
        </w:rPr>
        <w:t>ESPECIFICAÇÕES GERAIS E BÁSICAS</w:t>
      </w:r>
    </w:p>
    <w:p w:rsidR="00EB1475" w:rsidRPr="00B462E7" w:rsidRDefault="00EB1475" w:rsidP="00EB1475">
      <w:pPr>
        <w:pStyle w:val="c46"/>
        <w:widowControl/>
        <w:spacing w:line="100" w:lineRule="atLeast"/>
        <w:jc w:val="both"/>
        <w:rPr>
          <w:rFonts w:ascii="Arial" w:hAnsi="Arial"/>
        </w:rPr>
      </w:pPr>
      <w:r>
        <w:rPr>
          <w:rFonts w:ascii="Arial" w:hAnsi="Arial"/>
        </w:rPr>
        <w:t>As especificações gerais e básicas</w:t>
      </w:r>
      <w:r w:rsidRPr="00BC5399">
        <w:rPr>
          <w:rFonts w:ascii="Arial" w:hAnsi="Arial"/>
        </w:rPr>
        <w:t xml:space="preserve"> estão disponíveis em meio digital no endereço eletrônico</w:t>
      </w:r>
      <w:r>
        <w:rPr>
          <w:rFonts w:ascii="Arial" w:hAnsi="Arial"/>
        </w:rPr>
        <w:t xml:space="preserve"> http://</w:t>
      </w:r>
      <w:r w:rsidRPr="005F015B">
        <w:rPr>
          <w:rFonts w:ascii="Arial" w:hAnsi="Arial"/>
        </w:rPr>
        <w:t>www.cpac.embrapa.br/spm/licitacoes/</w:t>
      </w:r>
    </w:p>
    <w:p w:rsidR="009F32C5" w:rsidRDefault="009F32C5" w:rsidP="009F32C5">
      <w:pPr>
        <w:pStyle w:val="Ttulo1"/>
        <w:tabs>
          <w:tab w:val="left" w:pos="75"/>
          <w:tab w:val="left" w:pos="435"/>
        </w:tabs>
        <w:ind w:left="75"/>
        <w:jc w:val="both"/>
        <w:rPr>
          <w:rFonts w:ascii="Arial" w:hAnsi="Arial"/>
        </w:rPr>
      </w:pPr>
    </w:p>
    <w:p w:rsidR="009F32C5" w:rsidRDefault="009F32C5" w:rsidP="009F32C5">
      <w:pPr>
        <w:tabs>
          <w:tab w:val="left" w:pos="435"/>
        </w:tabs>
        <w:ind w:left="75"/>
        <w:jc w:val="both"/>
        <w:rPr>
          <w:rFonts w:ascii="Arial" w:hAnsi="Arial"/>
          <w:b/>
        </w:rPr>
      </w:pPr>
    </w:p>
    <w:p w:rsidR="009F32C5" w:rsidRDefault="009F32C5" w:rsidP="009F32C5">
      <w:pPr>
        <w:pageBreakBefore/>
        <w:rPr>
          <w:rFonts w:ascii="Arial" w:hAnsi="Arial"/>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jc w:val="center"/>
        <w:rPr>
          <w:rFonts w:ascii="Arial" w:hAnsi="Arial"/>
        </w:rPr>
      </w:pPr>
    </w:p>
    <w:p w:rsidR="009F32C5" w:rsidRDefault="009F32C5" w:rsidP="009F32C5">
      <w:pPr>
        <w:ind w:left="993" w:hanging="1134"/>
        <w:jc w:val="center"/>
        <w:rPr>
          <w:rFonts w:ascii="Arial" w:hAnsi="Arial"/>
          <w:b/>
        </w:rPr>
      </w:pPr>
    </w:p>
    <w:p w:rsidR="009F32C5" w:rsidRPr="00A84A64" w:rsidRDefault="009F32C5" w:rsidP="009F32C5">
      <w:pPr>
        <w:pStyle w:val="Ttulo2"/>
        <w:jc w:val="center"/>
        <w:rPr>
          <w:rFonts w:ascii="Arial" w:hAnsi="Arial"/>
          <w:color w:val="auto"/>
        </w:rPr>
      </w:pPr>
      <w:r w:rsidRPr="00A84A64">
        <w:rPr>
          <w:rFonts w:ascii="Arial" w:hAnsi="Arial"/>
          <w:color w:val="auto"/>
        </w:rPr>
        <w:t>A N E X O - VI</w:t>
      </w:r>
    </w:p>
    <w:p w:rsidR="009F32C5" w:rsidRDefault="009F32C5" w:rsidP="009F32C5">
      <w:pPr>
        <w:pStyle w:val="p2"/>
        <w:spacing w:line="860" w:lineRule="exact"/>
        <w:jc w:val="center"/>
        <w:rPr>
          <w:rFonts w:ascii="Arial" w:hAnsi="Arial"/>
          <w:b/>
        </w:rPr>
      </w:pPr>
      <w:r>
        <w:rPr>
          <w:rFonts w:ascii="Arial" w:hAnsi="Arial"/>
          <w:b/>
        </w:rPr>
        <w:t>DISCRIMINAÇÃO ORÇAMENTÁRIA</w:t>
      </w:r>
    </w:p>
    <w:p w:rsidR="009F32C5" w:rsidRDefault="009F32C5" w:rsidP="009F32C5">
      <w:pPr>
        <w:pStyle w:val="WW-NormalWeb"/>
        <w:spacing w:before="0" w:after="0"/>
        <w:ind w:left="799"/>
        <w:jc w:val="both"/>
        <w:rPr>
          <w:rFonts w:ascii="Arial" w:hAnsi="Arial"/>
        </w:rPr>
      </w:pPr>
    </w:p>
    <w:p w:rsidR="009F32C5" w:rsidRDefault="009F32C5" w:rsidP="009F32C5">
      <w:pPr>
        <w:pStyle w:val="WW-NormalWeb"/>
        <w:spacing w:before="0" w:after="0"/>
        <w:ind w:left="799"/>
        <w:jc w:val="both"/>
        <w:rPr>
          <w:rFonts w:ascii="Arial" w:hAnsi="Arial"/>
        </w:rPr>
      </w:pPr>
    </w:p>
    <w:p w:rsidR="009F32C5" w:rsidRDefault="009F32C5" w:rsidP="009F32C5">
      <w:pPr>
        <w:pStyle w:val="WW-NormalWeb"/>
        <w:spacing w:before="0" w:after="0"/>
        <w:ind w:left="799"/>
        <w:jc w:val="both"/>
        <w:rPr>
          <w:rFonts w:ascii="Arial" w:hAnsi="Arial"/>
        </w:rPr>
      </w:pPr>
    </w:p>
    <w:p w:rsidR="009F32C5" w:rsidRDefault="009F32C5" w:rsidP="009F32C5">
      <w:pPr>
        <w:pStyle w:val="WW-NormalWeb"/>
        <w:spacing w:before="0" w:after="0"/>
        <w:ind w:left="799"/>
        <w:jc w:val="both"/>
        <w:rPr>
          <w:rFonts w:ascii="Arial" w:hAnsi="Arial"/>
        </w:rPr>
      </w:pPr>
      <w:r>
        <w:rPr>
          <w:rFonts w:ascii="Arial" w:hAnsi="Arial"/>
        </w:rPr>
        <w:t>1 - Discriminação orçamentária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line="363" w:lineRule="atLeast"/>
        <w:ind w:left="2302" w:hanging="862"/>
        <w:jc w:val="both"/>
        <w:rPr>
          <w:rFonts w:ascii="Arial" w:hAnsi="Arial"/>
        </w:rPr>
      </w:pPr>
      <w:r>
        <w:rPr>
          <w:rFonts w:ascii="Arial" w:hAnsi="Arial"/>
        </w:rPr>
        <w:t>1.1 - Consta dos itens principais para elaboração de orçamentos, e envolve uma relação de todos os serviços de uma obra.</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line="363" w:lineRule="atLeast"/>
        <w:ind w:left="2302" w:hanging="862"/>
        <w:jc w:val="both"/>
        <w:rPr>
          <w:rFonts w:ascii="Arial" w:hAnsi="Arial"/>
        </w:rPr>
      </w:pPr>
      <w:r>
        <w:rPr>
          <w:rFonts w:ascii="Arial" w:hAnsi="Arial"/>
        </w:rPr>
        <w:t>1.2 - Em função das características da obra, poderão ser suprimidos itens, cujos serviços não serão necessários, ou acrescentados subitens, em desdobramento dos itens principais.</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line="363" w:lineRule="atLeast"/>
        <w:ind w:left="2302" w:hanging="862"/>
        <w:jc w:val="both"/>
        <w:rPr>
          <w:rFonts w:ascii="Arial" w:hAnsi="Arial"/>
        </w:rPr>
      </w:pPr>
      <w:r>
        <w:rPr>
          <w:rFonts w:ascii="Arial" w:hAnsi="Arial"/>
        </w:rPr>
        <w:t>1.3 - A numeração dos itens, do orçamento deverá ser rigidamente obedecida, suprimindo-se o item que porventura não se enquadrar dentro dos serviços necessários.</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1418"/>
        <w:jc w:val="both"/>
        <w:rPr>
          <w:rFonts w:ascii="Arial" w:hAnsi="Arial"/>
        </w:rPr>
      </w:pPr>
      <w:r>
        <w:rPr>
          <w:rFonts w:ascii="Arial" w:hAnsi="Arial"/>
        </w:rPr>
        <w:t>Exemplo: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1418"/>
        <w:jc w:val="both"/>
        <w:rPr>
          <w:rFonts w:ascii="Arial" w:hAnsi="Arial"/>
        </w:rPr>
      </w:pPr>
      <w:r>
        <w:rPr>
          <w:rFonts w:ascii="Arial" w:hAnsi="Arial"/>
        </w:rPr>
        <w:t>02 - Preparação do terreno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2739" w:hanging="578"/>
        <w:jc w:val="both"/>
        <w:rPr>
          <w:rFonts w:ascii="Arial" w:hAnsi="Arial"/>
        </w:rPr>
      </w:pPr>
      <w:r>
        <w:rPr>
          <w:rFonts w:ascii="Arial" w:hAnsi="Arial"/>
        </w:rPr>
        <w:t>2.1 - Limpeza do terreno e locação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2.1.1. Capina e limpa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2.1.2. Roçado, destocamento e queima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2.1.3. Demolições</w:t>
      </w:r>
    </w:p>
    <w:p w:rsidR="009F32C5" w:rsidRDefault="009F32C5" w:rsidP="009F32C5">
      <w:pPr>
        <w:pStyle w:val="WW-NormalWeb"/>
        <w:spacing w:before="0" w:after="0"/>
        <w:ind w:left="4031" w:hanging="1009"/>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2.1.4. Remoção de entulho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lastRenderedPageBreak/>
        <w:t>2.1.5. Locação da obra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line="363" w:lineRule="atLeast"/>
        <w:ind w:left="-17" w:firstLine="720"/>
        <w:jc w:val="both"/>
        <w:rPr>
          <w:rFonts w:ascii="Arial" w:hAnsi="Arial"/>
        </w:rPr>
      </w:pPr>
      <w:r>
        <w:rPr>
          <w:rFonts w:ascii="Arial" w:hAnsi="Arial"/>
        </w:rPr>
        <w:t>Considerando-se que numa determinada obra não existirá os serviços de Roçado e Demolições, deverá ser a seguinte a Discriminação:</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1418"/>
        <w:jc w:val="both"/>
        <w:rPr>
          <w:rFonts w:ascii="Arial" w:hAnsi="Arial"/>
        </w:rPr>
      </w:pPr>
      <w:r>
        <w:rPr>
          <w:rFonts w:ascii="Arial" w:hAnsi="Arial"/>
        </w:rPr>
        <w:t>02 - Preparação do Terreno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2739" w:hanging="578"/>
        <w:jc w:val="both"/>
        <w:rPr>
          <w:rFonts w:ascii="Arial" w:hAnsi="Arial"/>
        </w:rPr>
      </w:pPr>
      <w:r>
        <w:rPr>
          <w:rFonts w:ascii="Arial" w:hAnsi="Arial"/>
        </w:rPr>
        <w:t>2.1 - Limpeza do terreno e locação</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2.1.1. Capina e limpa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4031" w:hanging="1009"/>
        <w:jc w:val="both"/>
        <w:rPr>
          <w:rFonts w:ascii="Arial" w:hAnsi="Arial"/>
        </w:rPr>
      </w:pPr>
      <w:r>
        <w:rPr>
          <w:rFonts w:ascii="Arial" w:hAnsi="Arial"/>
        </w:rPr>
        <w:t>2.1.2. Remoção de entulhos</w:t>
      </w:r>
    </w:p>
    <w:p w:rsidR="009F32C5" w:rsidRDefault="009F32C5" w:rsidP="009F32C5">
      <w:pPr>
        <w:pStyle w:val="western"/>
        <w:spacing w:before="0" w:after="0"/>
        <w:jc w:val="both"/>
        <w:rPr>
          <w:rFonts w:ascii="Arial" w:hAnsi="Arial"/>
        </w:rPr>
      </w:pPr>
    </w:p>
    <w:p w:rsidR="009F32C5" w:rsidRDefault="009F32C5" w:rsidP="009F32C5">
      <w:pPr>
        <w:pStyle w:val="WW-NormalWeb"/>
        <w:numPr>
          <w:ilvl w:val="2"/>
          <w:numId w:val="5"/>
        </w:numPr>
        <w:tabs>
          <w:tab w:val="left" w:pos="1407"/>
        </w:tabs>
        <w:spacing w:after="0"/>
        <w:ind w:left="1407"/>
        <w:jc w:val="both"/>
        <w:rPr>
          <w:rFonts w:ascii="Arial" w:hAnsi="Arial"/>
        </w:rPr>
      </w:pPr>
      <w:r>
        <w:rPr>
          <w:rFonts w:ascii="Arial" w:hAnsi="Arial"/>
        </w:rPr>
        <w:t>Locação da obra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3221"/>
        <w:jc w:val="both"/>
        <w:rPr>
          <w:rFonts w:ascii="Arial" w:hAnsi="Arial"/>
        </w:rPr>
      </w:pPr>
      <w:r>
        <w:rPr>
          <w:rFonts w:ascii="Arial" w:hAnsi="Arial"/>
        </w:rPr>
        <w:t>ITENS DA DISCRIMINAÇÃO</w:t>
      </w:r>
    </w:p>
    <w:p w:rsidR="009F32C5" w:rsidRDefault="009F32C5" w:rsidP="009F32C5">
      <w:pPr>
        <w:pStyle w:val="WW-NormalWeb"/>
        <w:spacing w:before="0" w:after="0"/>
        <w:ind w:left="3221"/>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0l - Serviços Gerais</w:t>
      </w:r>
    </w:p>
    <w:p w:rsidR="009F32C5" w:rsidRDefault="009F32C5" w:rsidP="009F32C5">
      <w:pPr>
        <w:pStyle w:val="WW-NormalWeb"/>
        <w:spacing w:before="0" w:after="0" w:line="363" w:lineRule="atLeast"/>
        <w:jc w:val="both"/>
        <w:rPr>
          <w:rFonts w:ascii="Arial" w:hAnsi="Arial"/>
        </w:rPr>
      </w:pPr>
      <w:r>
        <w:rPr>
          <w:rFonts w:ascii="Arial" w:hAnsi="Arial"/>
        </w:rPr>
        <w:t>02 - Preparação do terreno</w:t>
      </w:r>
    </w:p>
    <w:p w:rsidR="009F32C5" w:rsidRDefault="009F32C5" w:rsidP="009F32C5">
      <w:pPr>
        <w:pStyle w:val="WW-NormalWeb"/>
        <w:spacing w:before="0" w:after="0" w:line="363" w:lineRule="atLeast"/>
        <w:jc w:val="both"/>
        <w:rPr>
          <w:rFonts w:ascii="Arial" w:hAnsi="Arial"/>
        </w:rPr>
      </w:pPr>
      <w:r>
        <w:rPr>
          <w:rFonts w:ascii="Arial" w:hAnsi="Arial"/>
        </w:rPr>
        <w:t>03 - Fundações</w:t>
      </w:r>
    </w:p>
    <w:p w:rsidR="009F32C5" w:rsidRDefault="009F32C5" w:rsidP="009F32C5">
      <w:pPr>
        <w:pStyle w:val="WW-NormalWeb"/>
        <w:spacing w:before="0" w:after="0" w:line="363" w:lineRule="atLeast"/>
        <w:jc w:val="both"/>
        <w:rPr>
          <w:rFonts w:ascii="Arial" w:hAnsi="Arial"/>
        </w:rPr>
      </w:pPr>
      <w:r>
        <w:rPr>
          <w:rFonts w:ascii="Arial" w:hAnsi="Arial"/>
        </w:rPr>
        <w:t>04 - Estrutura</w:t>
      </w:r>
    </w:p>
    <w:p w:rsidR="009F32C5" w:rsidRDefault="009F32C5" w:rsidP="009F32C5">
      <w:pPr>
        <w:pStyle w:val="WW-NormalWeb"/>
        <w:spacing w:before="0" w:after="0" w:line="363" w:lineRule="atLeast"/>
        <w:jc w:val="both"/>
        <w:rPr>
          <w:rFonts w:ascii="Arial" w:hAnsi="Arial"/>
        </w:rPr>
      </w:pPr>
      <w:r>
        <w:rPr>
          <w:rFonts w:ascii="Arial" w:hAnsi="Arial"/>
        </w:rPr>
        <w:t>05 - Instalações</w:t>
      </w:r>
    </w:p>
    <w:p w:rsidR="009F32C5" w:rsidRDefault="009F32C5" w:rsidP="009F32C5">
      <w:pPr>
        <w:pStyle w:val="WW-NormalWeb"/>
        <w:spacing w:before="0" w:after="0" w:line="363" w:lineRule="atLeast"/>
        <w:jc w:val="both"/>
        <w:rPr>
          <w:rFonts w:ascii="Arial" w:hAnsi="Arial"/>
        </w:rPr>
      </w:pPr>
      <w:r>
        <w:rPr>
          <w:rFonts w:ascii="Arial" w:hAnsi="Arial"/>
        </w:rPr>
        <w:t>06 - Elevadores</w:t>
      </w:r>
    </w:p>
    <w:p w:rsidR="009F32C5" w:rsidRDefault="009F32C5" w:rsidP="009F32C5">
      <w:pPr>
        <w:pStyle w:val="WW-NormalWeb"/>
        <w:spacing w:before="0" w:after="0" w:line="363" w:lineRule="atLeast"/>
        <w:jc w:val="both"/>
        <w:rPr>
          <w:rFonts w:ascii="Arial" w:hAnsi="Arial"/>
        </w:rPr>
      </w:pPr>
      <w:r>
        <w:rPr>
          <w:rFonts w:ascii="Arial" w:hAnsi="Arial"/>
        </w:rPr>
        <w:t>07 - Paredes</w:t>
      </w:r>
    </w:p>
    <w:p w:rsidR="009F32C5" w:rsidRDefault="009F32C5" w:rsidP="009F32C5">
      <w:pPr>
        <w:pStyle w:val="WW-NormalWeb"/>
        <w:spacing w:before="0" w:after="0" w:line="363" w:lineRule="atLeast"/>
        <w:jc w:val="both"/>
        <w:rPr>
          <w:rFonts w:ascii="Arial" w:hAnsi="Arial"/>
        </w:rPr>
      </w:pPr>
      <w:r>
        <w:rPr>
          <w:rFonts w:ascii="Arial" w:hAnsi="Arial"/>
        </w:rPr>
        <w:t>08 - Cobertura</w:t>
      </w:r>
    </w:p>
    <w:p w:rsidR="009F32C5" w:rsidRDefault="009F32C5" w:rsidP="009F32C5">
      <w:pPr>
        <w:pStyle w:val="WW-NormalWeb"/>
        <w:spacing w:before="0" w:after="0" w:line="363" w:lineRule="atLeast"/>
        <w:jc w:val="both"/>
        <w:rPr>
          <w:rFonts w:ascii="Arial" w:hAnsi="Arial"/>
        </w:rPr>
      </w:pPr>
      <w:r>
        <w:rPr>
          <w:rFonts w:ascii="Arial" w:hAnsi="Arial"/>
        </w:rPr>
        <w:t>09 - Esquadrias</w:t>
      </w:r>
    </w:p>
    <w:p w:rsidR="009F32C5" w:rsidRDefault="009F32C5" w:rsidP="009F32C5">
      <w:pPr>
        <w:pStyle w:val="WW-NormalWeb"/>
        <w:spacing w:before="0" w:after="0" w:line="363" w:lineRule="atLeast"/>
        <w:jc w:val="both"/>
        <w:rPr>
          <w:rFonts w:ascii="Arial" w:hAnsi="Arial"/>
        </w:rPr>
      </w:pPr>
      <w:r>
        <w:rPr>
          <w:rFonts w:ascii="Arial" w:hAnsi="Arial"/>
        </w:rPr>
        <w:t>10 - Revestimentos</w:t>
      </w:r>
    </w:p>
    <w:p w:rsidR="009F32C5" w:rsidRDefault="009F32C5" w:rsidP="009F32C5">
      <w:pPr>
        <w:pStyle w:val="WW-NormalWeb"/>
        <w:spacing w:before="0" w:after="0" w:line="363" w:lineRule="atLeast"/>
        <w:jc w:val="both"/>
        <w:rPr>
          <w:rFonts w:ascii="Arial" w:hAnsi="Arial"/>
        </w:rPr>
      </w:pPr>
      <w:r>
        <w:rPr>
          <w:rFonts w:ascii="Arial" w:hAnsi="Arial"/>
        </w:rPr>
        <w:t>11 - Soleiras, Rodapés e Peitoris</w:t>
      </w:r>
    </w:p>
    <w:p w:rsidR="009F32C5" w:rsidRDefault="009F32C5" w:rsidP="009F32C5">
      <w:pPr>
        <w:pStyle w:val="WW-NormalWeb"/>
        <w:spacing w:before="0" w:after="0" w:line="363" w:lineRule="atLeast"/>
        <w:jc w:val="both"/>
        <w:rPr>
          <w:rFonts w:ascii="Arial" w:hAnsi="Arial"/>
        </w:rPr>
      </w:pPr>
      <w:r>
        <w:rPr>
          <w:rFonts w:ascii="Arial" w:hAnsi="Arial"/>
        </w:rPr>
        <w:t>12 - Ferragens</w:t>
      </w:r>
    </w:p>
    <w:p w:rsidR="009F32C5" w:rsidRDefault="009F32C5" w:rsidP="009F32C5">
      <w:pPr>
        <w:pStyle w:val="WW-NormalWeb"/>
        <w:spacing w:before="0" w:after="0" w:line="363" w:lineRule="atLeast"/>
        <w:jc w:val="both"/>
        <w:rPr>
          <w:rFonts w:ascii="Arial" w:hAnsi="Arial"/>
        </w:rPr>
      </w:pPr>
      <w:r>
        <w:rPr>
          <w:rFonts w:ascii="Arial" w:hAnsi="Arial"/>
        </w:rPr>
        <w:t>13 - Vidros</w:t>
      </w:r>
    </w:p>
    <w:p w:rsidR="009F32C5" w:rsidRDefault="009F32C5" w:rsidP="009F32C5">
      <w:pPr>
        <w:pStyle w:val="WW-NormalWeb"/>
        <w:spacing w:before="0" w:after="0" w:line="363" w:lineRule="atLeast"/>
        <w:jc w:val="both"/>
        <w:rPr>
          <w:rFonts w:ascii="Arial" w:hAnsi="Arial"/>
        </w:rPr>
      </w:pPr>
      <w:r>
        <w:rPr>
          <w:rFonts w:ascii="Arial" w:hAnsi="Arial"/>
        </w:rPr>
        <w:t>14 - Tratamentos</w:t>
      </w:r>
    </w:p>
    <w:p w:rsidR="009F32C5" w:rsidRDefault="009F32C5" w:rsidP="009F32C5">
      <w:pPr>
        <w:pStyle w:val="WW-NormalWeb"/>
        <w:spacing w:before="0" w:after="0" w:line="363" w:lineRule="atLeast"/>
        <w:jc w:val="both"/>
        <w:rPr>
          <w:rFonts w:ascii="Arial" w:hAnsi="Arial"/>
        </w:rPr>
      </w:pPr>
      <w:r>
        <w:rPr>
          <w:rFonts w:ascii="Arial" w:hAnsi="Arial"/>
        </w:rPr>
        <w:t>15 - Pavimentações</w:t>
      </w:r>
    </w:p>
    <w:p w:rsidR="009F32C5" w:rsidRDefault="009F32C5" w:rsidP="009F32C5">
      <w:pPr>
        <w:pStyle w:val="WW-NormalWeb"/>
        <w:spacing w:before="0" w:after="0" w:line="363" w:lineRule="atLeast"/>
        <w:jc w:val="both"/>
        <w:rPr>
          <w:rFonts w:ascii="Arial" w:hAnsi="Arial"/>
        </w:rPr>
      </w:pPr>
      <w:r>
        <w:rPr>
          <w:rFonts w:ascii="Arial" w:hAnsi="Arial"/>
        </w:rPr>
        <w:t>16 - Pinturas</w:t>
      </w:r>
    </w:p>
    <w:p w:rsidR="009F32C5" w:rsidRDefault="009F32C5" w:rsidP="009F32C5">
      <w:pPr>
        <w:pStyle w:val="WW-NormalWeb"/>
        <w:spacing w:after="0" w:line="363" w:lineRule="atLeast"/>
        <w:jc w:val="both"/>
        <w:rPr>
          <w:rFonts w:ascii="Arial" w:hAnsi="Arial"/>
        </w:rPr>
      </w:pPr>
      <w:r>
        <w:rPr>
          <w:rFonts w:ascii="Arial" w:hAnsi="Arial"/>
        </w:rPr>
        <w:t>17- Aparelhos</w:t>
      </w:r>
    </w:p>
    <w:p w:rsidR="009F32C5" w:rsidRDefault="009F32C5" w:rsidP="009F32C5">
      <w:pPr>
        <w:pStyle w:val="WW-NormalWeb"/>
        <w:spacing w:before="0" w:after="0"/>
        <w:ind w:left="1582" w:hanging="1587"/>
        <w:jc w:val="both"/>
        <w:rPr>
          <w:rFonts w:ascii="Arial" w:hAnsi="Arial"/>
        </w:rPr>
      </w:pPr>
      <w:r>
        <w:rPr>
          <w:rFonts w:ascii="Arial" w:hAnsi="Arial"/>
        </w:rPr>
        <w:t>18- Elementos decorativos</w:t>
      </w:r>
    </w:p>
    <w:p w:rsidR="009F32C5" w:rsidRDefault="009F32C5" w:rsidP="009F32C5">
      <w:pPr>
        <w:pStyle w:val="WW-NormalWeb"/>
        <w:spacing w:before="0" w:after="0" w:line="363" w:lineRule="atLeast"/>
        <w:jc w:val="both"/>
        <w:rPr>
          <w:rFonts w:ascii="Arial" w:hAnsi="Arial"/>
        </w:rPr>
      </w:pPr>
      <w:r>
        <w:rPr>
          <w:rFonts w:ascii="Arial" w:hAnsi="Arial"/>
        </w:rPr>
        <w:lastRenderedPageBreak/>
        <w:t>19 - Limpeza</w:t>
      </w:r>
    </w:p>
    <w:p w:rsidR="009F32C5" w:rsidRDefault="009F32C5" w:rsidP="009F32C5">
      <w:pPr>
        <w:pStyle w:val="WW-NormalWeb"/>
        <w:spacing w:after="0" w:line="363" w:lineRule="atLeast"/>
        <w:jc w:val="both"/>
        <w:rPr>
          <w:rFonts w:ascii="Arial" w:hAnsi="Arial"/>
        </w:rPr>
      </w:pPr>
      <w:r>
        <w:rPr>
          <w:rFonts w:ascii="Arial" w:hAnsi="Arial"/>
        </w:rPr>
        <w:t>20- Diversos</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jc w:val="both"/>
        <w:rPr>
          <w:rFonts w:ascii="Arial" w:hAnsi="Arial"/>
        </w:rPr>
      </w:pPr>
      <w:r>
        <w:rPr>
          <w:rFonts w:ascii="Arial" w:hAnsi="Arial"/>
        </w:rPr>
        <w:t>DESDOBRAMENTOS</w:t>
      </w:r>
    </w:p>
    <w:p w:rsidR="009F32C5" w:rsidRDefault="009F32C5" w:rsidP="009F32C5">
      <w:pPr>
        <w:pStyle w:val="WW-NormalWeb"/>
        <w:spacing w:before="0" w:after="0"/>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01 - Serviços Gerais</w:t>
      </w:r>
    </w:p>
    <w:p w:rsidR="009F32C5" w:rsidRDefault="009F32C5" w:rsidP="009F32C5">
      <w:pPr>
        <w:pStyle w:val="WW-NormalWeb"/>
        <w:spacing w:before="0" w:after="0" w:line="363" w:lineRule="atLeast"/>
        <w:jc w:val="both"/>
        <w:rPr>
          <w:rFonts w:ascii="Arial" w:hAnsi="Arial"/>
        </w:rPr>
      </w:pPr>
      <w:r>
        <w:rPr>
          <w:rFonts w:ascii="Arial" w:hAnsi="Arial"/>
        </w:rPr>
        <w:t>1.1. Instalação da obra</w:t>
      </w:r>
    </w:p>
    <w:p w:rsidR="009F32C5" w:rsidRDefault="009F32C5" w:rsidP="009F32C5">
      <w:pPr>
        <w:pStyle w:val="WW-NormalWeb"/>
        <w:spacing w:before="0" w:after="0" w:line="363" w:lineRule="atLeast"/>
        <w:jc w:val="both"/>
        <w:rPr>
          <w:rFonts w:ascii="Arial" w:hAnsi="Arial"/>
        </w:rPr>
      </w:pPr>
      <w:r>
        <w:rPr>
          <w:rFonts w:ascii="Arial" w:hAnsi="Arial"/>
        </w:rPr>
        <w:t>1.1.1. Tapumes m2.</w:t>
      </w:r>
    </w:p>
    <w:p w:rsidR="009F32C5" w:rsidRDefault="009F32C5" w:rsidP="009F32C5">
      <w:pPr>
        <w:pStyle w:val="WW-NormalWeb"/>
        <w:spacing w:before="0" w:after="0" w:line="363" w:lineRule="atLeast"/>
        <w:jc w:val="both"/>
        <w:rPr>
          <w:rFonts w:ascii="Arial" w:hAnsi="Arial"/>
        </w:rPr>
      </w:pPr>
      <w:r>
        <w:rPr>
          <w:rFonts w:ascii="Arial" w:hAnsi="Arial"/>
        </w:rPr>
        <w:t>1.1.2. Tabuletas verba</w:t>
      </w:r>
    </w:p>
    <w:p w:rsidR="009F32C5" w:rsidRDefault="009F32C5" w:rsidP="009F32C5">
      <w:pPr>
        <w:pStyle w:val="WW-NormalWeb"/>
        <w:spacing w:before="0" w:after="0" w:line="363" w:lineRule="atLeast"/>
        <w:jc w:val="both"/>
        <w:rPr>
          <w:rFonts w:ascii="Arial" w:hAnsi="Arial"/>
        </w:rPr>
      </w:pPr>
      <w:r>
        <w:rPr>
          <w:rFonts w:ascii="Arial" w:hAnsi="Arial"/>
        </w:rPr>
        <w:t>1.1.3. Barracões</w:t>
      </w:r>
    </w:p>
    <w:p w:rsidR="009F32C5" w:rsidRDefault="009F32C5" w:rsidP="009F32C5">
      <w:pPr>
        <w:pStyle w:val="WW-NormalWeb"/>
        <w:spacing w:before="0" w:after="0" w:line="363" w:lineRule="atLeast"/>
        <w:jc w:val="both"/>
        <w:rPr>
          <w:rFonts w:ascii="Arial" w:hAnsi="Arial"/>
        </w:rPr>
      </w:pPr>
      <w:r>
        <w:rPr>
          <w:rFonts w:ascii="Arial" w:hAnsi="Arial"/>
        </w:rPr>
        <w:t>1.1.3.1. Para depósito m2.</w:t>
      </w:r>
    </w:p>
    <w:p w:rsidR="009F32C5" w:rsidRDefault="009F32C5" w:rsidP="009F32C5">
      <w:pPr>
        <w:pStyle w:val="WW-NormalWeb"/>
        <w:spacing w:before="0" w:after="0" w:line="363" w:lineRule="atLeast"/>
        <w:jc w:val="both"/>
        <w:rPr>
          <w:rFonts w:ascii="Arial" w:hAnsi="Arial"/>
        </w:rPr>
      </w:pPr>
      <w:r>
        <w:rPr>
          <w:rFonts w:ascii="Arial" w:hAnsi="Arial"/>
        </w:rPr>
        <w:t>1.1.3.2. Para escritório m2.</w:t>
      </w:r>
    </w:p>
    <w:p w:rsidR="009F32C5" w:rsidRDefault="009F32C5" w:rsidP="009F32C5">
      <w:pPr>
        <w:pStyle w:val="WW-NormalWeb"/>
        <w:spacing w:before="0" w:after="0" w:line="363" w:lineRule="atLeast"/>
        <w:jc w:val="both"/>
        <w:rPr>
          <w:rFonts w:ascii="Arial" w:hAnsi="Arial"/>
        </w:rPr>
      </w:pPr>
      <w:r>
        <w:rPr>
          <w:rFonts w:ascii="Arial" w:hAnsi="Arial"/>
        </w:rPr>
        <w:t>1.1.4. Instalações provisórias</w:t>
      </w:r>
    </w:p>
    <w:p w:rsidR="009F32C5" w:rsidRDefault="009F32C5" w:rsidP="009F32C5">
      <w:pPr>
        <w:pStyle w:val="WW-NormalWeb"/>
        <w:spacing w:before="0" w:after="0" w:line="363" w:lineRule="atLeast"/>
        <w:jc w:val="both"/>
        <w:rPr>
          <w:rFonts w:ascii="Arial" w:hAnsi="Arial"/>
        </w:rPr>
      </w:pPr>
      <w:r>
        <w:rPr>
          <w:rFonts w:ascii="Arial" w:hAnsi="Arial"/>
        </w:rPr>
        <w:t>1.1.4.1. De água verba</w:t>
      </w:r>
    </w:p>
    <w:p w:rsidR="009F32C5" w:rsidRDefault="009F32C5" w:rsidP="009F32C5">
      <w:pPr>
        <w:pStyle w:val="WW-NormalWeb"/>
        <w:spacing w:before="0" w:after="0" w:line="363" w:lineRule="atLeast"/>
        <w:jc w:val="both"/>
        <w:rPr>
          <w:rFonts w:ascii="Arial" w:hAnsi="Arial"/>
        </w:rPr>
      </w:pPr>
      <w:r>
        <w:rPr>
          <w:rFonts w:ascii="Arial" w:hAnsi="Arial"/>
        </w:rPr>
        <w:t>1.1.4.2. De esgoto verba</w:t>
      </w:r>
    </w:p>
    <w:p w:rsidR="009F32C5" w:rsidRDefault="009F32C5" w:rsidP="009F32C5">
      <w:pPr>
        <w:pStyle w:val="WW-NormalWeb"/>
        <w:spacing w:before="0" w:after="0" w:line="363" w:lineRule="atLeast"/>
        <w:jc w:val="both"/>
        <w:rPr>
          <w:rFonts w:ascii="Arial" w:hAnsi="Arial"/>
        </w:rPr>
      </w:pPr>
      <w:r>
        <w:rPr>
          <w:rFonts w:ascii="Arial" w:hAnsi="Arial"/>
        </w:rPr>
        <w:t>1.1.4.3. De luz verba</w:t>
      </w:r>
    </w:p>
    <w:p w:rsidR="009F32C5" w:rsidRDefault="009F32C5" w:rsidP="009F32C5">
      <w:pPr>
        <w:pStyle w:val="WW-NormalWeb"/>
        <w:spacing w:before="0" w:after="0" w:line="363" w:lineRule="atLeast"/>
        <w:jc w:val="both"/>
        <w:rPr>
          <w:rFonts w:ascii="Arial" w:hAnsi="Arial"/>
        </w:rPr>
      </w:pPr>
      <w:r>
        <w:rPr>
          <w:rFonts w:ascii="Arial" w:hAnsi="Arial"/>
        </w:rPr>
        <w:t>1.1.4.4. De força verba</w:t>
      </w:r>
    </w:p>
    <w:p w:rsidR="009F32C5" w:rsidRDefault="009F32C5" w:rsidP="009F32C5">
      <w:pPr>
        <w:pStyle w:val="WW-NormalWeb"/>
        <w:spacing w:before="0" w:after="0" w:line="363" w:lineRule="atLeast"/>
        <w:jc w:val="both"/>
        <w:rPr>
          <w:rFonts w:ascii="Arial" w:hAnsi="Arial"/>
        </w:rPr>
      </w:pPr>
      <w:r>
        <w:rPr>
          <w:rFonts w:ascii="Arial" w:hAnsi="Arial"/>
        </w:rPr>
        <w:t>1.2. Aparelhos, Máquinas e Ensaios</w:t>
      </w:r>
    </w:p>
    <w:p w:rsidR="009F32C5" w:rsidRDefault="009F32C5" w:rsidP="009F32C5">
      <w:pPr>
        <w:pStyle w:val="WW-NormalWeb"/>
        <w:spacing w:before="0" w:after="0" w:line="363" w:lineRule="atLeast"/>
        <w:jc w:val="both"/>
        <w:rPr>
          <w:rFonts w:ascii="Arial" w:hAnsi="Arial"/>
        </w:rPr>
      </w:pPr>
      <w:r>
        <w:rPr>
          <w:rFonts w:ascii="Arial" w:hAnsi="Arial"/>
        </w:rPr>
        <w:t>1.2.1. Betoneiras verba</w:t>
      </w:r>
    </w:p>
    <w:p w:rsidR="009F32C5" w:rsidRDefault="009F32C5" w:rsidP="009F32C5">
      <w:pPr>
        <w:pStyle w:val="WW-NormalWeb"/>
        <w:spacing w:before="0" w:after="0" w:line="363" w:lineRule="atLeast"/>
        <w:jc w:val="both"/>
        <w:rPr>
          <w:rFonts w:ascii="Arial" w:hAnsi="Arial"/>
        </w:rPr>
      </w:pPr>
      <w:r>
        <w:rPr>
          <w:rFonts w:ascii="Arial" w:hAnsi="Arial"/>
        </w:rPr>
        <w:t>1.2.2. Guinchos verba</w:t>
      </w:r>
    </w:p>
    <w:p w:rsidR="009F32C5" w:rsidRDefault="009F32C5" w:rsidP="009F32C5">
      <w:pPr>
        <w:pStyle w:val="WW-NormalWeb"/>
        <w:spacing w:before="0" w:after="0" w:line="363" w:lineRule="atLeast"/>
        <w:jc w:val="both"/>
        <w:rPr>
          <w:rFonts w:ascii="Arial" w:hAnsi="Arial"/>
        </w:rPr>
      </w:pPr>
      <w:r>
        <w:rPr>
          <w:rFonts w:ascii="Arial" w:hAnsi="Arial"/>
        </w:rPr>
        <w:t>1.2.3. Torres verba</w:t>
      </w:r>
    </w:p>
    <w:p w:rsidR="009F32C5" w:rsidRDefault="009F32C5" w:rsidP="009F32C5">
      <w:pPr>
        <w:pStyle w:val="WW-NormalWeb"/>
        <w:spacing w:before="0" w:after="0" w:line="363" w:lineRule="atLeast"/>
        <w:jc w:val="both"/>
        <w:rPr>
          <w:rFonts w:ascii="Arial" w:hAnsi="Arial"/>
        </w:rPr>
      </w:pPr>
      <w:r>
        <w:rPr>
          <w:rFonts w:ascii="Arial" w:hAnsi="Arial"/>
        </w:rPr>
        <w:t>1.2.4. Serras verba</w:t>
      </w:r>
    </w:p>
    <w:p w:rsidR="009F32C5" w:rsidRDefault="009F32C5" w:rsidP="009F32C5">
      <w:pPr>
        <w:pStyle w:val="WW-NormalWeb"/>
        <w:spacing w:before="0" w:after="0" w:line="363" w:lineRule="atLeast"/>
        <w:jc w:val="both"/>
        <w:rPr>
          <w:rFonts w:ascii="Arial" w:hAnsi="Arial"/>
        </w:rPr>
      </w:pPr>
      <w:r>
        <w:rPr>
          <w:rFonts w:ascii="Arial" w:hAnsi="Arial"/>
        </w:rPr>
        <w:t>1.2.5. Andaimes verba</w:t>
      </w:r>
    </w:p>
    <w:p w:rsidR="009F32C5" w:rsidRDefault="009F32C5" w:rsidP="009F32C5">
      <w:pPr>
        <w:pStyle w:val="WW-NormalWeb"/>
        <w:spacing w:before="0" w:after="0" w:line="363" w:lineRule="atLeast"/>
        <w:jc w:val="both"/>
        <w:rPr>
          <w:rFonts w:ascii="Arial" w:hAnsi="Arial"/>
        </w:rPr>
      </w:pPr>
      <w:r>
        <w:rPr>
          <w:rFonts w:ascii="Arial" w:hAnsi="Arial"/>
        </w:rPr>
        <w:t>1.2.6. Vibradores verba</w:t>
      </w:r>
    </w:p>
    <w:p w:rsidR="009F32C5" w:rsidRDefault="009F32C5" w:rsidP="009F32C5">
      <w:pPr>
        <w:pStyle w:val="WW-NormalWeb"/>
        <w:spacing w:before="0" w:after="0" w:line="363" w:lineRule="atLeast"/>
        <w:jc w:val="both"/>
        <w:rPr>
          <w:rFonts w:ascii="Arial" w:hAnsi="Arial"/>
        </w:rPr>
      </w:pPr>
      <w:r>
        <w:rPr>
          <w:rFonts w:ascii="Arial" w:hAnsi="Arial"/>
        </w:rPr>
        <w:t>1.2.7. Ensaios de solos verba</w:t>
      </w:r>
    </w:p>
    <w:p w:rsidR="009F32C5" w:rsidRDefault="009F32C5" w:rsidP="009F32C5">
      <w:pPr>
        <w:pStyle w:val="WW-NormalWeb"/>
        <w:spacing w:before="0" w:after="0" w:line="363" w:lineRule="atLeast"/>
        <w:jc w:val="both"/>
        <w:rPr>
          <w:rFonts w:ascii="Arial" w:hAnsi="Arial"/>
        </w:rPr>
      </w:pPr>
      <w:r>
        <w:rPr>
          <w:rFonts w:ascii="Arial" w:hAnsi="Arial"/>
        </w:rPr>
        <w:t>1.2.8. Ensaios de concreto verba</w:t>
      </w:r>
    </w:p>
    <w:p w:rsidR="009F32C5" w:rsidRDefault="009F32C5" w:rsidP="009F32C5">
      <w:pPr>
        <w:pStyle w:val="WW-NormalWeb"/>
        <w:spacing w:before="0" w:after="0" w:line="363" w:lineRule="atLeast"/>
        <w:jc w:val="both"/>
        <w:rPr>
          <w:rFonts w:ascii="Arial" w:hAnsi="Arial"/>
        </w:rPr>
      </w:pPr>
      <w:r>
        <w:rPr>
          <w:rFonts w:ascii="Arial" w:hAnsi="Arial"/>
        </w:rPr>
        <w:t>1.3. Administração da Obra (pessoal e expediente)</w:t>
      </w:r>
    </w:p>
    <w:p w:rsidR="009F32C5" w:rsidRDefault="009F32C5" w:rsidP="009F32C5">
      <w:pPr>
        <w:pStyle w:val="WW-NormalWeb"/>
        <w:spacing w:before="0" w:after="0" w:line="363" w:lineRule="atLeast"/>
        <w:jc w:val="both"/>
        <w:rPr>
          <w:rFonts w:ascii="Arial" w:hAnsi="Arial"/>
        </w:rPr>
      </w:pPr>
      <w:r>
        <w:rPr>
          <w:rFonts w:ascii="Arial" w:hAnsi="Arial"/>
        </w:rPr>
        <w:t>1.3.1. Engenheiro verba/mensal</w:t>
      </w:r>
    </w:p>
    <w:p w:rsidR="009F32C5" w:rsidRDefault="009F32C5" w:rsidP="009F32C5">
      <w:pPr>
        <w:pStyle w:val="WW-NormalWeb"/>
        <w:spacing w:before="0" w:after="0" w:line="363" w:lineRule="atLeast"/>
        <w:jc w:val="both"/>
        <w:rPr>
          <w:rFonts w:ascii="Arial" w:hAnsi="Arial"/>
        </w:rPr>
      </w:pPr>
      <w:r>
        <w:rPr>
          <w:rFonts w:ascii="Arial" w:hAnsi="Arial"/>
        </w:rPr>
        <w:t>1.3.2. Mestre verba/mensal</w:t>
      </w:r>
    </w:p>
    <w:p w:rsidR="009F32C5" w:rsidRDefault="009F32C5" w:rsidP="009F32C5">
      <w:pPr>
        <w:pStyle w:val="WW-NormalWeb"/>
        <w:spacing w:before="0" w:after="0" w:line="363" w:lineRule="atLeast"/>
        <w:jc w:val="both"/>
        <w:rPr>
          <w:rFonts w:ascii="Arial" w:hAnsi="Arial"/>
        </w:rPr>
      </w:pPr>
      <w:r>
        <w:rPr>
          <w:rFonts w:ascii="Arial" w:hAnsi="Arial"/>
        </w:rPr>
        <w:t>1.3.3. Apontador verba/mensal</w:t>
      </w:r>
    </w:p>
    <w:p w:rsidR="009F32C5" w:rsidRDefault="009F32C5" w:rsidP="009F32C5">
      <w:pPr>
        <w:pStyle w:val="WW-NormalWeb"/>
        <w:spacing w:before="0" w:after="0" w:line="363" w:lineRule="atLeast"/>
        <w:jc w:val="both"/>
        <w:rPr>
          <w:rFonts w:ascii="Arial" w:hAnsi="Arial"/>
        </w:rPr>
      </w:pPr>
      <w:r>
        <w:rPr>
          <w:rFonts w:ascii="Arial" w:hAnsi="Arial"/>
        </w:rPr>
        <w:t>1.3.4. Almoxarife verba/mensal</w:t>
      </w:r>
    </w:p>
    <w:p w:rsidR="009F32C5" w:rsidRDefault="009F32C5" w:rsidP="009F32C5">
      <w:pPr>
        <w:pStyle w:val="WW-NormalWeb"/>
        <w:spacing w:before="0" w:after="0" w:line="363" w:lineRule="atLeast"/>
        <w:jc w:val="both"/>
        <w:rPr>
          <w:rFonts w:ascii="Arial" w:hAnsi="Arial"/>
        </w:rPr>
      </w:pPr>
      <w:r>
        <w:rPr>
          <w:rFonts w:ascii="Arial" w:hAnsi="Arial"/>
        </w:rPr>
        <w:t>1.3.5. Vigias verba/mensal</w:t>
      </w:r>
    </w:p>
    <w:p w:rsidR="009F32C5" w:rsidRDefault="009F32C5" w:rsidP="009F32C5">
      <w:pPr>
        <w:pStyle w:val="WW-NormalWeb"/>
        <w:spacing w:before="0" w:after="0" w:line="363" w:lineRule="atLeast"/>
        <w:jc w:val="both"/>
        <w:rPr>
          <w:rFonts w:ascii="Arial" w:hAnsi="Arial"/>
        </w:rPr>
      </w:pPr>
      <w:r>
        <w:rPr>
          <w:rFonts w:ascii="Arial" w:hAnsi="Arial"/>
        </w:rPr>
        <w:t>1.3.6. Material de expediente verba/mensal</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799"/>
        <w:jc w:val="both"/>
        <w:rPr>
          <w:rFonts w:ascii="Arial" w:hAnsi="Arial"/>
        </w:rPr>
      </w:pPr>
      <w:r>
        <w:rPr>
          <w:rFonts w:ascii="Arial" w:hAnsi="Arial"/>
        </w:rPr>
        <w:t>02 - Preparação do Terreno</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2.1. Limpeza e locação</w:t>
      </w:r>
    </w:p>
    <w:p w:rsidR="009F32C5" w:rsidRDefault="009F32C5" w:rsidP="009F32C5">
      <w:pPr>
        <w:pStyle w:val="WW-NormalWeb"/>
        <w:spacing w:before="0" w:after="0" w:line="363" w:lineRule="atLeast"/>
        <w:jc w:val="both"/>
        <w:rPr>
          <w:rFonts w:ascii="Arial" w:hAnsi="Arial"/>
        </w:rPr>
      </w:pPr>
      <w:r>
        <w:rPr>
          <w:rFonts w:ascii="Arial" w:hAnsi="Arial"/>
        </w:rPr>
        <w:t>2.1.1. Capina e Limpa m2.</w:t>
      </w:r>
    </w:p>
    <w:p w:rsidR="009F32C5" w:rsidRDefault="009F32C5" w:rsidP="009F32C5">
      <w:pPr>
        <w:pStyle w:val="WW-NormalWeb"/>
        <w:spacing w:before="0" w:after="0" w:line="363" w:lineRule="atLeast"/>
        <w:jc w:val="both"/>
        <w:rPr>
          <w:rFonts w:ascii="Arial" w:hAnsi="Arial"/>
        </w:rPr>
      </w:pPr>
      <w:r>
        <w:rPr>
          <w:rFonts w:ascii="Arial" w:hAnsi="Arial"/>
        </w:rPr>
        <w:t>2.1.2. Roçado, destocamento, queima m2.</w:t>
      </w:r>
    </w:p>
    <w:p w:rsidR="009F32C5" w:rsidRDefault="009F32C5" w:rsidP="009F32C5">
      <w:pPr>
        <w:pStyle w:val="WW-NormalWeb"/>
        <w:spacing w:before="0" w:after="0" w:line="363" w:lineRule="atLeast"/>
        <w:jc w:val="both"/>
        <w:rPr>
          <w:rFonts w:ascii="Arial" w:hAnsi="Arial"/>
        </w:rPr>
      </w:pPr>
      <w:r>
        <w:rPr>
          <w:rFonts w:ascii="Arial" w:hAnsi="Arial"/>
        </w:rPr>
        <w:t>2.1.3. Demolição verba</w:t>
      </w:r>
    </w:p>
    <w:p w:rsidR="009F32C5" w:rsidRDefault="009F32C5" w:rsidP="009F32C5">
      <w:pPr>
        <w:pStyle w:val="WW-NormalWeb"/>
        <w:spacing w:before="0" w:after="0" w:line="363" w:lineRule="atLeast"/>
        <w:jc w:val="both"/>
        <w:rPr>
          <w:rFonts w:ascii="Arial" w:hAnsi="Arial"/>
        </w:rPr>
      </w:pPr>
      <w:r>
        <w:rPr>
          <w:rFonts w:ascii="Arial" w:hAnsi="Arial"/>
        </w:rPr>
        <w:t>2.1.4. Remoção de entulhos verba</w:t>
      </w:r>
    </w:p>
    <w:p w:rsidR="009F32C5" w:rsidRDefault="009F32C5" w:rsidP="009F32C5">
      <w:pPr>
        <w:pStyle w:val="WW-NormalWeb"/>
        <w:spacing w:before="0" w:after="0" w:line="363" w:lineRule="atLeast"/>
        <w:jc w:val="both"/>
        <w:rPr>
          <w:rFonts w:ascii="Arial" w:hAnsi="Arial"/>
        </w:rPr>
      </w:pPr>
      <w:r>
        <w:rPr>
          <w:rFonts w:ascii="Arial" w:hAnsi="Arial"/>
        </w:rPr>
        <w:t>2.1.5. Locação da obra verba</w:t>
      </w:r>
    </w:p>
    <w:p w:rsidR="009F32C5" w:rsidRDefault="009F32C5" w:rsidP="009F32C5">
      <w:pPr>
        <w:pStyle w:val="WW-NormalWeb"/>
        <w:spacing w:before="0" w:after="0" w:line="363" w:lineRule="atLeast"/>
        <w:jc w:val="both"/>
        <w:rPr>
          <w:rFonts w:ascii="Arial" w:hAnsi="Arial"/>
        </w:rPr>
      </w:pPr>
      <w:r>
        <w:rPr>
          <w:rFonts w:ascii="Arial" w:hAnsi="Arial"/>
        </w:rPr>
        <w:t>2.2. Movimento de terra e drenagem</w:t>
      </w:r>
    </w:p>
    <w:p w:rsidR="009F32C5" w:rsidRDefault="009F32C5" w:rsidP="009F32C5">
      <w:pPr>
        <w:pStyle w:val="WW-NormalWeb"/>
        <w:spacing w:before="0" w:after="0" w:line="363" w:lineRule="atLeast"/>
        <w:jc w:val="both"/>
        <w:rPr>
          <w:rFonts w:ascii="Arial" w:hAnsi="Arial"/>
        </w:rPr>
      </w:pPr>
      <w:r>
        <w:rPr>
          <w:rFonts w:ascii="Arial" w:hAnsi="Arial"/>
        </w:rPr>
        <w:t>2.2.1. Escavação m3.</w:t>
      </w:r>
    </w:p>
    <w:p w:rsidR="009F32C5" w:rsidRDefault="009F32C5" w:rsidP="009F32C5">
      <w:pPr>
        <w:pStyle w:val="WW-NormalWeb"/>
        <w:spacing w:before="0" w:after="0" w:line="363" w:lineRule="atLeast"/>
        <w:jc w:val="both"/>
        <w:rPr>
          <w:rFonts w:ascii="Arial" w:hAnsi="Arial"/>
        </w:rPr>
      </w:pPr>
      <w:r>
        <w:rPr>
          <w:rFonts w:ascii="Arial" w:hAnsi="Arial"/>
        </w:rPr>
        <w:t>2.2.2. Aterro m3.</w:t>
      </w:r>
    </w:p>
    <w:p w:rsidR="009F32C5" w:rsidRDefault="009F32C5" w:rsidP="009F32C5">
      <w:pPr>
        <w:pStyle w:val="WW-NormalWeb"/>
        <w:spacing w:before="0" w:after="0" w:line="363" w:lineRule="atLeast"/>
        <w:jc w:val="both"/>
        <w:rPr>
          <w:rFonts w:ascii="Arial" w:hAnsi="Arial"/>
        </w:rPr>
      </w:pPr>
      <w:r>
        <w:rPr>
          <w:rFonts w:ascii="Arial" w:hAnsi="Arial"/>
        </w:rPr>
        <w:t>2.2.3. Drenagem m3.</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799"/>
        <w:jc w:val="both"/>
        <w:rPr>
          <w:rFonts w:ascii="Arial" w:hAnsi="Arial"/>
        </w:rPr>
      </w:pPr>
      <w:r>
        <w:rPr>
          <w:rFonts w:ascii="Arial" w:hAnsi="Arial"/>
        </w:rPr>
        <w:t>03 - fundações</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3.1. Fundações diretas</w:t>
      </w:r>
    </w:p>
    <w:p w:rsidR="009F32C5" w:rsidRDefault="009F32C5" w:rsidP="009F32C5">
      <w:pPr>
        <w:pStyle w:val="WW-NormalWeb"/>
        <w:spacing w:before="0" w:after="0" w:line="363" w:lineRule="atLeast"/>
        <w:jc w:val="both"/>
        <w:rPr>
          <w:rFonts w:ascii="Arial" w:hAnsi="Arial"/>
        </w:rPr>
      </w:pPr>
      <w:r>
        <w:rPr>
          <w:rFonts w:ascii="Arial" w:hAnsi="Arial"/>
        </w:rPr>
        <w:t>3.1.1. De concreto ciclópico m3.</w:t>
      </w:r>
    </w:p>
    <w:p w:rsidR="009F32C5" w:rsidRDefault="009F32C5" w:rsidP="009F32C5">
      <w:pPr>
        <w:pStyle w:val="WW-NormalWeb"/>
        <w:spacing w:before="0" w:after="0" w:line="363" w:lineRule="atLeast"/>
        <w:jc w:val="both"/>
        <w:rPr>
          <w:rFonts w:ascii="Arial" w:hAnsi="Arial"/>
        </w:rPr>
      </w:pPr>
      <w:r>
        <w:rPr>
          <w:rFonts w:ascii="Arial" w:hAnsi="Arial"/>
        </w:rPr>
        <w:t>3.1.2. De pedra seca m3.</w:t>
      </w:r>
    </w:p>
    <w:p w:rsidR="009F32C5" w:rsidRDefault="009F32C5" w:rsidP="009F32C5">
      <w:pPr>
        <w:pStyle w:val="WW-NormalWeb"/>
        <w:spacing w:before="0" w:after="0" w:line="363" w:lineRule="atLeast"/>
        <w:jc w:val="both"/>
        <w:rPr>
          <w:rFonts w:ascii="Arial" w:hAnsi="Arial"/>
        </w:rPr>
      </w:pPr>
      <w:r>
        <w:rPr>
          <w:rFonts w:ascii="Arial" w:hAnsi="Arial"/>
        </w:rPr>
        <w:t>3.1.3. Sapatas e radiers m3.</w:t>
      </w:r>
    </w:p>
    <w:p w:rsidR="009F32C5" w:rsidRDefault="009F32C5" w:rsidP="009F32C5">
      <w:pPr>
        <w:pStyle w:val="WW-NormalWeb"/>
        <w:spacing w:before="0" w:after="0" w:line="363" w:lineRule="atLeast"/>
        <w:jc w:val="both"/>
        <w:rPr>
          <w:rFonts w:ascii="Arial" w:hAnsi="Arial"/>
        </w:rPr>
      </w:pPr>
      <w:r>
        <w:rPr>
          <w:rFonts w:ascii="Arial" w:hAnsi="Arial"/>
        </w:rPr>
        <w:t>3.1.4. Sapatas de concreto armado m3.</w:t>
      </w:r>
    </w:p>
    <w:p w:rsidR="009F32C5" w:rsidRDefault="009F32C5" w:rsidP="009F32C5">
      <w:pPr>
        <w:pStyle w:val="WW-NormalWeb"/>
        <w:spacing w:before="0" w:after="0" w:line="363" w:lineRule="atLeast"/>
        <w:jc w:val="both"/>
        <w:rPr>
          <w:rFonts w:ascii="Arial" w:hAnsi="Arial"/>
        </w:rPr>
      </w:pPr>
      <w:r>
        <w:rPr>
          <w:rFonts w:ascii="Arial" w:hAnsi="Arial"/>
        </w:rPr>
        <w:t>3.1.5. Radier de concreto armado m3.</w:t>
      </w:r>
    </w:p>
    <w:p w:rsidR="009F32C5" w:rsidRDefault="009F32C5" w:rsidP="009F32C5">
      <w:pPr>
        <w:pStyle w:val="WW-NormalWeb"/>
        <w:spacing w:before="0" w:after="0" w:line="363" w:lineRule="atLeast"/>
        <w:jc w:val="both"/>
        <w:rPr>
          <w:rFonts w:ascii="Arial" w:hAnsi="Arial"/>
        </w:rPr>
      </w:pPr>
      <w:r>
        <w:rPr>
          <w:rFonts w:ascii="Arial" w:hAnsi="Arial"/>
        </w:rPr>
        <w:t>3.2. Estacas</w:t>
      </w:r>
    </w:p>
    <w:p w:rsidR="009F32C5" w:rsidRDefault="009F32C5" w:rsidP="009F32C5">
      <w:pPr>
        <w:pStyle w:val="WW-NormalWeb"/>
        <w:spacing w:before="0" w:after="0" w:line="363" w:lineRule="atLeast"/>
        <w:jc w:val="both"/>
        <w:rPr>
          <w:rFonts w:ascii="Arial" w:hAnsi="Arial"/>
        </w:rPr>
      </w:pPr>
      <w:r>
        <w:rPr>
          <w:rFonts w:ascii="Arial" w:hAnsi="Arial"/>
        </w:rPr>
        <w:t>3.2.1. De madeira m.</w:t>
      </w:r>
    </w:p>
    <w:p w:rsidR="009F32C5" w:rsidRDefault="009F32C5" w:rsidP="009F32C5">
      <w:pPr>
        <w:pStyle w:val="WW-NormalWeb"/>
        <w:spacing w:before="0" w:after="0" w:line="363" w:lineRule="atLeast"/>
        <w:jc w:val="both"/>
        <w:rPr>
          <w:rFonts w:ascii="Arial" w:hAnsi="Arial"/>
        </w:rPr>
      </w:pPr>
      <w:r>
        <w:rPr>
          <w:rFonts w:ascii="Arial" w:hAnsi="Arial"/>
        </w:rPr>
        <w:t>3.2.2. Pre-moldadas m.</w:t>
      </w:r>
    </w:p>
    <w:p w:rsidR="009F32C5" w:rsidRDefault="009F32C5" w:rsidP="009F32C5">
      <w:pPr>
        <w:pStyle w:val="WW-NormalWeb"/>
        <w:spacing w:before="0" w:after="0" w:line="363" w:lineRule="atLeast"/>
        <w:jc w:val="both"/>
        <w:rPr>
          <w:rFonts w:ascii="Arial" w:hAnsi="Arial"/>
        </w:rPr>
      </w:pPr>
      <w:r>
        <w:rPr>
          <w:rFonts w:ascii="Arial" w:hAnsi="Arial"/>
        </w:rPr>
        <w:t>3.2.3. Fundidas no local m.</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799"/>
        <w:jc w:val="both"/>
        <w:rPr>
          <w:rFonts w:ascii="Arial" w:hAnsi="Arial"/>
        </w:rPr>
      </w:pPr>
      <w:r>
        <w:rPr>
          <w:rFonts w:ascii="Arial" w:hAnsi="Arial"/>
        </w:rPr>
        <w:t>04 - Estrutura</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line="363" w:lineRule="atLeast"/>
        <w:ind w:left="2302" w:hanging="2302"/>
        <w:jc w:val="both"/>
        <w:rPr>
          <w:rFonts w:ascii="Arial" w:hAnsi="Arial"/>
        </w:rPr>
      </w:pPr>
      <w:r>
        <w:rPr>
          <w:rFonts w:ascii="Arial" w:hAnsi="Arial"/>
        </w:rPr>
        <w:t>4.1. Formas e Ferragens</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3170" w:hanging="3170"/>
        <w:jc w:val="both"/>
        <w:rPr>
          <w:rFonts w:ascii="Arial" w:hAnsi="Arial"/>
        </w:rPr>
      </w:pPr>
      <w:r>
        <w:rPr>
          <w:rFonts w:ascii="Arial" w:hAnsi="Arial"/>
        </w:rPr>
        <w:t>4.1.1. De concreto armado (cintas, pilares, vigas,lajes, escadas e reservatórios)</w:t>
      </w:r>
    </w:p>
    <w:p w:rsidR="009F32C5" w:rsidRDefault="009F32C5" w:rsidP="009F32C5">
      <w:pPr>
        <w:pStyle w:val="WW-NormalWeb"/>
        <w:spacing w:before="0" w:after="0" w:line="363" w:lineRule="atLeast"/>
        <w:jc w:val="both"/>
        <w:rPr>
          <w:rFonts w:ascii="Arial" w:hAnsi="Arial"/>
        </w:rPr>
      </w:pPr>
      <w:r>
        <w:rPr>
          <w:rFonts w:ascii="Arial" w:hAnsi="Arial"/>
        </w:rPr>
        <w:t>4.1.1.1. Formas m2.</w:t>
      </w:r>
    </w:p>
    <w:p w:rsidR="009F32C5" w:rsidRDefault="009F32C5" w:rsidP="009F32C5">
      <w:pPr>
        <w:pStyle w:val="WW-NormalWeb"/>
        <w:spacing w:before="0" w:after="0" w:line="363" w:lineRule="atLeast"/>
        <w:jc w:val="both"/>
        <w:rPr>
          <w:rFonts w:ascii="Arial" w:hAnsi="Arial"/>
        </w:rPr>
      </w:pPr>
      <w:r>
        <w:rPr>
          <w:rFonts w:ascii="Arial" w:hAnsi="Arial"/>
        </w:rPr>
        <w:t>4.1.1.2. Aço Kg (T)</w:t>
      </w:r>
    </w:p>
    <w:p w:rsidR="009F32C5" w:rsidRDefault="009F32C5" w:rsidP="009F32C5">
      <w:pPr>
        <w:pStyle w:val="WW-NormalWeb"/>
        <w:spacing w:before="0" w:after="0"/>
        <w:ind w:left="3170" w:hanging="3170"/>
        <w:jc w:val="both"/>
        <w:rPr>
          <w:rFonts w:ascii="Arial" w:hAnsi="Arial"/>
        </w:rPr>
      </w:pPr>
      <w:r>
        <w:rPr>
          <w:rFonts w:ascii="Arial" w:hAnsi="Arial"/>
        </w:rPr>
        <w:lastRenderedPageBreak/>
        <w:t>4.1.2. De concreto protendido</w:t>
      </w:r>
    </w:p>
    <w:p w:rsidR="009F32C5" w:rsidRDefault="009F32C5" w:rsidP="009F32C5">
      <w:pPr>
        <w:pStyle w:val="WW-NormalWeb"/>
        <w:spacing w:before="0" w:after="0" w:line="363" w:lineRule="atLeast"/>
        <w:jc w:val="both"/>
        <w:rPr>
          <w:rFonts w:ascii="Arial" w:hAnsi="Arial"/>
        </w:rPr>
      </w:pPr>
      <w:r>
        <w:rPr>
          <w:rFonts w:ascii="Arial" w:hAnsi="Arial"/>
        </w:rPr>
        <w:t>4.1.2.1. Formas m2.</w:t>
      </w:r>
    </w:p>
    <w:p w:rsidR="009F32C5" w:rsidRDefault="009F32C5" w:rsidP="009F32C5">
      <w:pPr>
        <w:pStyle w:val="WW-NormalWeb"/>
        <w:spacing w:before="0" w:after="0" w:line="363" w:lineRule="atLeast"/>
        <w:jc w:val="both"/>
        <w:rPr>
          <w:rFonts w:ascii="Arial" w:hAnsi="Arial"/>
        </w:rPr>
      </w:pPr>
      <w:r>
        <w:rPr>
          <w:rFonts w:ascii="Arial" w:hAnsi="Arial"/>
        </w:rPr>
        <w:t>4.1.2.2. Aço Kg (T)</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4.2. Concretagem e desforma</w:t>
      </w:r>
    </w:p>
    <w:p w:rsidR="009F32C5" w:rsidRDefault="009F32C5" w:rsidP="009F32C5">
      <w:pPr>
        <w:pStyle w:val="WW-NormalWeb"/>
        <w:spacing w:before="0" w:after="0" w:line="363" w:lineRule="atLeast"/>
        <w:jc w:val="both"/>
        <w:rPr>
          <w:rFonts w:ascii="Arial" w:hAnsi="Arial"/>
        </w:rPr>
      </w:pPr>
      <w:r>
        <w:rPr>
          <w:rFonts w:ascii="Arial" w:hAnsi="Arial"/>
        </w:rPr>
        <w:t>4.2.1. De concreto armado m3.</w:t>
      </w:r>
    </w:p>
    <w:p w:rsidR="009F32C5" w:rsidRDefault="009F32C5" w:rsidP="009F32C5">
      <w:pPr>
        <w:pStyle w:val="WW-NormalWeb"/>
        <w:spacing w:before="0" w:after="0" w:line="363" w:lineRule="atLeast"/>
        <w:jc w:val="both"/>
        <w:rPr>
          <w:rFonts w:ascii="Arial" w:hAnsi="Arial"/>
        </w:rPr>
      </w:pPr>
      <w:r>
        <w:rPr>
          <w:rFonts w:ascii="Arial" w:hAnsi="Arial"/>
        </w:rPr>
        <w:t>4.2.2. De concreto protendido m3.</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4.3. Metálica</w:t>
      </w:r>
    </w:p>
    <w:p w:rsidR="009F32C5" w:rsidRDefault="009F32C5" w:rsidP="009F32C5">
      <w:pPr>
        <w:pStyle w:val="WW-NormalWeb"/>
        <w:spacing w:before="0" w:after="0" w:line="363" w:lineRule="atLeast"/>
        <w:jc w:val="both"/>
        <w:rPr>
          <w:rFonts w:ascii="Arial" w:hAnsi="Arial"/>
        </w:rPr>
      </w:pPr>
      <w:r>
        <w:rPr>
          <w:rFonts w:ascii="Arial" w:hAnsi="Arial"/>
        </w:rPr>
        <w:t>4.3.1. Cintas Kg (T)</w:t>
      </w:r>
    </w:p>
    <w:p w:rsidR="009F32C5" w:rsidRDefault="009F32C5" w:rsidP="009F32C5">
      <w:pPr>
        <w:pStyle w:val="WW-NormalWeb"/>
        <w:spacing w:before="0" w:after="0" w:line="363" w:lineRule="atLeast"/>
        <w:jc w:val="both"/>
        <w:rPr>
          <w:rFonts w:ascii="Arial" w:hAnsi="Arial"/>
        </w:rPr>
      </w:pPr>
      <w:r>
        <w:rPr>
          <w:rFonts w:ascii="Arial" w:hAnsi="Arial"/>
        </w:rPr>
        <w:t>4.3.2. Vigas Kg (T)</w:t>
      </w:r>
    </w:p>
    <w:p w:rsidR="009F32C5" w:rsidRDefault="009F32C5" w:rsidP="009F32C5">
      <w:pPr>
        <w:pStyle w:val="WW-NormalWeb"/>
        <w:spacing w:before="0" w:after="0" w:line="363" w:lineRule="atLeast"/>
        <w:jc w:val="both"/>
        <w:rPr>
          <w:rFonts w:ascii="Arial" w:hAnsi="Arial"/>
        </w:rPr>
      </w:pPr>
      <w:r>
        <w:rPr>
          <w:rFonts w:ascii="Arial" w:hAnsi="Arial"/>
        </w:rPr>
        <w:t>4.3.3. Pilares Kg (T)</w:t>
      </w:r>
    </w:p>
    <w:p w:rsidR="009F32C5" w:rsidRDefault="009F32C5" w:rsidP="009F32C5">
      <w:pPr>
        <w:pStyle w:val="WW-NormalWeb"/>
        <w:spacing w:before="0" w:after="0" w:line="363" w:lineRule="atLeast"/>
        <w:jc w:val="both"/>
        <w:rPr>
          <w:rFonts w:ascii="Arial" w:hAnsi="Arial"/>
        </w:rPr>
      </w:pPr>
      <w:r>
        <w:rPr>
          <w:rFonts w:ascii="Arial" w:hAnsi="Arial"/>
        </w:rPr>
        <w:t>4.3.4. Escadas Kg (T)</w:t>
      </w:r>
    </w:p>
    <w:p w:rsidR="009F32C5" w:rsidRDefault="009F32C5" w:rsidP="009F32C5">
      <w:pPr>
        <w:pStyle w:val="WW-NormalWeb"/>
        <w:spacing w:before="0" w:after="0" w:line="363" w:lineRule="atLeast"/>
        <w:jc w:val="both"/>
        <w:rPr>
          <w:rFonts w:ascii="Arial" w:hAnsi="Arial"/>
        </w:rPr>
      </w:pPr>
      <w:r>
        <w:rPr>
          <w:rFonts w:ascii="Arial" w:hAnsi="Arial"/>
        </w:rPr>
        <w:t>4.4. Madeira</w:t>
      </w:r>
    </w:p>
    <w:p w:rsidR="009F32C5" w:rsidRDefault="009F32C5" w:rsidP="009F32C5">
      <w:pPr>
        <w:pStyle w:val="WW-NormalWeb"/>
        <w:spacing w:before="0" w:after="0" w:line="363" w:lineRule="atLeast"/>
        <w:jc w:val="both"/>
        <w:rPr>
          <w:rFonts w:ascii="Arial" w:hAnsi="Arial"/>
        </w:rPr>
      </w:pPr>
      <w:r>
        <w:rPr>
          <w:rFonts w:ascii="Arial" w:hAnsi="Arial"/>
        </w:rPr>
        <w:t>4.4.l.Barroteamento m.</w:t>
      </w:r>
    </w:p>
    <w:p w:rsidR="009F32C5" w:rsidRDefault="009F32C5" w:rsidP="009F32C5">
      <w:pPr>
        <w:pStyle w:val="WW-NormalWeb"/>
        <w:spacing w:before="0" w:after="0" w:line="363" w:lineRule="atLeast"/>
        <w:jc w:val="both"/>
        <w:rPr>
          <w:rFonts w:ascii="Arial" w:hAnsi="Arial"/>
        </w:rPr>
      </w:pPr>
      <w:r>
        <w:rPr>
          <w:rFonts w:ascii="Arial" w:hAnsi="Arial"/>
        </w:rPr>
        <w:t>4.4.2. Vigas m.</w:t>
      </w:r>
    </w:p>
    <w:p w:rsidR="009F32C5" w:rsidRDefault="009F32C5" w:rsidP="009F32C5">
      <w:pPr>
        <w:pStyle w:val="WW-NormalWeb"/>
        <w:spacing w:before="0" w:after="0" w:line="363" w:lineRule="atLeast"/>
        <w:jc w:val="both"/>
        <w:rPr>
          <w:rFonts w:ascii="Arial" w:hAnsi="Arial"/>
        </w:rPr>
      </w:pPr>
      <w:r>
        <w:rPr>
          <w:rFonts w:ascii="Arial" w:hAnsi="Arial"/>
        </w:rPr>
        <w:t>4.4.3. Pilares m.</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05 – Instalações</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ind w:left="1418" w:hanging="1134"/>
        <w:jc w:val="both"/>
        <w:rPr>
          <w:rFonts w:ascii="Arial" w:hAnsi="Arial"/>
        </w:rPr>
      </w:pPr>
      <w:r>
        <w:rPr>
          <w:rFonts w:ascii="Arial" w:hAnsi="Arial"/>
        </w:rPr>
        <w:t>5.1.Elétrica</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5.1.1.Luz</w:t>
      </w:r>
    </w:p>
    <w:p w:rsidR="009F32C5" w:rsidRDefault="009F32C5" w:rsidP="009F32C5">
      <w:pPr>
        <w:pStyle w:val="WW-NormalWeb"/>
        <w:spacing w:before="0" w:after="0" w:line="363" w:lineRule="atLeast"/>
        <w:jc w:val="both"/>
        <w:rPr>
          <w:rFonts w:ascii="Arial" w:hAnsi="Arial"/>
        </w:rPr>
      </w:pPr>
      <w:r>
        <w:rPr>
          <w:rFonts w:ascii="Arial" w:hAnsi="Arial"/>
        </w:rPr>
        <w:t>5.1.1.1. Ponto de luz no teto Un.</w:t>
      </w:r>
    </w:p>
    <w:p w:rsidR="009F32C5" w:rsidRDefault="009F32C5" w:rsidP="009F32C5">
      <w:pPr>
        <w:pStyle w:val="WW-NormalWeb"/>
        <w:spacing w:before="0" w:after="0" w:line="363" w:lineRule="atLeast"/>
        <w:jc w:val="both"/>
        <w:rPr>
          <w:rFonts w:ascii="Arial" w:hAnsi="Arial"/>
        </w:rPr>
      </w:pPr>
      <w:r>
        <w:rPr>
          <w:rFonts w:ascii="Arial" w:hAnsi="Arial"/>
        </w:rPr>
        <w:t>5.1.1.2. Ponto de luz na parede Un.</w:t>
      </w:r>
    </w:p>
    <w:p w:rsidR="009F32C5" w:rsidRDefault="009F32C5" w:rsidP="009F32C5">
      <w:pPr>
        <w:pStyle w:val="WW-NormalWeb"/>
        <w:spacing w:before="0" w:after="0" w:line="363" w:lineRule="atLeast"/>
        <w:jc w:val="both"/>
        <w:rPr>
          <w:rFonts w:ascii="Arial" w:hAnsi="Arial"/>
        </w:rPr>
      </w:pPr>
      <w:r>
        <w:rPr>
          <w:rFonts w:ascii="Arial" w:hAnsi="Arial"/>
        </w:rPr>
        <w:t>5.1.1.3. Ponto de iluminação externa Un.</w:t>
      </w:r>
    </w:p>
    <w:p w:rsidR="009F32C5" w:rsidRDefault="009F32C5" w:rsidP="009F32C5">
      <w:pPr>
        <w:pStyle w:val="WW-NormalWeb"/>
        <w:spacing w:before="0" w:after="0" w:line="363" w:lineRule="atLeast"/>
        <w:jc w:val="both"/>
        <w:rPr>
          <w:rFonts w:ascii="Arial" w:hAnsi="Arial"/>
        </w:rPr>
      </w:pPr>
      <w:r>
        <w:rPr>
          <w:rFonts w:ascii="Arial" w:hAnsi="Arial"/>
        </w:rPr>
        <w:t>5.1.1.4. Ponto de tomadas no piso Un.</w:t>
      </w:r>
    </w:p>
    <w:p w:rsidR="009F32C5" w:rsidRDefault="009F32C5" w:rsidP="009F32C5">
      <w:pPr>
        <w:pStyle w:val="WW-NormalWeb"/>
        <w:spacing w:before="0" w:after="0" w:line="363" w:lineRule="atLeast"/>
        <w:jc w:val="both"/>
        <w:rPr>
          <w:rFonts w:ascii="Arial" w:hAnsi="Arial"/>
        </w:rPr>
      </w:pPr>
      <w:r>
        <w:rPr>
          <w:rFonts w:ascii="Arial" w:hAnsi="Arial"/>
        </w:rPr>
        <w:t>5.1.1.5. Ponto de tomadas na parede Un.</w:t>
      </w:r>
    </w:p>
    <w:p w:rsidR="009F32C5" w:rsidRDefault="009F32C5" w:rsidP="009F32C5">
      <w:pPr>
        <w:pStyle w:val="WW-NormalWeb"/>
        <w:spacing w:before="0" w:after="0" w:line="363" w:lineRule="atLeast"/>
        <w:jc w:val="both"/>
        <w:rPr>
          <w:rFonts w:ascii="Arial" w:hAnsi="Arial"/>
        </w:rPr>
      </w:pPr>
      <w:r>
        <w:rPr>
          <w:rFonts w:ascii="Arial" w:hAnsi="Arial"/>
        </w:rPr>
        <w:t>5.1.1.6. Ponto de tomadas ar-condicionado Un.</w:t>
      </w:r>
    </w:p>
    <w:p w:rsidR="009F32C5" w:rsidRDefault="009F32C5" w:rsidP="009F32C5">
      <w:pPr>
        <w:pStyle w:val="WW-NormalWeb"/>
        <w:spacing w:before="0" w:after="0" w:line="363" w:lineRule="atLeast"/>
        <w:jc w:val="both"/>
        <w:rPr>
          <w:rFonts w:ascii="Arial" w:hAnsi="Arial"/>
        </w:rPr>
      </w:pPr>
      <w:r>
        <w:rPr>
          <w:rFonts w:ascii="Arial" w:hAnsi="Arial"/>
        </w:rPr>
        <w:t>5.1.1.7. Ponto de tomadas especiais Un.</w:t>
      </w:r>
    </w:p>
    <w:p w:rsidR="009F32C5" w:rsidRDefault="009F32C5" w:rsidP="009F32C5">
      <w:pPr>
        <w:pStyle w:val="WW-NormalWeb"/>
        <w:spacing w:before="0" w:after="0" w:line="363" w:lineRule="atLeast"/>
        <w:jc w:val="both"/>
        <w:rPr>
          <w:rFonts w:ascii="Arial" w:hAnsi="Arial"/>
        </w:rPr>
      </w:pPr>
      <w:r>
        <w:rPr>
          <w:rFonts w:ascii="Arial" w:hAnsi="Arial"/>
        </w:rPr>
        <w:t>5.1.1.8. Circuitos gerais Un.</w:t>
      </w:r>
    </w:p>
    <w:p w:rsidR="009F32C5" w:rsidRDefault="009F32C5" w:rsidP="009F32C5">
      <w:pPr>
        <w:pStyle w:val="WW-NormalWeb"/>
        <w:spacing w:before="0" w:after="0" w:line="363" w:lineRule="atLeast"/>
        <w:jc w:val="both"/>
        <w:rPr>
          <w:rFonts w:ascii="Arial" w:hAnsi="Arial"/>
        </w:rPr>
      </w:pPr>
      <w:r>
        <w:rPr>
          <w:rFonts w:ascii="Arial" w:hAnsi="Arial"/>
        </w:rPr>
        <w:t>5.1.1.9. Circuitos parciais Un.</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lastRenderedPageBreak/>
        <w:t>5.1.2. Força</w:t>
      </w:r>
    </w:p>
    <w:p w:rsidR="009F32C5" w:rsidRDefault="009F32C5" w:rsidP="009F32C5">
      <w:pPr>
        <w:pStyle w:val="WW-NormalWeb"/>
        <w:spacing w:before="0" w:after="0" w:line="363" w:lineRule="atLeast"/>
        <w:jc w:val="both"/>
        <w:rPr>
          <w:rFonts w:ascii="Arial" w:hAnsi="Arial"/>
        </w:rPr>
      </w:pPr>
      <w:r>
        <w:rPr>
          <w:rFonts w:ascii="Arial" w:hAnsi="Arial"/>
        </w:rPr>
        <w:t>5.1.2.1. Circuito para elevadores verba</w:t>
      </w:r>
    </w:p>
    <w:p w:rsidR="009F32C5" w:rsidRDefault="009F32C5" w:rsidP="009F32C5">
      <w:pPr>
        <w:pStyle w:val="WW-NormalWeb"/>
        <w:spacing w:before="0" w:after="0" w:line="363" w:lineRule="atLeast"/>
        <w:jc w:val="both"/>
        <w:rPr>
          <w:rFonts w:ascii="Arial" w:hAnsi="Arial"/>
        </w:rPr>
      </w:pPr>
      <w:r>
        <w:rPr>
          <w:rFonts w:ascii="Arial" w:hAnsi="Arial"/>
        </w:rPr>
        <w:t>5.1.2.2. Circuito p/ grupo eletrobombas verba</w:t>
      </w:r>
    </w:p>
    <w:p w:rsidR="009F32C5" w:rsidRDefault="009F32C5" w:rsidP="009F32C5">
      <w:pPr>
        <w:pStyle w:val="WW-NormalWeb"/>
        <w:spacing w:before="0" w:after="0" w:line="363" w:lineRule="atLeast"/>
        <w:jc w:val="both"/>
        <w:rPr>
          <w:rFonts w:ascii="Arial" w:hAnsi="Arial"/>
        </w:rPr>
      </w:pPr>
      <w:r>
        <w:rPr>
          <w:rFonts w:ascii="Arial" w:hAnsi="Arial"/>
        </w:rPr>
        <w:t>5.1.2.3. Ligação a rede externa verba</w:t>
      </w:r>
    </w:p>
    <w:p w:rsidR="009F32C5" w:rsidRDefault="009F32C5" w:rsidP="009F32C5">
      <w:pPr>
        <w:pStyle w:val="WW-NormalWeb"/>
        <w:spacing w:before="0" w:after="0" w:line="363" w:lineRule="atLeast"/>
        <w:jc w:val="both"/>
        <w:rPr>
          <w:rFonts w:ascii="Arial" w:hAnsi="Arial"/>
        </w:rPr>
      </w:pPr>
      <w:r>
        <w:rPr>
          <w:rFonts w:ascii="Arial" w:hAnsi="Arial"/>
        </w:rPr>
        <w:t>5.1.3. Subestação Rebaixadora de tensão verba</w:t>
      </w:r>
    </w:p>
    <w:p w:rsidR="009F32C5" w:rsidRDefault="009F32C5" w:rsidP="009F32C5">
      <w:pPr>
        <w:pStyle w:val="WW-NormalWeb"/>
        <w:spacing w:before="0" w:after="0" w:line="363" w:lineRule="atLeast"/>
        <w:jc w:val="both"/>
        <w:rPr>
          <w:rFonts w:ascii="Arial" w:hAnsi="Arial"/>
        </w:rPr>
      </w:pPr>
      <w:r>
        <w:rPr>
          <w:rFonts w:ascii="Arial" w:hAnsi="Arial"/>
        </w:rPr>
        <w:t>5.1.4. Redes externas e interligações verba</w:t>
      </w:r>
    </w:p>
    <w:p w:rsidR="009F32C5" w:rsidRDefault="009F32C5" w:rsidP="009F32C5">
      <w:pPr>
        <w:pStyle w:val="WW-NormalWeb"/>
        <w:spacing w:before="0" w:after="0" w:line="261" w:lineRule="atLeast"/>
        <w:jc w:val="both"/>
        <w:rPr>
          <w:rFonts w:ascii="Arial" w:hAnsi="Arial"/>
        </w:rPr>
      </w:pPr>
    </w:p>
    <w:p w:rsidR="009F32C5" w:rsidRDefault="009F32C5" w:rsidP="009F32C5">
      <w:pPr>
        <w:pStyle w:val="WW-NormalWeb"/>
        <w:spacing w:before="0" w:after="0" w:line="261" w:lineRule="atLeast"/>
        <w:ind w:firstLine="284"/>
        <w:jc w:val="both"/>
        <w:rPr>
          <w:rFonts w:ascii="Arial" w:hAnsi="Arial"/>
        </w:rPr>
      </w:pPr>
      <w:r>
        <w:rPr>
          <w:rFonts w:ascii="Arial" w:hAnsi="Arial"/>
        </w:rPr>
        <w:t>5.2. Telefone</w:t>
      </w:r>
    </w:p>
    <w:p w:rsidR="009F32C5" w:rsidRDefault="009F32C5" w:rsidP="009F32C5">
      <w:pPr>
        <w:pStyle w:val="WW-NormalWeb"/>
        <w:spacing w:before="0" w:after="0" w:line="261" w:lineRule="atLeast"/>
        <w:ind w:firstLine="284"/>
        <w:jc w:val="both"/>
        <w:rPr>
          <w:rFonts w:ascii="Arial" w:hAnsi="Arial"/>
        </w:rPr>
      </w:pPr>
    </w:p>
    <w:p w:rsidR="009F32C5" w:rsidRDefault="009F32C5" w:rsidP="009F32C5">
      <w:pPr>
        <w:pStyle w:val="WW-NormalWeb"/>
        <w:spacing w:before="0" w:after="0" w:line="261" w:lineRule="atLeast"/>
        <w:jc w:val="both"/>
        <w:rPr>
          <w:rFonts w:ascii="Arial" w:hAnsi="Arial"/>
        </w:rPr>
      </w:pPr>
      <w:r>
        <w:rPr>
          <w:rFonts w:ascii="Arial" w:hAnsi="Arial"/>
        </w:rPr>
        <w:t>5.2.1. Rede interna (pontos com guias) m.</w:t>
      </w:r>
    </w:p>
    <w:p w:rsidR="009F32C5" w:rsidRDefault="009F32C5" w:rsidP="009F32C5">
      <w:pPr>
        <w:pStyle w:val="WW-NormalWeb"/>
        <w:spacing w:before="0" w:after="0" w:line="261" w:lineRule="atLeast"/>
        <w:jc w:val="both"/>
        <w:rPr>
          <w:rFonts w:ascii="Arial" w:hAnsi="Arial"/>
        </w:rPr>
      </w:pPr>
      <w:r>
        <w:rPr>
          <w:rFonts w:ascii="Arial" w:hAnsi="Arial"/>
        </w:rPr>
        <w:t>5.2.2. Caixas Un.</w:t>
      </w:r>
    </w:p>
    <w:p w:rsidR="009F32C5" w:rsidRDefault="009F32C5" w:rsidP="009F32C5">
      <w:pPr>
        <w:pStyle w:val="WW-NormalWeb"/>
        <w:spacing w:before="0" w:after="0" w:line="261" w:lineRule="atLeast"/>
        <w:jc w:val="both"/>
        <w:rPr>
          <w:rFonts w:ascii="Arial" w:hAnsi="Arial"/>
        </w:rPr>
      </w:pPr>
      <w:r>
        <w:rPr>
          <w:rFonts w:ascii="Arial" w:hAnsi="Arial"/>
        </w:rPr>
        <w:t>5.2.3. Rede externa m.</w:t>
      </w:r>
    </w:p>
    <w:p w:rsidR="009F32C5" w:rsidRDefault="009F32C5" w:rsidP="009F32C5">
      <w:pPr>
        <w:pStyle w:val="WW-NormalWeb"/>
        <w:spacing w:before="0" w:after="0" w:line="261" w:lineRule="atLeast"/>
        <w:jc w:val="both"/>
        <w:rPr>
          <w:rFonts w:ascii="Arial" w:hAnsi="Arial"/>
          <w:lang w:val="es-ES"/>
        </w:rPr>
      </w:pPr>
      <w:r>
        <w:rPr>
          <w:rFonts w:ascii="Arial" w:hAnsi="Arial"/>
          <w:lang w:val="es-ES"/>
        </w:rPr>
        <w:t>5.2.4. Pontos internos Un.</w:t>
      </w:r>
    </w:p>
    <w:p w:rsidR="009F32C5" w:rsidRDefault="009F32C5" w:rsidP="009F32C5">
      <w:pPr>
        <w:pStyle w:val="WW-NormalWeb"/>
        <w:spacing w:before="0" w:after="0"/>
        <w:ind w:left="2160" w:hanging="578"/>
        <w:jc w:val="both"/>
        <w:rPr>
          <w:rFonts w:ascii="Arial" w:hAnsi="Arial"/>
          <w:lang w:val="es-ES"/>
        </w:rPr>
      </w:pPr>
    </w:p>
    <w:p w:rsidR="009F32C5" w:rsidRDefault="009F32C5" w:rsidP="009F32C5">
      <w:pPr>
        <w:pStyle w:val="WW-NormalWeb"/>
        <w:spacing w:before="0" w:after="0"/>
        <w:ind w:left="2160" w:hanging="1876"/>
        <w:jc w:val="both"/>
        <w:rPr>
          <w:rFonts w:ascii="Arial" w:hAnsi="Arial"/>
          <w:lang w:val="es-ES"/>
        </w:rPr>
      </w:pPr>
      <w:r>
        <w:rPr>
          <w:rFonts w:ascii="Arial" w:hAnsi="Arial"/>
          <w:lang w:val="es-ES"/>
        </w:rPr>
        <w:t>5.3. Hidráulica</w:t>
      </w:r>
    </w:p>
    <w:p w:rsidR="009F32C5" w:rsidRDefault="009F32C5" w:rsidP="009F32C5">
      <w:pPr>
        <w:pStyle w:val="WW-NormalWeb"/>
        <w:spacing w:before="0" w:after="0"/>
        <w:ind w:left="2160" w:hanging="1876"/>
        <w:jc w:val="both"/>
        <w:rPr>
          <w:rFonts w:ascii="Arial" w:hAnsi="Arial"/>
          <w:lang w:val="es-ES"/>
        </w:rPr>
      </w:pPr>
    </w:p>
    <w:p w:rsidR="009F32C5" w:rsidRDefault="009F32C5" w:rsidP="009F32C5">
      <w:pPr>
        <w:pStyle w:val="WW-NormalWeb"/>
        <w:spacing w:before="0" w:after="0" w:line="363" w:lineRule="atLeast"/>
        <w:jc w:val="both"/>
        <w:rPr>
          <w:rFonts w:ascii="Arial" w:hAnsi="Arial"/>
        </w:rPr>
      </w:pPr>
      <w:r>
        <w:rPr>
          <w:rFonts w:ascii="Arial" w:hAnsi="Arial"/>
        </w:rPr>
        <w:t>5.3.1. Redes internas</w:t>
      </w:r>
    </w:p>
    <w:p w:rsidR="009F32C5" w:rsidRDefault="009F32C5" w:rsidP="009F32C5">
      <w:pPr>
        <w:pStyle w:val="WW-NormalWeb"/>
        <w:spacing w:before="0" w:after="0" w:line="363" w:lineRule="atLeast"/>
        <w:jc w:val="both"/>
        <w:rPr>
          <w:rFonts w:ascii="Arial" w:hAnsi="Arial"/>
        </w:rPr>
      </w:pPr>
      <w:r>
        <w:rPr>
          <w:rFonts w:ascii="Arial" w:hAnsi="Arial"/>
        </w:rPr>
        <w:t>5.3.1.1. Pontos de água fria Un.</w:t>
      </w:r>
    </w:p>
    <w:p w:rsidR="009F32C5" w:rsidRDefault="009F32C5" w:rsidP="009F32C5">
      <w:pPr>
        <w:pStyle w:val="WW-NormalWeb"/>
        <w:spacing w:before="0" w:after="0" w:line="363" w:lineRule="atLeast"/>
        <w:jc w:val="both"/>
        <w:rPr>
          <w:rFonts w:ascii="Arial" w:hAnsi="Arial"/>
        </w:rPr>
      </w:pPr>
      <w:r>
        <w:rPr>
          <w:rFonts w:ascii="Arial" w:hAnsi="Arial"/>
        </w:rPr>
        <w:t>5.3.1.2. Tubulações de 100 mm m.</w:t>
      </w:r>
    </w:p>
    <w:p w:rsidR="009F32C5" w:rsidRDefault="009F32C5" w:rsidP="009F32C5">
      <w:pPr>
        <w:pStyle w:val="WW-NormalWeb"/>
        <w:spacing w:before="0" w:after="0" w:line="363" w:lineRule="atLeast"/>
        <w:jc w:val="both"/>
        <w:rPr>
          <w:rFonts w:ascii="Arial" w:hAnsi="Arial"/>
        </w:rPr>
      </w:pPr>
      <w:r>
        <w:rPr>
          <w:rFonts w:ascii="Arial" w:hAnsi="Arial"/>
        </w:rPr>
        <w:t>5.3.1.3. Tubulações de 75 mm m.</w:t>
      </w:r>
    </w:p>
    <w:p w:rsidR="009F32C5" w:rsidRDefault="009F32C5" w:rsidP="009F32C5">
      <w:pPr>
        <w:pStyle w:val="WW-NormalWeb"/>
        <w:spacing w:before="0" w:after="0" w:line="363" w:lineRule="atLeast"/>
        <w:jc w:val="both"/>
        <w:rPr>
          <w:rFonts w:ascii="Arial" w:hAnsi="Arial"/>
        </w:rPr>
      </w:pPr>
      <w:r>
        <w:rPr>
          <w:rFonts w:ascii="Arial" w:hAnsi="Arial"/>
        </w:rPr>
        <w:t>5.3.1.4. Tubulações de 63 mm m.</w:t>
      </w:r>
    </w:p>
    <w:p w:rsidR="009F32C5" w:rsidRDefault="009F32C5" w:rsidP="009F32C5">
      <w:pPr>
        <w:pStyle w:val="WW-NormalWeb"/>
        <w:spacing w:before="0" w:after="0" w:line="363" w:lineRule="atLeast"/>
        <w:jc w:val="both"/>
        <w:rPr>
          <w:rFonts w:ascii="Arial" w:hAnsi="Arial"/>
        </w:rPr>
      </w:pPr>
      <w:r>
        <w:rPr>
          <w:rFonts w:ascii="Arial" w:hAnsi="Arial"/>
        </w:rPr>
        <w:t>5.3.1.5. Tubulações de 50 mm m.</w:t>
      </w:r>
    </w:p>
    <w:p w:rsidR="009F32C5" w:rsidRDefault="009F32C5" w:rsidP="009F32C5">
      <w:pPr>
        <w:pStyle w:val="WW-NormalWeb"/>
        <w:spacing w:before="0" w:after="0" w:line="363" w:lineRule="atLeast"/>
        <w:jc w:val="both"/>
        <w:rPr>
          <w:rFonts w:ascii="Arial" w:hAnsi="Arial"/>
        </w:rPr>
      </w:pPr>
      <w:r>
        <w:rPr>
          <w:rFonts w:ascii="Arial" w:hAnsi="Arial"/>
        </w:rPr>
        <w:t>5.3.1.6. Tubulações de 40 mm m.</w:t>
      </w:r>
    </w:p>
    <w:p w:rsidR="009F32C5" w:rsidRDefault="009F32C5" w:rsidP="009F32C5">
      <w:pPr>
        <w:pStyle w:val="WW-NormalWeb"/>
        <w:spacing w:before="0" w:after="0" w:line="363" w:lineRule="atLeast"/>
        <w:jc w:val="both"/>
        <w:rPr>
          <w:rFonts w:ascii="Arial" w:hAnsi="Arial"/>
        </w:rPr>
      </w:pPr>
      <w:r>
        <w:rPr>
          <w:rFonts w:ascii="Arial" w:hAnsi="Arial"/>
        </w:rPr>
        <w:t>5.3.1.7. Tubulações de 32 mm m.</w:t>
      </w:r>
    </w:p>
    <w:p w:rsidR="009F32C5" w:rsidRDefault="009F32C5" w:rsidP="009F32C5">
      <w:pPr>
        <w:pStyle w:val="WW-NormalWeb"/>
        <w:spacing w:before="0" w:after="0" w:line="363" w:lineRule="atLeast"/>
        <w:jc w:val="both"/>
        <w:rPr>
          <w:rFonts w:ascii="Arial" w:hAnsi="Arial"/>
        </w:rPr>
      </w:pPr>
      <w:r>
        <w:rPr>
          <w:rFonts w:ascii="Arial" w:hAnsi="Arial"/>
        </w:rPr>
        <w:t>5.3.1.8. Tubulações de 25 mm m.</w:t>
      </w:r>
    </w:p>
    <w:p w:rsidR="009F32C5" w:rsidRDefault="009F32C5" w:rsidP="009F32C5">
      <w:pPr>
        <w:pStyle w:val="WW-NormalWeb"/>
        <w:spacing w:before="0" w:after="0" w:line="363" w:lineRule="atLeast"/>
        <w:jc w:val="both"/>
        <w:rPr>
          <w:rFonts w:ascii="Arial" w:hAnsi="Arial"/>
        </w:rPr>
      </w:pPr>
      <w:r>
        <w:rPr>
          <w:rFonts w:ascii="Arial" w:hAnsi="Arial"/>
        </w:rPr>
        <w:t>5.3.1.9. Tubulações de 19 mm m.</w:t>
      </w:r>
    </w:p>
    <w:p w:rsidR="009F32C5" w:rsidRDefault="009F32C5" w:rsidP="009F32C5">
      <w:pPr>
        <w:pStyle w:val="WW-NormalWeb"/>
        <w:spacing w:before="0" w:after="0" w:line="363" w:lineRule="atLeast"/>
        <w:jc w:val="both"/>
        <w:rPr>
          <w:rFonts w:ascii="Arial" w:hAnsi="Arial"/>
        </w:rPr>
      </w:pPr>
      <w:r>
        <w:rPr>
          <w:rFonts w:ascii="Arial" w:hAnsi="Arial"/>
        </w:rPr>
        <w:t>5.3.l.l0.Tubulações de 12 mm m.</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5.3.l.ll.Hidrômetro Un.</w:t>
      </w:r>
    </w:p>
    <w:p w:rsidR="009F32C5" w:rsidRDefault="009F32C5" w:rsidP="009F32C5">
      <w:pPr>
        <w:pStyle w:val="WW-NormalWeb"/>
        <w:spacing w:before="0" w:after="0" w:line="363" w:lineRule="atLeast"/>
        <w:jc w:val="both"/>
        <w:rPr>
          <w:rFonts w:ascii="Arial" w:hAnsi="Arial"/>
        </w:rPr>
      </w:pPr>
      <w:r>
        <w:rPr>
          <w:rFonts w:ascii="Arial" w:hAnsi="Arial"/>
        </w:rPr>
        <w:t>5.3.2. Elevação</w:t>
      </w:r>
    </w:p>
    <w:p w:rsidR="009F32C5" w:rsidRDefault="009F32C5" w:rsidP="009F32C5">
      <w:pPr>
        <w:pStyle w:val="WW-NormalWeb"/>
        <w:spacing w:before="0" w:after="0" w:line="363" w:lineRule="atLeast"/>
        <w:jc w:val="both"/>
        <w:rPr>
          <w:rFonts w:ascii="Arial" w:hAnsi="Arial"/>
        </w:rPr>
      </w:pPr>
      <w:r>
        <w:rPr>
          <w:rFonts w:ascii="Arial" w:hAnsi="Arial"/>
        </w:rPr>
        <w:t>5.3.2.1. Bomba verba</w:t>
      </w:r>
    </w:p>
    <w:p w:rsidR="009F32C5" w:rsidRDefault="009F32C5" w:rsidP="009F32C5">
      <w:pPr>
        <w:pStyle w:val="WW-NormalWeb"/>
        <w:spacing w:before="0" w:after="0" w:line="363" w:lineRule="atLeast"/>
        <w:jc w:val="both"/>
        <w:rPr>
          <w:rFonts w:ascii="Arial" w:hAnsi="Arial"/>
        </w:rPr>
      </w:pPr>
      <w:r>
        <w:rPr>
          <w:rFonts w:ascii="Arial" w:hAnsi="Arial"/>
        </w:rPr>
        <w:t>5.3.2.2. Sucção verba</w:t>
      </w:r>
    </w:p>
    <w:p w:rsidR="009F32C5" w:rsidRDefault="009F32C5" w:rsidP="009F32C5">
      <w:pPr>
        <w:pStyle w:val="WW-NormalWeb"/>
        <w:spacing w:before="0" w:after="0" w:line="363" w:lineRule="atLeast"/>
        <w:jc w:val="both"/>
        <w:rPr>
          <w:rFonts w:ascii="Arial" w:hAnsi="Arial"/>
        </w:rPr>
      </w:pPr>
      <w:r>
        <w:rPr>
          <w:rFonts w:ascii="Arial" w:hAnsi="Arial"/>
        </w:rPr>
        <w:t>5.3.2.3. Recalque verba</w:t>
      </w:r>
    </w:p>
    <w:p w:rsidR="009F32C5" w:rsidRDefault="009F32C5" w:rsidP="009F32C5">
      <w:pPr>
        <w:pStyle w:val="WW-NormalWeb"/>
        <w:spacing w:before="0" w:after="0" w:line="363" w:lineRule="atLeast"/>
        <w:jc w:val="both"/>
        <w:rPr>
          <w:rFonts w:ascii="Arial" w:hAnsi="Arial"/>
        </w:rPr>
      </w:pPr>
      <w:r>
        <w:rPr>
          <w:rFonts w:ascii="Arial" w:hAnsi="Arial"/>
        </w:rPr>
        <w:t xml:space="preserve">5.3.3. Rede de distribuição </w:t>
      </w:r>
    </w:p>
    <w:p w:rsidR="009F32C5" w:rsidRDefault="009F32C5" w:rsidP="009F32C5">
      <w:pPr>
        <w:pStyle w:val="WW-NormalWeb"/>
        <w:spacing w:before="0" w:after="0" w:line="363" w:lineRule="atLeast"/>
        <w:jc w:val="both"/>
        <w:rPr>
          <w:rFonts w:ascii="Arial" w:hAnsi="Arial"/>
        </w:rPr>
      </w:pPr>
      <w:r>
        <w:rPr>
          <w:rFonts w:ascii="Arial" w:hAnsi="Arial"/>
        </w:rPr>
        <w:t>5.3.4. Caixa d’água</w:t>
      </w:r>
    </w:p>
    <w:p w:rsidR="009F32C5" w:rsidRDefault="009F32C5" w:rsidP="009F32C5">
      <w:pPr>
        <w:pStyle w:val="WW-NormalWeb"/>
        <w:spacing w:before="0" w:after="0" w:line="363" w:lineRule="atLeast"/>
        <w:jc w:val="both"/>
        <w:rPr>
          <w:rFonts w:ascii="Arial" w:hAnsi="Arial"/>
        </w:rPr>
      </w:pPr>
      <w:r>
        <w:rPr>
          <w:rFonts w:ascii="Arial" w:hAnsi="Arial"/>
        </w:rPr>
        <w:t>5.3.5. Rede de captação de águas pluviais (drenagem)</w:t>
      </w:r>
    </w:p>
    <w:p w:rsidR="009F32C5" w:rsidRDefault="009F32C5" w:rsidP="009F32C5">
      <w:pPr>
        <w:pStyle w:val="WW-NormalWeb"/>
        <w:spacing w:before="0" w:after="0" w:line="363" w:lineRule="atLeast"/>
        <w:jc w:val="both"/>
        <w:rPr>
          <w:rFonts w:ascii="Arial" w:hAnsi="Arial"/>
        </w:rPr>
      </w:pPr>
      <w:r>
        <w:rPr>
          <w:rFonts w:ascii="Arial" w:hAnsi="Arial"/>
        </w:rPr>
        <w:lastRenderedPageBreak/>
        <w:t>5.3.6. Incêndio</w:t>
      </w:r>
    </w:p>
    <w:p w:rsidR="009F32C5" w:rsidRDefault="009F32C5" w:rsidP="009F32C5">
      <w:pPr>
        <w:pStyle w:val="WW-NormalWeb"/>
        <w:spacing w:before="0" w:after="0" w:line="363" w:lineRule="atLeast"/>
        <w:jc w:val="both"/>
        <w:rPr>
          <w:rFonts w:ascii="Arial" w:hAnsi="Arial"/>
        </w:rPr>
      </w:pPr>
      <w:r>
        <w:rPr>
          <w:rFonts w:ascii="Arial" w:hAnsi="Arial"/>
        </w:rPr>
        <w:t>5.3.6.1. Barrilete de alimentação Un.</w:t>
      </w:r>
    </w:p>
    <w:p w:rsidR="009F32C5" w:rsidRDefault="009F32C5" w:rsidP="009F32C5">
      <w:pPr>
        <w:pStyle w:val="WW-NormalWeb"/>
        <w:spacing w:before="0" w:after="0" w:line="363" w:lineRule="atLeast"/>
        <w:jc w:val="both"/>
        <w:rPr>
          <w:rFonts w:ascii="Arial" w:hAnsi="Arial"/>
        </w:rPr>
      </w:pPr>
      <w:r>
        <w:rPr>
          <w:rFonts w:ascii="Arial" w:hAnsi="Arial"/>
        </w:rPr>
        <w:t>5.3.6.2. Colunas Un.</w:t>
      </w:r>
    </w:p>
    <w:p w:rsidR="009F32C5" w:rsidRDefault="009F32C5" w:rsidP="009F32C5">
      <w:pPr>
        <w:pStyle w:val="WW-NormalWeb"/>
        <w:spacing w:before="0" w:after="0" w:line="363" w:lineRule="atLeast"/>
        <w:jc w:val="both"/>
        <w:rPr>
          <w:rFonts w:ascii="Arial" w:hAnsi="Arial"/>
        </w:rPr>
      </w:pPr>
      <w:r>
        <w:rPr>
          <w:rFonts w:ascii="Arial" w:hAnsi="Arial"/>
        </w:rPr>
        <w:t>5.3.6.3. Caixas com mangueiras completas Un.</w:t>
      </w:r>
    </w:p>
    <w:p w:rsidR="009F32C5" w:rsidRDefault="009F32C5" w:rsidP="009F32C5">
      <w:pPr>
        <w:pStyle w:val="WW-NormalWeb"/>
        <w:spacing w:before="0" w:after="0" w:line="363" w:lineRule="atLeast"/>
        <w:jc w:val="both"/>
        <w:rPr>
          <w:rFonts w:ascii="Arial" w:hAnsi="Arial"/>
        </w:rPr>
      </w:pPr>
      <w:r>
        <w:rPr>
          <w:rFonts w:ascii="Arial" w:hAnsi="Arial"/>
        </w:rPr>
        <w:t>5.3.6.4. Internas m.</w:t>
      </w:r>
    </w:p>
    <w:p w:rsidR="009F32C5" w:rsidRDefault="009F32C5" w:rsidP="009F32C5">
      <w:pPr>
        <w:pStyle w:val="WW-NormalWeb"/>
        <w:spacing w:before="0" w:after="0" w:line="363" w:lineRule="atLeast"/>
        <w:jc w:val="both"/>
        <w:rPr>
          <w:rFonts w:ascii="Arial" w:hAnsi="Arial"/>
        </w:rPr>
      </w:pPr>
      <w:r>
        <w:rPr>
          <w:rFonts w:ascii="Arial" w:hAnsi="Arial"/>
        </w:rPr>
        <w:t>5.3.6.5. Externas m.</w:t>
      </w:r>
    </w:p>
    <w:p w:rsidR="009F32C5" w:rsidRDefault="009F32C5" w:rsidP="009F32C5">
      <w:pPr>
        <w:pStyle w:val="WW-NormalWeb"/>
        <w:spacing w:before="0" w:after="0" w:line="363" w:lineRule="atLeast"/>
        <w:jc w:val="both"/>
        <w:rPr>
          <w:rFonts w:ascii="Arial" w:hAnsi="Arial"/>
        </w:rPr>
      </w:pPr>
      <w:r>
        <w:rPr>
          <w:rFonts w:ascii="Arial" w:hAnsi="Arial"/>
        </w:rPr>
        <w:t>5.3.6.6. Gás carbônico Un.</w:t>
      </w:r>
    </w:p>
    <w:p w:rsidR="009F32C5" w:rsidRDefault="009F32C5" w:rsidP="009F32C5">
      <w:pPr>
        <w:pStyle w:val="WW-NormalWeb"/>
        <w:spacing w:before="0" w:after="0" w:line="363" w:lineRule="atLeast"/>
        <w:jc w:val="both"/>
        <w:rPr>
          <w:rFonts w:ascii="Arial" w:hAnsi="Arial"/>
        </w:rPr>
      </w:pPr>
      <w:r>
        <w:rPr>
          <w:rFonts w:ascii="Arial" w:hAnsi="Arial"/>
        </w:rPr>
        <w:t>5.3.7. Águas pluviais</w:t>
      </w:r>
    </w:p>
    <w:p w:rsidR="009F32C5" w:rsidRDefault="009F32C5" w:rsidP="009F32C5">
      <w:pPr>
        <w:pStyle w:val="WW-NormalWeb"/>
        <w:spacing w:before="0" w:after="0" w:line="363" w:lineRule="atLeast"/>
        <w:jc w:val="both"/>
        <w:rPr>
          <w:rFonts w:ascii="Arial" w:hAnsi="Arial"/>
        </w:rPr>
      </w:pPr>
      <w:r>
        <w:rPr>
          <w:rFonts w:ascii="Arial" w:hAnsi="Arial"/>
        </w:rPr>
        <w:t>5.3.7.1. Rincões m.</w:t>
      </w:r>
    </w:p>
    <w:p w:rsidR="009F32C5" w:rsidRDefault="009F32C5" w:rsidP="009F32C5">
      <w:pPr>
        <w:pStyle w:val="WW-NormalWeb"/>
        <w:spacing w:before="0" w:after="0" w:line="363" w:lineRule="atLeast"/>
        <w:jc w:val="both"/>
        <w:rPr>
          <w:rFonts w:ascii="Arial" w:hAnsi="Arial"/>
        </w:rPr>
      </w:pPr>
      <w:r>
        <w:rPr>
          <w:rFonts w:ascii="Arial" w:hAnsi="Arial"/>
        </w:rPr>
        <w:t>5.3.7.2. Calhas m.</w:t>
      </w:r>
    </w:p>
    <w:p w:rsidR="009F32C5" w:rsidRDefault="009F32C5" w:rsidP="009F32C5">
      <w:pPr>
        <w:pStyle w:val="WW-NormalWeb"/>
        <w:spacing w:before="0" w:after="0" w:line="363" w:lineRule="atLeast"/>
        <w:jc w:val="both"/>
        <w:rPr>
          <w:rFonts w:ascii="Arial" w:hAnsi="Arial"/>
        </w:rPr>
      </w:pPr>
      <w:r>
        <w:rPr>
          <w:rFonts w:ascii="Arial" w:hAnsi="Arial"/>
        </w:rPr>
        <w:t>5.3.7.3. Condutores m.</w:t>
      </w:r>
    </w:p>
    <w:p w:rsidR="009F32C5" w:rsidRDefault="009F32C5" w:rsidP="009F32C5">
      <w:pPr>
        <w:pStyle w:val="WW-NormalWeb"/>
        <w:spacing w:before="0" w:after="0" w:line="363" w:lineRule="atLeast"/>
        <w:jc w:val="both"/>
        <w:rPr>
          <w:rFonts w:ascii="Arial" w:hAnsi="Arial"/>
        </w:rPr>
      </w:pPr>
      <w:r>
        <w:rPr>
          <w:rFonts w:ascii="Arial" w:hAnsi="Arial"/>
        </w:rPr>
        <w:t>5.3.7.4. Caixas Un</w:t>
      </w:r>
    </w:p>
    <w:p w:rsidR="009F32C5" w:rsidRDefault="009F32C5" w:rsidP="009F32C5">
      <w:pPr>
        <w:pStyle w:val="WW-NormalWeb"/>
        <w:spacing w:before="0" w:after="0" w:line="363" w:lineRule="atLeast"/>
        <w:jc w:val="both"/>
        <w:rPr>
          <w:rFonts w:ascii="Arial" w:hAnsi="Arial"/>
        </w:rPr>
      </w:pPr>
      <w:r>
        <w:rPr>
          <w:rFonts w:ascii="Arial" w:hAnsi="Arial"/>
        </w:rPr>
        <w:t>5.3.7.5. Ligação rede pública verba</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line="363" w:lineRule="atLeast"/>
        <w:ind w:left="2302" w:hanging="2018"/>
        <w:jc w:val="both"/>
        <w:rPr>
          <w:rFonts w:ascii="Arial" w:hAnsi="Arial"/>
        </w:rPr>
      </w:pPr>
      <w:r>
        <w:rPr>
          <w:rFonts w:ascii="Arial" w:hAnsi="Arial"/>
        </w:rPr>
        <w:t>5.4. Esgotos</w:t>
      </w:r>
    </w:p>
    <w:p w:rsidR="009F32C5" w:rsidRDefault="009F32C5" w:rsidP="009F32C5">
      <w:pPr>
        <w:pStyle w:val="WW-NormalWeb"/>
        <w:spacing w:before="0" w:after="0" w:line="363" w:lineRule="atLeast"/>
        <w:jc w:val="both"/>
        <w:rPr>
          <w:rFonts w:ascii="Arial" w:hAnsi="Arial"/>
        </w:rPr>
      </w:pPr>
      <w:r>
        <w:rPr>
          <w:rFonts w:ascii="Arial" w:hAnsi="Arial"/>
        </w:rPr>
        <w:t>5.4.1. Esgotos primários</w:t>
      </w:r>
    </w:p>
    <w:p w:rsidR="009F32C5" w:rsidRDefault="009F32C5" w:rsidP="009F32C5">
      <w:pPr>
        <w:pStyle w:val="WW-NormalWeb"/>
        <w:spacing w:before="0" w:after="0" w:line="363" w:lineRule="atLeast"/>
        <w:jc w:val="both"/>
        <w:rPr>
          <w:rFonts w:ascii="Arial" w:hAnsi="Arial"/>
          <w:lang w:val="es-ES"/>
        </w:rPr>
      </w:pPr>
      <w:r>
        <w:rPr>
          <w:rFonts w:ascii="Arial" w:hAnsi="Arial"/>
        </w:rPr>
        <w:t xml:space="preserve">5.4.1.1. </w:t>
      </w:r>
      <w:r>
        <w:rPr>
          <w:rFonts w:ascii="Arial" w:hAnsi="Arial"/>
          <w:lang w:val="es-ES"/>
        </w:rPr>
        <w:t>Coletor predial Un.</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5.4.1.2. Sub coletores Un.</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5.4.1.3. Tubos de queda Un.</w:t>
      </w:r>
    </w:p>
    <w:p w:rsidR="009F32C5" w:rsidRDefault="009F32C5" w:rsidP="009F32C5">
      <w:pPr>
        <w:pStyle w:val="WW-NormalWeb"/>
        <w:spacing w:before="0" w:after="0" w:line="363" w:lineRule="atLeast"/>
        <w:jc w:val="both"/>
        <w:rPr>
          <w:rFonts w:ascii="Arial" w:hAnsi="Arial"/>
        </w:rPr>
      </w:pPr>
      <w:r>
        <w:rPr>
          <w:rFonts w:ascii="Arial" w:hAnsi="Arial"/>
        </w:rPr>
        <w:t>5.4.1.4. Ramais Un.</w:t>
      </w:r>
    </w:p>
    <w:p w:rsidR="009F32C5" w:rsidRDefault="009F32C5" w:rsidP="009F32C5">
      <w:pPr>
        <w:pStyle w:val="WW-NormalWeb"/>
        <w:spacing w:before="0" w:after="0" w:line="363" w:lineRule="atLeast"/>
        <w:jc w:val="both"/>
        <w:rPr>
          <w:rFonts w:ascii="Arial" w:hAnsi="Arial"/>
        </w:rPr>
      </w:pPr>
      <w:r>
        <w:rPr>
          <w:rFonts w:ascii="Arial" w:hAnsi="Arial"/>
        </w:rPr>
        <w:t>5.4.1.5. Ventilação Un.</w:t>
      </w:r>
    </w:p>
    <w:p w:rsidR="009F32C5" w:rsidRDefault="009F32C5" w:rsidP="009F32C5">
      <w:pPr>
        <w:pStyle w:val="WW-NormalWeb"/>
        <w:spacing w:before="0" w:after="0" w:line="363" w:lineRule="atLeast"/>
        <w:jc w:val="both"/>
        <w:rPr>
          <w:rFonts w:ascii="Arial" w:hAnsi="Arial"/>
        </w:rPr>
      </w:pPr>
      <w:r>
        <w:rPr>
          <w:rFonts w:ascii="Arial" w:hAnsi="Arial"/>
        </w:rPr>
        <w:t>5.4.1.6. Caixas coletoras Un.</w:t>
      </w:r>
    </w:p>
    <w:p w:rsidR="009F32C5" w:rsidRDefault="009F32C5" w:rsidP="009F32C5">
      <w:pPr>
        <w:pStyle w:val="WW-NormalWeb"/>
        <w:spacing w:before="0" w:after="0" w:line="363" w:lineRule="atLeast"/>
        <w:jc w:val="both"/>
        <w:rPr>
          <w:rFonts w:ascii="Arial" w:hAnsi="Arial"/>
        </w:rPr>
      </w:pPr>
      <w:r>
        <w:rPr>
          <w:rFonts w:ascii="Arial" w:hAnsi="Arial"/>
        </w:rPr>
        <w:t>5.4.1.7. Tubulações (em mm.) m.</w:t>
      </w:r>
    </w:p>
    <w:p w:rsidR="009F32C5" w:rsidRDefault="009F32C5" w:rsidP="009F32C5">
      <w:pPr>
        <w:pStyle w:val="WW-NormalWeb"/>
        <w:spacing w:before="0" w:after="0" w:line="363" w:lineRule="atLeast"/>
        <w:jc w:val="both"/>
        <w:rPr>
          <w:rFonts w:ascii="Arial" w:hAnsi="Arial"/>
        </w:rPr>
      </w:pPr>
      <w:r>
        <w:rPr>
          <w:rFonts w:ascii="Arial" w:hAnsi="Arial"/>
        </w:rPr>
        <w:t>5.4.2. Esgotos secundários</w:t>
      </w:r>
    </w:p>
    <w:p w:rsidR="009F32C5" w:rsidRDefault="009F32C5" w:rsidP="009F32C5">
      <w:pPr>
        <w:pStyle w:val="WW-NormalWeb"/>
        <w:spacing w:before="0" w:after="0" w:line="363" w:lineRule="atLeast"/>
        <w:jc w:val="both"/>
        <w:rPr>
          <w:rFonts w:ascii="Arial" w:hAnsi="Arial"/>
        </w:rPr>
      </w:pPr>
      <w:r>
        <w:rPr>
          <w:rFonts w:ascii="Arial" w:hAnsi="Arial"/>
        </w:rPr>
        <w:t>5.4.2.1. Coletores m.</w:t>
      </w:r>
    </w:p>
    <w:p w:rsidR="009F32C5" w:rsidRDefault="009F32C5" w:rsidP="009F32C5">
      <w:pPr>
        <w:pStyle w:val="WW-NormalWeb"/>
        <w:spacing w:before="0" w:after="0" w:line="363" w:lineRule="atLeast"/>
        <w:jc w:val="both"/>
        <w:rPr>
          <w:rFonts w:ascii="Arial" w:hAnsi="Arial"/>
        </w:rPr>
      </w:pPr>
      <w:r>
        <w:rPr>
          <w:rFonts w:ascii="Arial" w:hAnsi="Arial"/>
        </w:rPr>
        <w:t>5.4.2.2. Sub coletores m.</w:t>
      </w:r>
    </w:p>
    <w:p w:rsidR="009F32C5" w:rsidRDefault="009F32C5" w:rsidP="009F32C5">
      <w:pPr>
        <w:pStyle w:val="WW-NormalWeb"/>
        <w:spacing w:before="0" w:after="0" w:line="363" w:lineRule="atLeast"/>
        <w:jc w:val="both"/>
        <w:rPr>
          <w:rFonts w:ascii="Arial" w:hAnsi="Arial"/>
        </w:rPr>
      </w:pPr>
      <w:r>
        <w:rPr>
          <w:rFonts w:ascii="Arial" w:hAnsi="Arial"/>
        </w:rPr>
        <w:t>5.4.2.3. Caixas Un.</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2019" w:hanging="1735"/>
        <w:jc w:val="both"/>
        <w:rPr>
          <w:rFonts w:ascii="Arial" w:hAnsi="Arial"/>
        </w:rPr>
      </w:pPr>
      <w:r>
        <w:rPr>
          <w:rFonts w:ascii="Arial" w:hAnsi="Arial"/>
        </w:rPr>
        <w:t>5.5. Mecânicos</w:t>
      </w:r>
    </w:p>
    <w:p w:rsidR="009F32C5" w:rsidRDefault="009F32C5" w:rsidP="009F32C5">
      <w:pPr>
        <w:pStyle w:val="WW-NormalWeb"/>
        <w:spacing w:before="0" w:after="0" w:line="363" w:lineRule="atLeast"/>
        <w:jc w:val="both"/>
        <w:rPr>
          <w:rFonts w:ascii="Arial" w:hAnsi="Arial"/>
        </w:rPr>
      </w:pPr>
      <w:r>
        <w:rPr>
          <w:rFonts w:ascii="Arial" w:hAnsi="Arial"/>
        </w:rPr>
        <w:t>5.5.1. De ar comprimido</w:t>
      </w:r>
    </w:p>
    <w:p w:rsidR="009F32C5" w:rsidRDefault="009F32C5" w:rsidP="009F32C5">
      <w:pPr>
        <w:pStyle w:val="WW-NormalWeb"/>
        <w:spacing w:before="0" w:after="0" w:line="363" w:lineRule="atLeast"/>
        <w:jc w:val="both"/>
        <w:rPr>
          <w:rFonts w:ascii="Arial" w:hAnsi="Arial"/>
        </w:rPr>
      </w:pPr>
      <w:r>
        <w:rPr>
          <w:rFonts w:ascii="Arial" w:hAnsi="Arial"/>
        </w:rPr>
        <w:t>5.5.1.1. Equipamento central Un.</w:t>
      </w:r>
    </w:p>
    <w:p w:rsidR="009F32C5" w:rsidRDefault="009F32C5" w:rsidP="009F32C5">
      <w:pPr>
        <w:pStyle w:val="WW-NormalWeb"/>
        <w:spacing w:before="0" w:after="0" w:line="363" w:lineRule="atLeast"/>
        <w:jc w:val="both"/>
        <w:rPr>
          <w:rFonts w:ascii="Arial" w:hAnsi="Arial"/>
        </w:rPr>
      </w:pPr>
      <w:r>
        <w:rPr>
          <w:rFonts w:ascii="Arial" w:hAnsi="Arial"/>
        </w:rPr>
        <w:t>5.5.1.2. Distribuição m.</w:t>
      </w:r>
    </w:p>
    <w:p w:rsidR="009F32C5" w:rsidRDefault="009F32C5" w:rsidP="009F32C5">
      <w:pPr>
        <w:pStyle w:val="WW-NormalWeb"/>
        <w:spacing w:before="0" w:after="0" w:line="363" w:lineRule="atLeast"/>
        <w:jc w:val="both"/>
        <w:rPr>
          <w:rFonts w:ascii="Arial" w:hAnsi="Arial"/>
        </w:rPr>
      </w:pPr>
      <w:r>
        <w:rPr>
          <w:rFonts w:ascii="Arial" w:hAnsi="Arial"/>
        </w:rPr>
        <w:t>5.5.2. De ar condicionado</w:t>
      </w:r>
    </w:p>
    <w:p w:rsidR="009F32C5" w:rsidRDefault="009F32C5" w:rsidP="009F32C5">
      <w:pPr>
        <w:pStyle w:val="WW-NormalWeb"/>
        <w:spacing w:before="0" w:after="0" w:line="363" w:lineRule="atLeast"/>
        <w:jc w:val="both"/>
        <w:rPr>
          <w:rFonts w:ascii="Arial" w:hAnsi="Arial"/>
        </w:rPr>
      </w:pPr>
      <w:r>
        <w:rPr>
          <w:rFonts w:ascii="Arial" w:hAnsi="Arial"/>
        </w:rPr>
        <w:lastRenderedPageBreak/>
        <w:t>5.5.2.1. Instalação coletiva Un.</w:t>
      </w:r>
    </w:p>
    <w:p w:rsidR="009F32C5" w:rsidRDefault="009F32C5" w:rsidP="009F32C5">
      <w:pPr>
        <w:pStyle w:val="WW-NormalWeb"/>
        <w:spacing w:before="0" w:after="0" w:line="363" w:lineRule="atLeast"/>
        <w:jc w:val="both"/>
        <w:rPr>
          <w:rFonts w:ascii="Arial" w:hAnsi="Arial"/>
        </w:rPr>
      </w:pPr>
      <w:r>
        <w:rPr>
          <w:rFonts w:ascii="Arial" w:hAnsi="Arial"/>
        </w:rPr>
        <w:t>5.5.2.2. Equipamento central Un;</w:t>
      </w:r>
    </w:p>
    <w:p w:rsidR="009F32C5" w:rsidRDefault="009F32C5" w:rsidP="009F32C5">
      <w:pPr>
        <w:pStyle w:val="WW-NormalWeb"/>
        <w:spacing w:before="0" w:after="0" w:line="363" w:lineRule="atLeast"/>
        <w:jc w:val="both"/>
        <w:rPr>
          <w:rFonts w:ascii="Arial" w:hAnsi="Arial"/>
        </w:rPr>
      </w:pPr>
      <w:r>
        <w:rPr>
          <w:rFonts w:ascii="Arial" w:hAnsi="Arial"/>
        </w:rPr>
        <w:t>5.5.2.3. Distribuição m.</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5.6. Lixo</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5.6.1. Coletores Un.</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5.6.2 Tubos m</w:t>
      </w:r>
    </w:p>
    <w:p w:rsidR="009F32C5" w:rsidRDefault="009F32C5" w:rsidP="009F32C5">
      <w:pPr>
        <w:pStyle w:val="WW-NormalWeb"/>
        <w:spacing w:before="0" w:after="0" w:line="363" w:lineRule="atLeast"/>
        <w:jc w:val="both"/>
        <w:rPr>
          <w:rFonts w:ascii="Arial" w:hAnsi="Arial"/>
        </w:rPr>
      </w:pPr>
      <w:r>
        <w:rPr>
          <w:rFonts w:ascii="Arial" w:hAnsi="Arial"/>
        </w:rPr>
        <w:t>5.6.3. Incineradores Un.</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601"/>
        <w:jc w:val="both"/>
        <w:rPr>
          <w:rFonts w:ascii="Arial" w:hAnsi="Arial"/>
        </w:rPr>
      </w:pPr>
      <w:r>
        <w:rPr>
          <w:rFonts w:ascii="Arial" w:hAnsi="Arial"/>
        </w:rPr>
        <w:t>07 - Paredes</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2019" w:hanging="2019"/>
        <w:jc w:val="both"/>
        <w:rPr>
          <w:rFonts w:ascii="Arial" w:hAnsi="Arial"/>
        </w:rPr>
      </w:pPr>
      <w:r>
        <w:rPr>
          <w:rFonts w:ascii="Arial" w:hAnsi="Arial"/>
        </w:rPr>
        <w:t>7.1. De alvenaria de tijolos</w:t>
      </w:r>
    </w:p>
    <w:p w:rsidR="009F32C5" w:rsidRDefault="009F32C5" w:rsidP="009F32C5">
      <w:pPr>
        <w:pStyle w:val="WW-NormalWeb"/>
        <w:spacing w:before="0" w:after="0" w:line="363" w:lineRule="atLeast"/>
        <w:jc w:val="both"/>
        <w:rPr>
          <w:rFonts w:ascii="Arial" w:hAnsi="Arial"/>
        </w:rPr>
      </w:pPr>
      <w:r>
        <w:rPr>
          <w:rFonts w:ascii="Arial" w:hAnsi="Arial"/>
        </w:rPr>
        <w:t>7.1.1. Tijolo maciço</w:t>
      </w:r>
    </w:p>
    <w:p w:rsidR="009F32C5" w:rsidRDefault="009F32C5" w:rsidP="009F32C5">
      <w:pPr>
        <w:pStyle w:val="WW-NormalWeb"/>
        <w:spacing w:before="0" w:after="0" w:line="363" w:lineRule="atLeast"/>
        <w:jc w:val="both"/>
        <w:rPr>
          <w:rFonts w:ascii="Arial" w:hAnsi="Arial"/>
        </w:rPr>
      </w:pPr>
      <w:r>
        <w:rPr>
          <w:rFonts w:ascii="Arial" w:hAnsi="Arial"/>
        </w:rPr>
        <w:t>7.1.1.1. Mais de uma vez m3.</w:t>
      </w:r>
    </w:p>
    <w:p w:rsidR="009F32C5" w:rsidRDefault="009F32C5" w:rsidP="009F32C5">
      <w:pPr>
        <w:pStyle w:val="WW-NormalWeb"/>
        <w:spacing w:before="0" w:after="0" w:line="363" w:lineRule="atLeast"/>
        <w:jc w:val="both"/>
        <w:rPr>
          <w:rFonts w:ascii="Arial" w:hAnsi="Arial"/>
        </w:rPr>
      </w:pPr>
      <w:r>
        <w:rPr>
          <w:rFonts w:ascii="Arial" w:hAnsi="Arial"/>
        </w:rPr>
        <w:t>7.1.1.2. Uma vez m2.</w:t>
      </w:r>
    </w:p>
    <w:p w:rsidR="009F32C5" w:rsidRDefault="009F32C5" w:rsidP="009F32C5">
      <w:pPr>
        <w:pStyle w:val="WW-NormalWeb"/>
        <w:spacing w:before="0" w:after="0" w:line="363" w:lineRule="atLeast"/>
        <w:jc w:val="both"/>
        <w:rPr>
          <w:rFonts w:ascii="Arial" w:hAnsi="Arial"/>
        </w:rPr>
      </w:pPr>
      <w:r>
        <w:rPr>
          <w:rFonts w:ascii="Arial" w:hAnsi="Arial"/>
        </w:rPr>
        <w:t>7.1.1.3. 1/2 vez m2.</w:t>
      </w:r>
    </w:p>
    <w:p w:rsidR="009F32C5" w:rsidRDefault="009F32C5" w:rsidP="009F32C5">
      <w:pPr>
        <w:pStyle w:val="WW-NormalWeb"/>
        <w:spacing w:before="0" w:after="0" w:line="363" w:lineRule="atLeast"/>
        <w:jc w:val="both"/>
        <w:rPr>
          <w:rFonts w:ascii="Arial" w:hAnsi="Arial"/>
        </w:rPr>
      </w:pPr>
      <w:r>
        <w:rPr>
          <w:rFonts w:ascii="Arial" w:hAnsi="Arial"/>
        </w:rPr>
        <w:t>7.1.2. Tijolo Celular</w:t>
      </w:r>
    </w:p>
    <w:p w:rsidR="009F32C5" w:rsidRDefault="009F32C5" w:rsidP="009F32C5">
      <w:pPr>
        <w:pStyle w:val="WW-NormalWeb"/>
        <w:spacing w:before="0" w:after="0" w:line="363" w:lineRule="atLeast"/>
        <w:jc w:val="both"/>
        <w:rPr>
          <w:rFonts w:ascii="Arial" w:hAnsi="Arial"/>
        </w:rPr>
      </w:pPr>
      <w:r>
        <w:rPr>
          <w:rFonts w:ascii="Arial" w:hAnsi="Arial"/>
        </w:rPr>
        <w:t>7.1.2.1. Uma vez m2.</w:t>
      </w:r>
    </w:p>
    <w:p w:rsidR="009F32C5" w:rsidRDefault="009F32C5" w:rsidP="009F32C5">
      <w:pPr>
        <w:pStyle w:val="WW-NormalWeb"/>
        <w:spacing w:before="0" w:after="0" w:line="363" w:lineRule="atLeast"/>
        <w:jc w:val="both"/>
        <w:rPr>
          <w:rFonts w:ascii="Arial" w:hAnsi="Arial"/>
        </w:rPr>
      </w:pPr>
      <w:r>
        <w:rPr>
          <w:rFonts w:ascii="Arial" w:hAnsi="Arial"/>
        </w:rPr>
        <w:t>7.1.2.2. 1/2 vez m2.</w:t>
      </w:r>
    </w:p>
    <w:p w:rsidR="009F32C5" w:rsidRDefault="009F32C5" w:rsidP="009F32C5">
      <w:pPr>
        <w:pStyle w:val="WW-NormalWeb"/>
        <w:spacing w:before="0" w:after="0" w:line="363" w:lineRule="atLeast"/>
        <w:jc w:val="both"/>
        <w:rPr>
          <w:rFonts w:ascii="Arial" w:hAnsi="Arial"/>
        </w:rPr>
      </w:pPr>
      <w:r>
        <w:rPr>
          <w:rFonts w:ascii="Arial" w:hAnsi="Arial"/>
        </w:rPr>
        <w:t>7.1.2.3. 1/4 vez m2.</w:t>
      </w:r>
    </w:p>
    <w:p w:rsidR="009F32C5" w:rsidRDefault="009F32C5" w:rsidP="009F32C5">
      <w:pPr>
        <w:pStyle w:val="WW-NormalWeb"/>
        <w:spacing w:before="0" w:after="0" w:line="363" w:lineRule="atLeast"/>
        <w:jc w:val="both"/>
        <w:rPr>
          <w:rFonts w:ascii="Arial" w:hAnsi="Arial"/>
        </w:rPr>
      </w:pPr>
      <w:r>
        <w:rPr>
          <w:rFonts w:ascii="Arial" w:hAnsi="Arial"/>
        </w:rPr>
        <w:t>7.1.3. Tijolo furado</w:t>
      </w:r>
    </w:p>
    <w:p w:rsidR="009F32C5" w:rsidRDefault="009F32C5" w:rsidP="009F32C5">
      <w:pPr>
        <w:pStyle w:val="WW-NormalWeb"/>
        <w:spacing w:before="0" w:after="0" w:line="363" w:lineRule="atLeast"/>
        <w:jc w:val="both"/>
        <w:rPr>
          <w:rFonts w:ascii="Arial" w:hAnsi="Arial"/>
        </w:rPr>
      </w:pPr>
      <w:r>
        <w:rPr>
          <w:rFonts w:ascii="Arial" w:hAnsi="Arial"/>
        </w:rPr>
        <w:t>7.1.3.1. Uma vez m2.</w:t>
      </w:r>
    </w:p>
    <w:p w:rsidR="009F32C5" w:rsidRDefault="009F32C5" w:rsidP="009F32C5">
      <w:pPr>
        <w:pStyle w:val="WW-NormalWeb"/>
        <w:spacing w:before="0" w:after="0" w:line="363" w:lineRule="atLeast"/>
        <w:jc w:val="both"/>
        <w:rPr>
          <w:rFonts w:ascii="Arial" w:hAnsi="Arial"/>
        </w:rPr>
      </w:pPr>
      <w:r>
        <w:rPr>
          <w:rFonts w:ascii="Arial" w:hAnsi="Arial"/>
        </w:rPr>
        <w:t>7.1.3.2. 1/2 vez m2.</w:t>
      </w:r>
    </w:p>
    <w:p w:rsidR="009F32C5" w:rsidRDefault="009F32C5" w:rsidP="009F32C5">
      <w:pPr>
        <w:pStyle w:val="WW-NormalWeb"/>
        <w:spacing w:before="0" w:after="0" w:line="363" w:lineRule="atLeast"/>
        <w:jc w:val="both"/>
        <w:rPr>
          <w:rFonts w:ascii="Arial" w:hAnsi="Arial"/>
        </w:rPr>
      </w:pPr>
      <w:r>
        <w:rPr>
          <w:rFonts w:ascii="Arial" w:hAnsi="Arial"/>
        </w:rPr>
        <w:t>7.1.4. De outros materiais</w:t>
      </w:r>
    </w:p>
    <w:p w:rsidR="009F32C5" w:rsidRDefault="009F32C5" w:rsidP="009F32C5">
      <w:pPr>
        <w:pStyle w:val="WW-NormalWeb"/>
        <w:spacing w:before="0" w:after="0" w:line="363" w:lineRule="atLeast"/>
        <w:jc w:val="both"/>
        <w:rPr>
          <w:rFonts w:ascii="Arial" w:hAnsi="Arial"/>
        </w:rPr>
      </w:pPr>
      <w:r>
        <w:rPr>
          <w:rFonts w:ascii="Arial" w:hAnsi="Arial"/>
        </w:rPr>
        <w:t>7.1.4.1. Madeira m2</w:t>
      </w:r>
    </w:p>
    <w:p w:rsidR="009F32C5" w:rsidRDefault="009F32C5" w:rsidP="009F32C5">
      <w:pPr>
        <w:pStyle w:val="WW-NormalWeb"/>
        <w:spacing w:before="0" w:after="0" w:line="363" w:lineRule="atLeast"/>
        <w:jc w:val="both"/>
        <w:rPr>
          <w:rFonts w:ascii="Arial" w:hAnsi="Arial"/>
        </w:rPr>
      </w:pPr>
      <w:r>
        <w:rPr>
          <w:rFonts w:ascii="Arial" w:hAnsi="Arial"/>
        </w:rPr>
        <w:t>7.1.4.2. Placas prensadas (divisórias) m2.</w:t>
      </w:r>
    </w:p>
    <w:p w:rsidR="009F32C5" w:rsidRDefault="009F32C5" w:rsidP="009F32C5">
      <w:pPr>
        <w:pStyle w:val="WW-NormalWeb"/>
        <w:spacing w:before="0" w:after="0"/>
        <w:ind w:left="2126" w:hanging="2126"/>
        <w:jc w:val="both"/>
        <w:rPr>
          <w:rFonts w:ascii="Arial" w:hAnsi="Arial"/>
        </w:rPr>
      </w:pPr>
      <w:r>
        <w:rPr>
          <w:rFonts w:ascii="Arial" w:hAnsi="Arial"/>
        </w:rPr>
        <w:t xml:space="preserve">7.1.4.3. Vidros m2 </w:t>
      </w:r>
    </w:p>
    <w:p w:rsidR="009F32C5" w:rsidRDefault="009F32C5" w:rsidP="009F32C5">
      <w:pPr>
        <w:pStyle w:val="WW-NormalWeb"/>
        <w:spacing w:before="0" w:after="0" w:line="363" w:lineRule="atLeast"/>
        <w:jc w:val="both"/>
        <w:rPr>
          <w:rFonts w:ascii="Arial" w:hAnsi="Arial"/>
        </w:rPr>
      </w:pPr>
      <w:r>
        <w:rPr>
          <w:rFonts w:ascii="Arial" w:hAnsi="Arial"/>
        </w:rPr>
        <w:t>7.1.5. Vergas de concreto armado m3.</w:t>
      </w:r>
    </w:p>
    <w:p w:rsidR="009F32C5" w:rsidRDefault="009F32C5" w:rsidP="009F32C5">
      <w:pPr>
        <w:pStyle w:val="WW-NormalWeb"/>
        <w:spacing w:before="0" w:after="0" w:line="363" w:lineRule="atLeast"/>
        <w:jc w:val="both"/>
        <w:rPr>
          <w:rFonts w:ascii="Arial" w:hAnsi="Arial"/>
        </w:rPr>
      </w:pPr>
      <w:r>
        <w:rPr>
          <w:rFonts w:ascii="Arial" w:hAnsi="Arial"/>
        </w:rPr>
        <w:t>7.1.6. Tacos de fixação Un.</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601"/>
        <w:jc w:val="both"/>
        <w:rPr>
          <w:rFonts w:ascii="Arial" w:hAnsi="Arial"/>
        </w:rPr>
      </w:pPr>
      <w:r>
        <w:rPr>
          <w:rFonts w:ascii="Arial" w:hAnsi="Arial"/>
        </w:rPr>
        <w:t>08 – Cobertura</w:t>
      </w:r>
    </w:p>
    <w:p w:rsidR="009F32C5" w:rsidRDefault="009F32C5" w:rsidP="009F32C5">
      <w:pPr>
        <w:pStyle w:val="WW-NormalWeb"/>
        <w:spacing w:before="0" w:after="0"/>
        <w:ind w:left="601"/>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8.1. Estrutura</w:t>
      </w:r>
    </w:p>
    <w:p w:rsidR="009F32C5" w:rsidRDefault="009F32C5" w:rsidP="009F32C5">
      <w:pPr>
        <w:pStyle w:val="WW-NormalWeb"/>
        <w:spacing w:before="0" w:after="0" w:line="363" w:lineRule="atLeast"/>
        <w:jc w:val="both"/>
        <w:rPr>
          <w:rFonts w:ascii="Arial" w:hAnsi="Arial"/>
        </w:rPr>
      </w:pPr>
      <w:r>
        <w:rPr>
          <w:rFonts w:ascii="Arial" w:hAnsi="Arial"/>
        </w:rPr>
        <w:t>8.1.1. De madeira m2.</w:t>
      </w:r>
    </w:p>
    <w:p w:rsidR="009F32C5" w:rsidRDefault="009F32C5" w:rsidP="009F32C5">
      <w:pPr>
        <w:pStyle w:val="WW-NormalWeb"/>
        <w:spacing w:before="0" w:after="0" w:line="363" w:lineRule="atLeast"/>
        <w:jc w:val="both"/>
        <w:rPr>
          <w:rFonts w:ascii="Arial" w:hAnsi="Arial"/>
        </w:rPr>
      </w:pPr>
      <w:r>
        <w:rPr>
          <w:rFonts w:ascii="Arial" w:hAnsi="Arial"/>
        </w:rPr>
        <w:t>8.1.2. Metálica m2.</w:t>
      </w:r>
    </w:p>
    <w:p w:rsidR="009F32C5" w:rsidRDefault="009F32C5" w:rsidP="009F32C5">
      <w:pPr>
        <w:pStyle w:val="WW-NormalWeb"/>
        <w:spacing w:before="0" w:after="0" w:line="363" w:lineRule="atLeast"/>
        <w:jc w:val="both"/>
        <w:rPr>
          <w:rFonts w:ascii="Arial" w:hAnsi="Arial"/>
        </w:rPr>
      </w:pPr>
      <w:r>
        <w:rPr>
          <w:rFonts w:ascii="Arial" w:hAnsi="Arial"/>
        </w:rPr>
        <w:lastRenderedPageBreak/>
        <w:t>8.1.3. De concreto m2.</w:t>
      </w:r>
    </w:p>
    <w:p w:rsidR="009F32C5" w:rsidRDefault="009F32C5" w:rsidP="009F32C5">
      <w:pPr>
        <w:pStyle w:val="WW-NormalWeb"/>
        <w:spacing w:before="0" w:after="0" w:line="363" w:lineRule="atLeast"/>
        <w:jc w:val="both"/>
        <w:rPr>
          <w:rFonts w:ascii="Arial" w:hAnsi="Arial"/>
        </w:rPr>
      </w:pPr>
      <w:r>
        <w:rPr>
          <w:rFonts w:ascii="Arial" w:hAnsi="Arial"/>
        </w:rPr>
        <w:t>8.1.4. Especiais m2.</w:t>
      </w:r>
    </w:p>
    <w:p w:rsidR="009F32C5" w:rsidRDefault="009F32C5" w:rsidP="009F32C5">
      <w:pPr>
        <w:pStyle w:val="WW-NormalWeb"/>
        <w:spacing w:before="0" w:after="0" w:line="363" w:lineRule="atLeast"/>
        <w:jc w:val="both"/>
        <w:rPr>
          <w:rFonts w:ascii="Arial" w:hAnsi="Arial"/>
        </w:rPr>
      </w:pPr>
      <w:r>
        <w:rPr>
          <w:rFonts w:ascii="Arial" w:hAnsi="Arial"/>
        </w:rPr>
        <w:t>8.2. Telhado</w:t>
      </w:r>
    </w:p>
    <w:p w:rsidR="009F32C5" w:rsidRDefault="009F32C5" w:rsidP="009F32C5">
      <w:pPr>
        <w:pStyle w:val="WW-NormalWeb"/>
        <w:spacing w:before="0" w:after="0" w:line="363" w:lineRule="atLeast"/>
        <w:jc w:val="both"/>
        <w:rPr>
          <w:rFonts w:ascii="Arial" w:hAnsi="Arial"/>
        </w:rPr>
      </w:pPr>
      <w:r>
        <w:rPr>
          <w:rFonts w:ascii="Arial" w:hAnsi="Arial"/>
        </w:rPr>
        <w:t>8.2.1. De cerâmica</w:t>
      </w:r>
    </w:p>
    <w:p w:rsidR="009F32C5" w:rsidRDefault="009F32C5" w:rsidP="009F32C5">
      <w:pPr>
        <w:pStyle w:val="WW-NormalWeb"/>
        <w:spacing w:before="0" w:after="0" w:line="363" w:lineRule="atLeast"/>
        <w:jc w:val="both"/>
        <w:rPr>
          <w:rFonts w:ascii="Arial" w:hAnsi="Arial"/>
        </w:rPr>
      </w:pPr>
      <w:r>
        <w:rPr>
          <w:rFonts w:ascii="Arial" w:hAnsi="Arial"/>
        </w:rPr>
        <w:t>8.2.1.1. Tipo francês m2.</w:t>
      </w:r>
    </w:p>
    <w:p w:rsidR="009F32C5" w:rsidRDefault="009F32C5" w:rsidP="009F32C5">
      <w:pPr>
        <w:pStyle w:val="WW-NormalWeb"/>
        <w:spacing w:before="0" w:after="0" w:line="363" w:lineRule="atLeast"/>
        <w:jc w:val="both"/>
        <w:rPr>
          <w:rFonts w:ascii="Arial" w:hAnsi="Arial"/>
        </w:rPr>
      </w:pPr>
      <w:r>
        <w:rPr>
          <w:rFonts w:ascii="Arial" w:hAnsi="Arial"/>
        </w:rPr>
        <w:t>8.2.1.2. Tipo colonial m2.</w:t>
      </w:r>
    </w:p>
    <w:p w:rsidR="009F32C5" w:rsidRDefault="009F32C5" w:rsidP="009F32C5">
      <w:pPr>
        <w:pStyle w:val="WW-NormalWeb"/>
        <w:spacing w:before="0" w:after="0" w:line="363" w:lineRule="atLeast"/>
        <w:jc w:val="both"/>
        <w:rPr>
          <w:rFonts w:ascii="Arial" w:hAnsi="Arial"/>
        </w:rPr>
      </w:pPr>
      <w:r>
        <w:rPr>
          <w:rFonts w:ascii="Arial" w:hAnsi="Arial"/>
        </w:rPr>
        <w:t>8.2.2. De cimento amianto</w:t>
      </w:r>
    </w:p>
    <w:p w:rsidR="009F32C5" w:rsidRDefault="009F32C5" w:rsidP="009F32C5">
      <w:pPr>
        <w:pStyle w:val="WW-NormalWeb"/>
        <w:spacing w:before="0" w:after="0" w:line="363" w:lineRule="atLeast"/>
        <w:jc w:val="both"/>
        <w:rPr>
          <w:rFonts w:ascii="Arial" w:hAnsi="Arial"/>
        </w:rPr>
      </w:pPr>
      <w:r>
        <w:rPr>
          <w:rFonts w:ascii="Arial" w:hAnsi="Arial"/>
        </w:rPr>
        <w:t>8.2.2.1. Onduladas m2.</w:t>
      </w:r>
    </w:p>
    <w:p w:rsidR="009F32C5" w:rsidRDefault="009F32C5" w:rsidP="009F32C5">
      <w:pPr>
        <w:pStyle w:val="WW-NormalWeb"/>
        <w:spacing w:before="0" w:after="0" w:line="363" w:lineRule="atLeast"/>
        <w:jc w:val="both"/>
        <w:rPr>
          <w:rFonts w:ascii="Arial" w:hAnsi="Arial"/>
        </w:rPr>
      </w:pPr>
      <w:r>
        <w:rPr>
          <w:rFonts w:ascii="Arial" w:hAnsi="Arial"/>
        </w:rPr>
        <w:t>8.2.2.2. Outros tipos m2.</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601"/>
        <w:jc w:val="both"/>
        <w:rPr>
          <w:rFonts w:ascii="Arial" w:hAnsi="Arial"/>
        </w:rPr>
      </w:pPr>
      <w:r>
        <w:rPr>
          <w:rFonts w:ascii="Arial" w:hAnsi="Arial"/>
        </w:rPr>
        <w:t>09 – Esquadrias</w:t>
      </w:r>
    </w:p>
    <w:p w:rsidR="009F32C5" w:rsidRDefault="009F32C5" w:rsidP="009F32C5">
      <w:pPr>
        <w:pStyle w:val="WW-NormalWeb"/>
        <w:spacing w:before="0" w:after="0"/>
        <w:ind w:left="601"/>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9.1. De madeira</w:t>
      </w:r>
    </w:p>
    <w:p w:rsidR="009F32C5" w:rsidRDefault="009F32C5" w:rsidP="009F32C5">
      <w:pPr>
        <w:pStyle w:val="WW-NormalWeb"/>
        <w:spacing w:before="0" w:after="0" w:line="363" w:lineRule="atLeast"/>
        <w:jc w:val="both"/>
        <w:rPr>
          <w:rFonts w:ascii="Arial" w:hAnsi="Arial"/>
        </w:rPr>
      </w:pPr>
      <w:r>
        <w:rPr>
          <w:rFonts w:ascii="Arial" w:hAnsi="Arial"/>
        </w:rPr>
        <w:t>9.1.1. Guarnições m.</w:t>
      </w:r>
    </w:p>
    <w:p w:rsidR="009F32C5" w:rsidRDefault="009F32C5" w:rsidP="009F32C5">
      <w:pPr>
        <w:pStyle w:val="WW-NormalWeb"/>
        <w:spacing w:before="0" w:after="0" w:line="363" w:lineRule="atLeast"/>
        <w:jc w:val="both"/>
        <w:rPr>
          <w:rFonts w:ascii="Arial" w:hAnsi="Arial"/>
        </w:rPr>
      </w:pPr>
      <w:r>
        <w:rPr>
          <w:rFonts w:ascii="Arial" w:hAnsi="Arial"/>
        </w:rPr>
        <w:t>9 .1. 2. Aduelas m</w:t>
      </w:r>
    </w:p>
    <w:p w:rsidR="009F32C5" w:rsidRDefault="009F32C5" w:rsidP="009F32C5">
      <w:pPr>
        <w:pStyle w:val="WW-NormalWeb"/>
        <w:spacing w:before="0" w:after="0" w:line="363" w:lineRule="atLeast"/>
        <w:jc w:val="both"/>
        <w:rPr>
          <w:rFonts w:ascii="Arial" w:hAnsi="Arial"/>
        </w:rPr>
      </w:pPr>
      <w:r>
        <w:rPr>
          <w:rFonts w:ascii="Arial" w:hAnsi="Arial"/>
        </w:rPr>
        <w:t>9 .1. 3 . Marcos m</w:t>
      </w:r>
    </w:p>
    <w:p w:rsidR="009F32C5" w:rsidRDefault="009F32C5" w:rsidP="009F32C5">
      <w:pPr>
        <w:pStyle w:val="WW-NormalWeb"/>
        <w:spacing w:before="0" w:after="0" w:line="363" w:lineRule="atLeast"/>
        <w:jc w:val="both"/>
        <w:rPr>
          <w:rFonts w:ascii="Arial" w:hAnsi="Arial"/>
        </w:rPr>
      </w:pPr>
      <w:r>
        <w:rPr>
          <w:rFonts w:ascii="Arial" w:hAnsi="Arial"/>
        </w:rPr>
        <w:t>9. 1. 4. Alizares m.</w:t>
      </w:r>
    </w:p>
    <w:p w:rsidR="009F32C5" w:rsidRDefault="009F32C5" w:rsidP="009F32C5">
      <w:pPr>
        <w:pStyle w:val="WW-NormalWeb"/>
        <w:spacing w:before="0" w:after="0" w:line="363" w:lineRule="atLeast"/>
        <w:jc w:val="both"/>
        <w:rPr>
          <w:rFonts w:ascii="Arial" w:hAnsi="Arial"/>
        </w:rPr>
      </w:pPr>
      <w:r>
        <w:rPr>
          <w:rFonts w:ascii="Arial" w:hAnsi="Arial"/>
        </w:rPr>
        <w:t>9. 1. 5. Para guilhotinas m.</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9. 1. 6. Portas</w:t>
      </w:r>
    </w:p>
    <w:p w:rsidR="009F32C5" w:rsidRDefault="009F32C5" w:rsidP="009F32C5">
      <w:pPr>
        <w:pStyle w:val="WW-NormalWeb"/>
        <w:spacing w:before="0" w:after="0" w:line="363" w:lineRule="atLeast"/>
        <w:jc w:val="both"/>
        <w:rPr>
          <w:rFonts w:ascii="Arial" w:hAnsi="Arial"/>
          <w:lang w:val="es-ES"/>
        </w:rPr>
      </w:pPr>
      <w:r>
        <w:rPr>
          <w:rFonts w:ascii="Arial" w:hAnsi="Arial"/>
          <w:lang w:val="es-ES"/>
        </w:rPr>
        <w:t>9.1.6.1. Tipos (discriminar) m2.</w:t>
      </w:r>
    </w:p>
    <w:p w:rsidR="009F32C5" w:rsidRDefault="009F32C5" w:rsidP="009F32C5">
      <w:pPr>
        <w:pStyle w:val="WW-NormalWeb"/>
        <w:spacing w:before="0" w:after="0" w:line="363" w:lineRule="atLeast"/>
        <w:jc w:val="both"/>
        <w:rPr>
          <w:rFonts w:ascii="Arial" w:hAnsi="Arial"/>
        </w:rPr>
      </w:pPr>
      <w:r>
        <w:rPr>
          <w:rFonts w:ascii="Arial" w:hAnsi="Arial"/>
        </w:rPr>
        <w:t>9.1.7.Janelas</w:t>
      </w:r>
    </w:p>
    <w:p w:rsidR="009F32C5" w:rsidRDefault="009F32C5" w:rsidP="009F32C5">
      <w:pPr>
        <w:pStyle w:val="WW-NormalWeb"/>
        <w:spacing w:before="0" w:after="0" w:line="363" w:lineRule="atLeast"/>
        <w:jc w:val="both"/>
        <w:rPr>
          <w:rFonts w:ascii="Arial" w:hAnsi="Arial"/>
        </w:rPr>
      </w:pPr>
      <w:r>
        <w:rPr>
          <w:rFonts w:ascii="Arial" w:hAnsi="Arial"/>
        </w:rPr>
        <w:t>9.1.7.1. Tipos (Especificar) m2.</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2019" w:hanging="2019"/>
        <w:jc w:val="both"/>
        <w:rPr>
          <w:rFonts w:ascii="Arial" w:hAnsi="Arial"/>
        </w:rPr>
      </w:pPr>
      <w:r>
        <w:rPr>
          <w:rFonts w:ascii="Arial" w:hAnsi="Arial"/>
        </w:rPr>
        <w:t>9.2. Metálicas</w:t>
      </w:r>
    </w:p>
    <w:p w:rsidR="009F32C5" w:rsidRDefault="009F32C5" w:rsidP="009F32C5">
      <w:pPr>
        <w:pStyle w:val="WW-NormalWeb"/>
        <w:spacing w:before="0" w:after="0" w:line="363" w:lineRule="atLeast"/>
        <w:jc w:val="both"/>
        <w:rPr>
          <w:rFonts w:ascii="Arial" w:hAnsi="Arial"/>
        </w:rPr>
      </w:pPr>
      <w:r>
        <w:rPr>
          <w:rFonts w:ascii="Arial" w:hAnsi="Arial"/>
        </w:rPr>
        <w:t>9.2.1. Portas e portões</w:t>
      </w:r>
    </w:p>
    <w:p w:rsidR="009F32C5" w:rsidRDefault="009F32C5" w:rsidP="009F32C5">
      <w:pPr>
        <w:pStyle w:val="WW-NormalWeb"/>
        <w:spacing w:before="0" w:after="0" w:line="363" w:lineRule="atLeast"/>
        <w:jc w:val="both"/>
        <w:rPr>
          <w:rFonts w:ascii="Arial" w:hAnsi="Arial"/>
        </w:rPr>
      </w:pPr>
      <w:r>
        <w:rPr>
          <w:rFonts w:ascii="Arial" w:hAnsi="Arial"/>
        </w:rPr>
        <w:t>9.2.1.1. Simples m2.</w:t>
      </w:r>
    </w:p>
    <w:p w:rsidR="009F32C5" w:rsidRDefault="009F32C5" w:rsidP="009F32C5">
      <w:pPr>
        <w:pStyle w:val="WW-NormalWeb"/>
        <w:spacing w:before="0" w:after="0" w:line="363" w:lineRule="atLeast"/>
        <w:jc w:val="both"/>
        <w:rPr>
          <w:rFonts w:ascii="Arial" w:hAnsi="Arial"/>
        </w:rPr>
      </w:pPr>
      <w:r>
        <w:rPr>
          <w:rFonts w:ascii="Arial" w:hAnsi="Arial"/>
        </w:rPr>
        <w:t>9.2.1.2. De enrolar m2.</w:t>
      </w:r>
    </w:p>
    <w:p w:rsidR="009F32C5" w:rsidRDefault="009F32C5" w:rsidP="009F32C5">
      <w:pPr>
        <w:pStyle w:val="WW-NormalWeb"/>
        <w:spacing w:before="0" w:after="0" w:line="363" w:lineRule="atLeast"/>
        <w:jc w:val="both"/>
        <w:rPr>
          <w:rFonts w:ascii="Arial" w:hAnsi="Arial"/>
        </w:rPr>
      </w:pPr>
      <w:r>
        <w:rPr>
          <w:rFonts w:ascii="Arial" w:hAnsi="Arial"/>
        </w:rPr>
        <w:t>9.2.2. Janelas</w:t>
      </w:r>
    </w:p>
    <w:p w:rsidR="009F32C5" w:rsidRDefault="009F32C5" w:rsidP="009F32C5">
      <w:pPr>
        <w:pStyle w:val="WW-NormalWeb"/>
        <w:spacing w:before="0" w:after="0" w:line="363" w:lineRule="atLeast"/>
        <w:jc w:val="both"/>
        <w:rPr>
          <w:rFonts w:ascii="Arial" w:hAnsi="Arial"/>
        </w:rPr>
      </w:pPr>
      <w:r>
        <w:rPr>
          <w:rFonts w:ascii="Arial" w:hAnsi="Arial"/>
        </w:rPr>
        <w:t>9.2.2.1. Caixilhos fixos m2.</w:t>
      </w:r>
    </w:p>
    <w:p w:rsidR="009F32C5" w:rsidRDefault="009F32C5" w:rsidP="009F32C5">
      <w:pPr>
        <w:pStyle w:val="WW-NormalWeb"/>
        <w:spacing w:before="0" w:after="0" w:line="363" w:lineRule="atLeast"/>
        <w:jc w:val="both"/>
        <w:rPr>
          <w:rFonts w:ascii="Arial" w:hAnsi="Arial"/>
        </w:rPr>
      </w:pPr>
      <w:r>
        <w:rPr>
          <w:rFonts w:ascii="Arial" w:hAnsi="Arial"/>
        </w:rPr>
        <w:t>9.2.2.2. Caixilhos de correr m2.</w:t>
      </w:r>
    </w:p>
    <w:p w:rsidR="009F32C5" w:rsidRDefault="009F32C5" w:rsidP="009F32C5">
      <w:pPr>
        <w:pStyle w:val="WW-NormalWeb"/>
        <w:spacing w:before="0" w:after="0" w:line="363" w:lineRule="atLeast"/>
        <w:jc w:val="both"/>
        <w:rPr>
          <w:rFonts w:ascii="Arial" w:hAnsi="Arial"/>
        </w:rPr>
      </w:pPr>
      <w:r>
        <w:rPr>
          <w:rFonts w:ascii="Arial" w:hAnsi="Arial"/>
        </w:rPr>
        <w:t>9.2.2.3. Caixilhos basculantes m2.</w:t>
      </w:r>
    </w:p>
    <w:p w:rsidR="009F32C5" w:rsidRDefault="009F32C5" w:rsidP="009F32C5">
      <w:pPr>
        <w:pStyle w:val="WW-NormalWeb"/>
        <w:spacing w:before="0" w:after="0" w:line="363" w:lineRule="atLeast"/>
        <w:jc w:val="both"/>
        <w:rPr>
          <w:rFonts w:ascii="Arial" w:hAnsi="Arial"/>
        </w:rPr>
      </w:pPr>
      <w:r>
        <w:rPr>
          <w:rFonts w:ascii="Arial" w:hAnsi="Arial"/>
        </w:rPr>
        <w:t>9.2.2.4. Caixilhos pivotantes m2.</w:t>
      </w:r>
    </w:p>
    <w:p w:rsidR="009F32C5" w:rsidRDefault="009F32C5" w:rsidP="009F32C5">
      <w:pPr>
        <w:pStyle w:val="WW-NormalWeb"/>
        <w:spacing w:before="0" w:after="0" w:line="363" w:lineRule="atLeast"/>
        <w:jc w:val="both"/>
        <w:rPr>
          <w:rFonts w:ascii="Arial" w:hAnsi="Arial"/>
        </w:rPr>
      </w:pPr>
    </w:p>
    <w:p w:rsidR="009F32C5" w:rsidRDefault="009F32C5" w:rsidP="009F32C5">
      <w:pPr>
        <w:pStyle w:val="WW-NormalWeb"/>
        <w:spacing w:before="0" w:after="0"/>
        <w:ind w:left="1298" w:hanging="431"/>
        <w:jc w:val="both"/>
        <w:rPr>
          <w:rFonts w:ascii="Arial" w:hAnsi="Arial"/>
        </w:rPr>
      </w:pPr>
      <w:r>
        <w:rPr>
          <w:rFonts w:ascii="Arial" w:hAnsi="Arial"/>
        </w:rPr>
        <w:lastRenderedPageBreak/>
        <w:t>10 - Revestimentos</w:t>
      </w:r>
    </w:p>
    <w:p w:rsidR="009F32C5" w:rsidRDefault="009F32C5" w:rsidP="009F32C5">
      <w:pPr>
        <w:pStyle w:val="WW-NormalWeb"/>
        <w:spacing w:before="0" w:after="0" w:line="363" w:lineRule="atLeast"/>
        <w:jc w:val="both"/>
        <w:rPr>
          <w:rFonts w:ascii="Arial" w:hAnsi="Arial"/>
        </w:rPr>
      </w:pPr>
      <w:r>
        <w:rPr>
          <w:rFonts w:ascii="Arial" w:hAnsi="Arial"/>
        </w:rPr>
        <w:t>10.1. Chapisco m2.</w:t>
      </w:r>
    </w:p>
    <w:p w:rsidR="009F32C5" w:rsidRDefault="009F32C5" w:rsidP="009F32C5">
      <w:pPr>
        <w:pStyle w:val="WW-NormalWeb"/>
        <w:spacing w:before="0" w:after="0" w:line="363" w:lineRule="atLeast"/>
        <w:jc w:val="both"/>
        <w:rPr>
          <w:rFonts w:ascii="Arial" w:hAnsi="Arial"/>
        </w:rPr>
      </w:pPr>
      <w:r>
        <w:rPr>
          <w:rFonts w:ascii="Arial" w:hAnsi="Arial"/>
        </w:rPr>
        <w:t>10.2. Cimentado</w:t>
      </w:r>
    </w:p>
    <w:p w:rsidR="009F32C5" w:rsidRDefault="009F32C5" w:rsidP="009F32C5">
      <w:pPr>
        <w:pStyle w:val="WW-NormalWeb"/>
        <w:spacing w:before="0" w:after="0" w:line="363" w:lineRule="atLeast"/>
        <w:jc w:val="both"/>
        <w:rPr>
          <w:rFonts w:ascii="Arial" w:hAnsi="Arial"/>
        </w:rPr>
      </w:pPr>
      <w:r>
        <w:rPr>
          <w:rFonts w:ascii="Arial" w:hAnsi="Arial"/>
        </w:rPr>
        <w:t>10.2.1.Interno m2.</w:t>
      </w:r>
    </w:p>
    <w:p w:rsidR="009F32C5" w:rsidRDefault="009F32C5" w:rsidP="009F32C5">
      <w:pPr>
        <w:pStyle w:val="WW-NormalWeb"/>
        <w:spacing w:before="0" w:after="0" w:line="363" w:lineRule="atLeast"/>
        <w:jc w:val="both"/>
        <w:rPr>
          <w:rFonts w:ascii="Arial" w:hAnsi="Arial"/>
        </w:rPr>
      </w:pPr>
      <w:r>
        <w:rPr>
          <w:rFonts w:ascii="Arial" w:hAnsi="Arial"/>
        </w:rPr>
        <w:t>10.2.2.Externo m2.</w:t>
      </w:r>
    </w:p>
    <w:p w:rsidR="009F32C5" w:rsidRDefault="009F32C5" w:rsidP="009F32C5">
      <w:pPr>
        <w:pStyle w:val="WW-NormalWeb"/>
        <w:spacing w:before="0" w:after="0" w:line="363" w:lineRule="atLeast"/>
        <w:jc w:val="both"/>
        <w:rPr>
          <w:rFonts w:ascii="Arial" w:hAnsi="Arial"/>
        </w:rPr>
      </w:pPr>
      <w:r>
        <w:rPr>
          <w:rFonts w:ascii="Arial" w:hAnsi="Arial"/>
        </w:rPr>
        <w:t>10.3. Emboço</w:t>
      </w:r>
    </w:p>
    <w:p w:rsidR="009F32C5" w:rsidRDefault="009F32C5" w:rsidP="009F32C5">
      <w:pPr>
        <w:pStyle w:val="WW-NormalWeb"/>
        <w:spacing w:before="0" w:after="0" w:line="363" w:lineRule="atLeast"/>
        <w:jc w:val="both"/>
        <w:rPr>
          <w:rFonts w:ascii="Arial" w:hAnsi="Arial"/>
        </w:rPr>
      </w:pPr>
      <w:r>
        <w:rPr>
          <w:rFonts w:ascii="Arial" w:hAnsi="Arial"/>
        </w:rPr>
        <w:t>10.3.1. Interno m2.</w:t>
      </w:r>
    </w:p>
    <w:p w:rsidR="009F32C5" w:rsidRDefault="009F32C5" w:rsidP="009F32C5">
      <w:pPr>
        <w:pStyle w:val="WW-NormalWeb"/>
        <w:spacing w:before="0" w:after="0" w:line="363" w:lineRule="atLeast"/>
        <w:jc w:val="both"/>
        <w:rPr>
          <w:rFonts w:ascii="Arial" w:hAnsi="Arial"/>
        </w:rPr>
      </w:pPr>
      <w:r>
        <w:rPr>
          <w:rFonts w:ascii="Arial" w:hAnsi="Arial"/>
        </w:rPr>
        <w:t>10.3.2. Externo m2.</w:t>
      </w:r>
    </w:p>
    <w:p w:rsidR="009F32C5" w:rsidRDefault="009F32C5" w:rsidP="009F32C5">
      <w:pPr>
        <w:pStyle w:val="WW-NormalWeb"/>
        <w:spacing w:before="0" w:after="0" w:line="363" w:lineRule="atLeast"/>
        <w:jc w:val="both"/>
        <w:rPr>
          <w:rFonts w:ascii="Arial" w:hAnsi="Arial"/>
        </w:rPr>
      </w:pPr>
      <w:r>
        <w:rPr>
          <w:rFonts w:ascii="Arial" w:hAnsi="Arial"/>
        </w:rPr>
        <w:t>10.3.3. Tetos m2.</w:t>
      </w:r>
    </w:p>
    <w:p w:rsidR="009F32C5" w:rsidRDefault="009F32C5" w:rsidP="009F32C5">
      <w:pPr>
        <w:pStyle w:val="WW-NormalWeb"/>
        <w:spacing w:before="0" w:after="0" w:line="363" w:lineRule="atLeast"/>
        <w:jc w:val="both"/>
        <w:rPr>
          <w:rFonts w:ascii="Arial" w:hAnsi="Arial"/>
        </w:rPr>
      </w:pPr>
      <w:r>
        <w:rPr>
          <w:rFonts w:ascii="Arial" w:hAnsi="Arial"/>
        </w:rPr>
        <w:t>10.4. Reboco</w:t>
      </w:r>
    </w:p>
    <w:p w:rsidR="009F32C5" w:rsidRDefault="009F32C5" w:rsidP="009F32C5">
      <w:pPr>
        <w:pStyle w:val="WW-NormalWeb"/>
        <w:spacing w:before="0" w:after="0" w:line="363" w:lineRule="atLeast"/>
        <w:jc w:val="both"/>
        <w:rPr>
          <w:rFonts w:ascii="Arial" w:hAnsi="Arial"/>
        </w:rPr>
      </w:pPr>
      <w:r>
        <w:rPr>
          <w:rFonts w:ascii="Arial" w:hAnsi="Arial"/>
        </w:rPr>
        <w:t>10.4.1. Interno m2.</w:t>
      </w:r>
    </w:p>
    <w:p w:rsidR="009F32C5" w:rsidRDefault="009F32C5" w:rsidP="009F32C5">
      <w:pPr>
        <w:pStyle w:val="WW-NormalWeb"/>
        <w:spacing w:before="0" w:after="0" w:line="363" w:lineRule="atLeast"/>
        <w:jc w:val="both"/>
        <w:rPr>
          <w:rFonts w:ascii="Arial" w:hAnsi="Arial"/>
        </w:rPr>
      </w:pPr>
      <w:r>
        <w:rPr>
          <w:rFonts w:ascii="Arial" w:hAnsi="Arial"/>
        </w:rPr>
        <w:t>10.4.2. Externo m2.</w:t>
      </w:r>
    </w:p>
    <w:p w:rsidR="009F32C5" w:rsidRDefault="009F32C5" w:rsidP="009F32C5">
      <w:pPr>
        <w:pStyle w:val="WW-NormalWeb"/>
        <w:spacing w:before="0" w:after="0" w:line="363" w:lineRule="atLeast"/>
        <w:jc w:val="both"/>
        <w:rPr>
          <w:rFonts w:ascii="Arial" w:hAnsi="Arial"/>
        </w:rPr>
      </w:pPr>
      <w:r>
        <w:rPr>
          <w:rFonts w:ascii="Arial" w:hAnsi="Arial"/>
        </w:rPr>
        <w:t>10.4.3. Tetos m2.</w:t>
      </w:r>
    </w:p>
    <w:p w:rsidR="009F32C5" w:rsidRDefault="009F32C5" w:rsidP="009F32C5">
      <w:pPr>
        <w:pStyle w:val="WW-NormalWeb"/>
        <w:spacing w:before="0" w:after="0" w:line="363" w:lineRule="atLeast"/>
        <w:jc w:val="both"/>
        <w:rPr>
          <w:rFonts w:ascii="Arial" w:hAnsi="Arial"/>
        </w:rPr>
      </w:pPr>
      <w:r>
        <w:rPr>
          <w:rFonts w:ascii="Arial" w:hAnsi="Arial"/>
        </w:rPr>
        <w:t>10.4.4. Prefabricado m2.</w:t>
      </w:r>
    </w:p>
    <w:p w:rsidR="009F32C5" w:rsidRDefault="009F32C5" w:rsidP="009F32C5">
      <w:pPr>
        <w:pStyle w:val="WW-NormalWeb"/>
        <w:spacing w:before="0" w:after="0" w:line="363" w:lineRule="atLeast"/>
        <w:jc w:val="both"/>
        <w:rPr>
          <w:rFonts w:ascii="Arial" w:hAnsi="Arial"/>
        </w:rPr>
      </w:pPr>
      <w:r>
        <w:rPr>
          <w:rFonts w:ascii="Arial" w:hAnsi="Arial"/>
        </w:rPr>
        <w:t>10.5. Azulejo</w:t>
      </w:r>
    </w:p>
    <w:p w:rsidR="009F32C5" w:rsidRDefault="009F32C5" w:rsidP="009F32C5">
      <w:pPr>
        <w:pStyle w:val="WW-NormalWeb"/>
        <w:spacing w:before="0" w:after="0" w:line="363" w:lineRule="atLeast"/>
        <w:jc w:val="both"/>
        <w:rPr>
          <w:rFonts w:ascii="Arial" w:hAnsi="Arial"/>
        </w:rPr>
      </w:pPr>
      <w:r>
        <w:rPr>
          <w:rFonts w:ascii="Arial" w:hAnsi="Arial"/>
        </w:rPr>
        <w:t>10.5.1. De cor m2.</w:t>
      </w:r>
    </w:p>
    <w:p w:rsidR="009F32C5" w:rsidRDefault="009F32C5" w:rsidP="009F32C5">
      <w:pPr>
        <w:pStyle w:val="WW-NormalWeb"/>
        <w:spacing w:before="0" w:after="0" w:line="363" w:lineRule="atLeast"/>
        <w:jc w:val="both"/>
        <w:rPr>
          <w:rFonts w:ascii="Arial" w:hAnsi="Arial"/>
        </w:rPr>
      </w:pPr>
      <w:r>
        <w:rPr>
          <w:rFonts w:ascii="Arial" w:hAnsi="Arial"/>
        </w:rPr>
        <w:t>10.5.2. Decorados m2.</w:t>
      </w:r>
    </w:p>
    <w:p w:rsidR="009F32C5" w:rsidRDefault="009F32C5" w:rsidP="009F32C5">
      <w:pPr>
        <w:pStyle w:val="WW-NormalWeb"/>
        <w:spacing w:before="0" w:after="0" w:line="363" w:lineRule="atLeast"/>
        <w:jc w:val="both"/>
        <w:rPr>
          <w:rFonts w:ascii="Arial" w:hAnsi="Arial"/>
        </w:rPr>
      </w:pPr>
      <w:r>
        <w:rPr>
          <w:rFonts w:ascii="Arial" w:hAnsi="Arial"/>
        </w:rPr>
        <w:t>10.5.3. Brancos m2.</w:t>
      </w:r>
    </w:p>
    <w:p w:rsidR="009F32C5" w:rsidRDefault="009F32C5" w:rsidP="009F32C5">
      <w:pPr>
        <w:pStyle w:val="WW-NormalWeb"/>
        <w:spacing w:before="0" w:after="0" w:line="363" w:lineRule="atLeast"/>
        <w:jc w:val="both"/>
        <w:rPr>
          <w:rFonts w:ascii="Arial" w:hAnsi="Arial"/>
        </w:rPr>
      </w:pPr>
      <w:r>
        <w:rPr>
          <w:rFonts w:ascii="Arial" w:hAnsi="Arial"/>
        </w:rPr>
        <w:t>10.6. Mármore m2.</w:t>
      </w:r>
    </w:p>
    <w:p w:rsidR="009F32C5" w:rsidRDefault="009F32C5" w:rsidP="009F32C5">
      <w:pPr>
        <w:pStyle w:val="WW-NormalWeb"/>
        <w:spacing w:before="0" w:after="0" w:line="363" w:lineRule="atLeast"/>
        <w:jc w:val="both"/>
        <w:rPr>
          <w:rFonts w:ascii="Arial" w:hAnsi="Arial"/>
        </w:rPr>
      </w:pPr>
      <w:r>
        <w:rPr>
          <w:rFonts w:ascii="Arial" w:hAnsi="Arial"/>
        </w:rPr>
        <w:t>10.7. Especiais m2.</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1298" w:hanging="1014"/>
        <w:jc w:val="both"/>
        <w:rPr>
          <w:rFonts w:ascii="Arial" w:hAnsi="Arial"/>
        </w:rPr>
      </w:pPr>
      <w:r>
        <w:rPr>
          <w:rFonts w:ascii="Arial" w:hAnsi="Arial"/>
        </w:rPr>
        <w:t>11 - Soleiras, Rodapés e Peitoris</w:t>
      </w:r>
    </w:p>
    <w:p w:rsidR="009F32C5" w:rsidRDefault="009F32C5" w:rsidP="009F32C5">
      <w:pPr>
        <w:pStyle w:val="WW-NormalWeb"/>
        <w:spacing w:before="0" w:after="0"/>
        <w:ind w:left="1298" w:hanging="431"/>
        <w:jc w:val="both"/>
        <w:rPr>
          <w:rFonts w:ascii="Arial" w:hAnsi="Arial"/>
        </w:rPr>
      </w:pPr>
    </w:p>
    <w:p w:rsidR="009F32C5" w:rsidRDefault="009F32C5" w:rsidP="009F32C5">
      <w:pPr>
        <w:pStyle w:val="WW-NormalWeb"/>
        <w:spacing w:before="0" w:after="0" w:line="363" w:lineRule="atLeast"/>
        <w:jc w:val="both"/>
        <w:rPr>
          <w:rFonts w:ascii="Arial" w:hAnsi="Arial"/>
        </w:rPr>
      </w:pPr>
      <w:r>
        <w:rPr>
          <w:rFonts w:ascii="Arial" w:hAnsi="Arial"/>
        </w:rPr>
        <w:t>11.1. Soleiras</w:t>
      </w:r>
    </w:p>
    <w:p w:rsidR="009F32C5" w:rsidRDefault="009F32C5" w:rsidP="009F32C5">
      <w:pPr>
        <w:pStyle w:val="WW-NormalWeb"/>
        <w:spacing w:before="0" w:after="0" w:line="363" w:lineRule="atLeast"/>
        <w:jc w:val="both"/>
        <w:rPr>
          <w:rFonts w:ascii="Arial" w:hAnsi="Arial"/>
        </w:rPr>
      </w:pPr>
      <w:r>
        <w:rPr>
          <w:rFonts w:ascii="Arial" w:hAnsi="Arial"/>
        </w:rPr>
        <w:t>11.1.1. De cimento m.</w:t>
      </w:r>
    </w:p>
    <w:p w:rsidR="009F32C5" w:rsidRDefault="009F32C5" w:rsidP="009F32C5">
      <w:pPr>
        <w:pStyle w:val="WW-NormalWeb"/>
        <w:spacing w:before="0" w:after="0" w:line="363" w:lineRule="atLeast"/>
        <w:jc w:val="both"/>
        <w:rPr>
          <w:rFonts w:ascii="Arial" w:hAnsi="Arial"/>
        </w:rPr>
      </w:pPr>
      <w:r>
        <w:rPr>
          <w:rFonts w:ascii="Arial" w:hAnsi="Arial"/>
        </w:rPr>
        <w:t>11.1.2. De mármore m.</w:t>
      </w:r>
    </w:p>
    <w:p w:rsidR="009F32C5" w:rsidRDefault="009F32C5" w:rsidP="009F32C5">
      <w:pPr>
        <w:pStyle w:val="WW-NormalWeb"/>
        <w:spacing w:before="0" w:after="0" w:line="363" w:lineRule="atLeast"/>
        <w:jc w:val="both"/>
        <w:rPr>
          <w:rFonts w:ascii="Arial" w:hAnsi="Arial"/>
        </w:rPr>
      </w:pPr>
      <w:r>
        <w:rPr>
          <w:rFonts w:ascii="Arial" w:hAnsi="Arial"/>
        </w:rPr>
        <w:t>11.1.3. De granito m.</w:t>
      </w:r>
    </w:p>
    <w:p w:rsidR="009F32C5" w:rsidRDefault="009F32C5" w:rsidP="009F32C5">
      <w:pPr>
        <w:pStyle w:val="WW-NormalWeb"/>
        <w:spacing w:before="0" w:after="0" w:line="363" w:lineRule="atLeast"/>
        <w:jc w:val="both"/>
        <w:rPr>
          <w:rFonts w:ascii="Arial" w:hAnsi="Arial"/>
        </w:rPr>
      </w:pPr>
      <w:r>
        <w:rPr>
          <w:rFonts w:ascii="Arial" w:hAnsi="Arial"/>
        </w:rPr>
        <w:t>11.1.4. De marmorite m.</w:t>
      </w:r>
    </w:p>
    <w:p w:rsidR="009F32C5" w:rsidRDefault="009F32C5" w:rsidP="009F32C5">
      <w:pPr>
        <w:pStyle w:val="WW-NormalWeb"/>
        <w:spacing w:before="0" w:after="0" w:line="363" w:lineRule="atLeast"/>
        <w:jc w:val="both"/>
        <w:rPr>
          <w:rFonts w:ascii="Arial" w:hAnsi="Arial"/>
        </w:rPr>
      </w:pPr>
      <w:r>
        <w:rPr>
          <w:rFonts w:ascii="Arial" w:hAnsi="Arial"/>
        </w:rPr>
        <w:t>11.2. Rodapés</w:t>
      </w:r>
    </w:p>
    <w:p w:rsidR="009F32C5" w:rsidRDefault="009F32C5" w:rsidP="009F32C5">
      <w:pPr>
        <w:pStyle w:val="WW-NormalWeb"/>
        <w:spacing w:before="0" w:after="0" w:line="363" w:lineRule="atLeast"/>
        <w:jc w:val="both"/>
        <w:rPr>
          <w:rFonts w:ascii="Arial" w:hAnsi="Arial"/>
        </w:rPr>
      </w:pPr>
      <w:r>
        <w:rPr>
          <w:rFonts w:ascii="Arial" w:hAnsi="Arial"/>
        </w:rPr>
        <w:t>11 2.1.Cimento m</w:t>
      </w:r>
    </w:p>
    <w:p w:rsidR="009F32C5" w:rsidRDefault="009F32C5" w:rsidP="009F32C5">
      <w:pPr>
        <w:pStyle w:val="WW-NormalWeb"/>
        <w:spacing w:before="0" w:after="0" w:line="363" w:lineRule="atLeast"/>
        <w:jc w:val="both"/>
        <w:rPr>
          <w:rFonts w:ascii="Arial" w:hAnsi="Arial"/>
        </w:rPr>
      </w:pPr>
      <w:r>
        <w:rPr>
          <w:rFonts w:ascii="Arial" w:hAnsi="Arial"/>
        </w:rPr>
        <w:t>11 2.2 Mármore m</w:t>
      </w:r>
    </w:p>
    <w:p w:rsidR="009F32C5" w:rsidRDefault="009F32C5" w:rsidP="009F32C5">
      <w:pPr>
        <w:pStyle w:val="WW-NormalWeb"/>
        <w:spacing w:before="0" w:after="0" w:line="363" w:lineRule="atLeast"/>
        <w:jc w:val="both"/>
        <w:rPr>
          <w:rFonts w:ascii="Arial" w:hAnsi="Arial"/>
        </w:rPr>
      </w:pPr>
      <w:r>
        <w:rPr>
          <w:rFonts w:ascii="Arial" w:hAnsi="Arial"/>
        </w:rPr>
        <w:t>11 2.3.Granito m</w:t>
      </w:r>
    </w:p>
    <w:p w:rsidR="009F32C5" w:rsidRDefault="009F32C5" w:rsidP="009F32C5">
      <w:pPr>
        <w:pStyle w:val="WW-NormalWeb"/>
        <w:spacing w:before="0" w:after="0" w:line="363" w:lineRule="atLeast"/>
        <w:jc w:val="both"/>
        <w:rPr>
          <w:rFonts w:ascii="Arial" w:hAnsi="Arial"/>
        </w:rPr>
      </w:pPr>
      <w:r>
        <w:rPr>
          <w:rFonts w:ascii="Arial" w:hAnsi="Arial"/>
        </w:rPr>
        <w:t>1l.2.4.Marmorite fundido no local m.</w:t>
      </w:r>
    </w:p>
    <w:p w:rsidR="009F32C5" w:rsidRDefault="009F32C5" w:rsidP="009F32C5">
      <w:pPr>
        <w:pStyle w:val="WW-NormalWeb"/>
        <w:spacing w:before="0" w:after="0" w:line="363" w:lineRule="atLeast"/>
        <w:jc w:val="both"/>
        <w:rPr>
          <w:rFonts w:ascii="Arial" w:hAnsi="Arial"/>
        </w:rPr>
      </w:pPr>
      <w:r>
        <w:rPr>
          <w:rFonts w:ascii="Arial" w:hAnsi="Arial"/>
        </w:rPr>
        <w:lastRenderedPageBreak/>
        <w:t>ll.2.5.Ladrilho hidráulico m.</w:t>
      </w:r>
    </w:p>
    <w:p w:rsidR="009F32C5" w:rsidRDefault="009F32C5" w:rsidP="009F32C5">
      <w:pPr>
        <w:pStyle w:val="WW-NormalWeb"/>
        <w:spacing w:before="0" w:after="0" w:line="363" w:lineRule="atLeast"/>
        <w:jc w:val="both"/>
        <w:rPr>
          <w:rFonts w:ascii="Arial" w:hAnsi="Arial"/>
        </w:rPr>
      </w:pPr>
      <w:r>
        <w:rPr>
          <w:rFonts w:ascii="Arial" w:hAnsi="Arial"/>
        </w:rPr>
        <w:t>11.2.6.Cerâmica m</w:t>
      </w:r>
    </w:p>
    <w:p w:rsidR="009F32C5" w:rsidRDefault="009F32C5" w:rsidP="009F32C5">
      <w:pPr>
        <w:pStyle w:val="WW-NormalWeb"/>
        <w:spacing w:before="0" w:after="0" w:line="363" w:lineRule="atLeast"/>
        <w:jc w:val="both"/>
        <w:rPr>
          <w:rFonts w:ascii="Arial" w:hAnsi="Arial"/>
        </w:rPr>
      </w:pPr>
      <w:r>
        <w:rPr>
          <w:rFonts w:ascii="Arial" w:hAnsi="Arial"/>
        </w:rPr>
        <w:t>11.2.7.Madeira m</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jc w:val="both"/>
        <w:rPr>
          <w:rFonts w:ascii="Arial" w:hAnsi="Arial"/>
        </w:rPr>
      </w:pPr>
      <w:r>
        <w:rPr>
          <w:rFonts w:ascii="Arial" w:hAnsi="Arial"/>
        </w:rPr>
        <w:t>11.3.Peitoris e Chapins</w:t>
      </w:r>
    </w:p>
    <w:p w:rsidR="009F32C5" w:rsidRDefault="009F32C5" w:rsidP="009F32C5">
      <w:pPr>
        <w:pStyle w:val="WW-NormalWeb"/>
        <w:spacing w:before="0" w:after="0" w:line="363" w:lineRule="atLeast"/>
        <w:jc w:val="both"/>
        <w:rPr>
          <w:rFonts w:ascii="Arial" w:hAnsi="Arial"/>
        </w:rPr>
      </w:pPr>
      <w:r>
        <w:rPr>
          <w:rFonts w:ascii="Arial" w:hAnsi="Arial"/>
        </w:rPr>
        <w:t>11.3.1.Cimento m.</w:t>
      </w:r>
    </w:p>
    <w:p w:rsidR="009F32C5" w:rsidRDefault="009F32C5" w:rsidP="009F32C5">
      <w:pPr>
        <w:pStyle w:val="WW-NormalWeb"/>
        <w:spacing w:before="0" w:after="0" w:line="363" w:lineRule="atLeast"/>
        <w:jc w:val="both"/>
        <w:rPr>
          <w:rFonts w:ascii="Arial" w:hAnsi="Arial"/>
        </w:rPr>
      </w:pPr>
      <w:r>
        <w:rPr>
          <w:rFonts w:ascii="Arial" w:hAnsi="Arial"/>
        </w:rPr>
        <w:t>11.3.2.Mármore m.</w:t>
      </w:r>
    </w:p>
    <w:p w:rsidR="009F32C5" w:rsidRDefault="009F32C5" w:rsidP="009F32C5">
      <w:pPr>
        <w:pStyle w:val="WW-NormalWeb"/>
        <w:spacing w:before="0" w:after="0" w:line="363" w:lineRule="atLeast"/>
        <w:jc w:val="both"/>
        <w:rPr>
          <w:rFonts w:ascii="Arial" w:hAnsi="Arial"/>
        </w:rPr>
      </w:pPr>
      <w:r>
        <w:rPr>
          <w:rFonts w:ascii="Arial" w:hAnsi="Arial"/>
        </w:rPr>
        <w:t>11.3.3.Granito m.</w:t>
      </w:r>
    </w:p>
    <w:p w:rsidR="009F32C5" w:rsidRDefault="009F32C5" w:rsidP="009F32C5">
      <w:pPr>
        <w:pStyle w:val="WW-NormalWeb"/>
        <w:spacing w:before="0" w:after="0" w:line="363" w:lineRule="atLeast"/>
        <w:jc w:val="both"/>
        <w:rPr>
          <w:rFonts w:ascii="Arial" w:hAnsi="Arial"/>
        </w:rPr>
      </w:pPr>
      <w:r>
        <w:rPr>
          <w:rFonts w:ascii="Arial" w:hAnsi="Arial"/>
        </w:rPr>
        <w:t>11.3.4.Marmorite m.</w:t>
      </w:r>
    </w:p>
    <w:p w:rsidR="009F32C5" w:rsidRDefault="009F32C5" w:rsidP="009F32C5">
      <w:pPr>
        <w:pStyle w:val="western"/>
        <w:spacing w:before="0" w:after="0" w:line="363" w:lineRule="atLeast"/>
        <w:jc w:val="both"/>
        <w:rPr>
          <w:rFonts w:ascii="Arial" w:hAnsi="Arial"/>
        </w:rPr>
      </w:pPr>
    </w:p>
    <w:p w:rsidR="009F32C5" w:rsidRDefault="009F32C5" w:rsidP="009F32C5">
      <w:pPr>
        <w:pStyle w:val="WW-NormalWeb"/>
        <w:spacing w:before="0" w:after="0"/>
        <w:ind w:left="618"/>
        <w:jc w:val="both"/>
        <w:rPr>
          <w:rFonts w:ascii="Arial" w:hAnsi="Arial"/>
        </w:rPr>
      </w:pPr>
      <w:r>
        <w:rPr>
          <w:rFonts w:ascii="Arial" w:hAnsi="Arial"/>
        </w:rPr>
        <w:t>12 - Ferragens</w:t>
      </w:r>
    </w:p>
    <w:p w:rsidR="009F32C5" w:rsidRDefault="009F32C5" w:rsidP="009F32C5">
      <w:pPr>
        <w:pStyle w:val="western"/>
        <w:spacing w:before="0" w:after="0"/>
        <w:jc w:val="both"/>
        <w:rPr>
          <w:rFonts w:ascii="Arial" w:hAnsi="Arial"/>
        </w:rPr>
      </w:pPr>
    </w:p>
    <w:p w:rsidR="009F32C5" w:rsidRDefault="009F32C5" w:rsidP="009F32C5">
      <w:pPr>
        <w:pStyle w:val="WW-NormalWeb"/>
        <w:spacing w:before="0" w:after="0"/>
        <w:ind w:left="2160" w:hanging="2160"/>
        <w:jc w:val="both"/>
        <w:rPr>
          <w:rFonts w:ascii="Arial" w:hAnsi="Arial"/>
        </w:rPr>
      </w:pPr>
      <w:r>
        <w:rPr>
          <w:rFonts w:ascii="Arial" w:hAnsi="Arial"/>
        </w:rPr>
        <w:t>12.1.Para portas</w:t>
      </w:r>
    </w:p>
    <w:p w:rsidR="009F32C5" w:rsidRDefault="009F32C5" w:rsidP="009F32C5">
      <w:pPr>
        <w:pStyle w:val="WW-NormalWeb"/>
        <w:spacing w:before="0" w:after="0"/>
        <w:ind w:left="2160"/>
        <w:jc w:val="both"/>
        <w:rPr>
          <w:rFonts w:ascii="Arial" w:hAnsi="Arial"/>
        </w:rPr>
      </w:pPr>
    </w:p>
    <w:p w:rsidR="009F32C5" w:rsidRDefault="009F32C5" w:rsidP="009F32C5">
      <w:pPr>
        <w:pStyle w:val="WW-NormalWeb"/>
        <w:spacing w:before="0" w:after="0"/>
        <w:jc w:val="both"/>
        <w:rPr>
          <w:rFonts w:ascii="Arial" w:hAnsi="Arial"/>
          <w:lang w:val="es-ES"/>
        </w:rPr>
      </w:pPr>
      <w:r>
        <w:rPr>
          <w:rFonts w:ascii="Arial" w:hAnsi="Arial"/>
          <w:lang w:val="es-ES"/>
        </w:rPr>
        <w:t>12.1.1. Dobradiças Un.</w:t>
      </w:r>
    </w:p>
    <w:p w:rsidR="009F32C5" w:rsidRDefault="009F32C5" w:rsidP="009F32C5">
      <w:pPr>
        <w:pStyle w:val="WW-NormalWeb"/>
        <w:spacing w:before="0" w:after="0"/>
        <w:jc w:val="both"/>
        <w:rPr>
          <w:rFonts w:ascii="Arial" w:hAnsi="Arial"/>
          <w:lang w:val="es-ES"/>
        </w:rPr>
      </w:pPr>
      <w:r>
        <w:rPr>
          <w:rFonts w:ascii="Arial" w:hAnsi="Arial"/>
          <w:lang w:val="es-ES"/>
        </w:rPr>
        <w:t>12.1.2. Fechadura completa Un.</w:t>
      </w:r>
    </w:p>
    <w:p w:rsidR="009F32C5" w:rsidRDefault="009F32C5" w:rsidP="009F32C5">
      <w:pPr>
        <w:pStyle w:val="WW-NormalWeb"/>
        <w:spacing w:before="0" w:after="0"/>
        <w:jc w:val="both"/>
        <w:rPr>
          <w:rFonts w:ascii="Arial" w:hAnsi="Arial"/>
          <w:lang w:val="es-ES"/>
        </w:rPr>
      </w:pPr>
      <w:r>
        <w:rPr>
          <w:rFonts w:ascii="Arial" w:hAnsi="Arial"/>
          <w:lang w:val="es-ES"/>
        </w:rPr>
        <w:t>12.1.3. Trinco Un.</w:t>
      </w:r>
    </w:p>
    <w:p w:rsidR="009F32C5" w:rsidRDefault="009F32C5" w:rsidP="009F32C5">
      <w:pPr>
        <w:pStyle w:val="WW-NormalWeb"/>
        <w:spacing w:before="0" w:after="0"/>
        <w:jc w:val="both"/>
        <w:rPr>
          <w:rFonts w:ascii="Arial" w:hAnsi="Arial"/>
          <w:lang w:val="es-ES"/>
        </w:rPr>
      </w:pPr>
      <w:r>
        <w:rPr>
          <w:rFonts w:ascii="Arial" w:hAnsi="Arial"/>
          <w:lang w:val="es-ES"/>
        </w:rPr>
        <w:t>12.1.4. Fecho Un.</w:t>
      </w:r>
    </w:p>
    <w:p w:rsidR="009F32C5" w:rsidRDefault="009F32C5" w:rsidP="009F32C5">
      <w:pPr>
        <w:pStyle w:val="WW-NormalWeb"/>
        <w:spacing w:before="0" w:after="0"/>
        <w:jc w:val="both"/>
        <w:rPr>
          <w:rFonts w:ascii="Arial" w:hAnsi="Arial"/>
          <w:lang w:val="es-ES"/>
        </w:rPr>
      </w:pPr>
      <w:r>
        <w:rPr>
          <w:rFonts w:ascii="Arial" w:hAnsi="Arial"/>
          <w:lang w:val="es-ES"/>
        </w:rPr>
        <w:t>12.1.5. Puxador Un.</w:t>
      </w:r>
    </w:p>
    <w:p w:rsidR="009F32C5" w:rsidRDefault="009F32C5" w:rsidP="009F32C5">
      <w:pPr>
        <w:pStyle w:val="WW-NormalWeb"/>
        <w:spacing w:before="0" w:after="0"/>
        <w:jc w:val="both"/>
        <w:rPr>
          <w:rFonts w:ascii="Arial" w:hAnsi="Arial"/>
          <w:lang w:val="es-ES"/>
        </w:rPr>
      </w:pPr>
      <w:r>
        <w:rPr>
          <w:rFonts w:ascii="Arial" w:hAnsi="Arial"/>
          <w:lang w:val="es-ES"/>
        </w:rPr>
        <w:t>12.1.6. Tarjeta Un.</w:t>
      </w:r>
    </w:p>
    <w:p w:rsidR="009F32C5" w:rsidRDefault="009F32C5" w:rsidP="009F32C5">
      <w:pPr>
        <w:pStyle w:val="WW-NormalWeb"/>
        <w:spacing w:before="0" w:after="0"/>
        <w:jc w:val="both"/>
        <w:rPr>
          <w:rFonts w:ascii="Arial" w:hAnsi="Arial"/>
          <w:lang w:val="es-ES"/>
        </w:rPr>
      </w:pPr>
      <w:r>
        <w:rPr>
          <w:rFonts w:ascii="Arial" w:hAnsi="Arial"/>
          <w:lang w:val="es-ES"/>
        </w:rPr>
        <w:t>12.1.7. Tranqueta Un.</w:t>
      </w:r>
    </w:p>
    <w:p w:rsidR="009F32C5" w:rsidRDefault="009F32C5" w:rsidP="009F32C5">
      <w:pPr>
        <w:pStyle w:val="WW-NormalWeb"/>
        <w:spacing w:before="0" w:after="0"/>
        <w:jc w:val="both"/>
        <w:rPr>
          <w:rFonts w:ascii="Arial" w:hAnsi="Arial"/>
          <w:lang w:val="es-ES"/>
        </w:rPr>
      </w:pPr>
      <w:r>
        <w:rPr>
          <w:rFonts w:ascii="Arial" w:hAnsi="Arial"/>
          <w:lang w:val="es-ES"/>
        </w:rPr>
        <w:t>12.1.8. Mola amortecedora Un.</w:t>
      </w:r>
    </w:p>
    <w:p w:rsidR="009F32C5" w:rsidRDefault="009F32C5" w:rsidP="009F32C5">
      <w:pPr>
        <w:pStyle w:val="WW-NormalWeb"/>
        <w:spacing w:before="0" w:after="0"/>
        <w:jc w:val="both"/>
        <w:rPr>
          <w:rFonts w:ascii="Arial" w:hAnsi="Arial"/>
          <w:lang w:val="es-ES"/>
        </w:rPr>
      </w:pPr>
      <w:r>
        <w:rPr>
          <w:rFonts w:ascii="Arial" w:hAnsi="Arial"/>
          <w:lang w:val="es-ES"/>
        </w:rPr>
        <w:t>12.1.9. Letras e algarismos Un.</w:t>
      </w:r>
    </w:p>
    <w:p w:rsidR="009F32C5" w:rsidRDefault="009F32C5" w:rsidP="009F32C5">
      <w:pPr>
        <w:pStyle w:val="western"/>
        <w:spacing w:before="0" w:after="0"/>
        <w:jc w:val="both"/>
        <w:rPr>
          <w:rFonts w:ascii="Arial" w:hAnsi="Arial"/>
          <w:lang w:val="es-ES"/>
        </w:rPr>
      </w:pPr>
    </w:p>
    <w:p w:rsidR="009F32C5" w:rsidRDefault="009F32C5" w:rsidP="009F32C5">
      <w:pPr>
        <w:pStyle w:val="WW-NormalWeb"/>
        <w:spacing w:before="0" w:after="0"/>
        <w:ind w:left="2019" w:hanging="2019"/>
        <w:rPr>
          <w:rFonts w:ascii="Arial" w:hAnsi="Arial"/>
          <w:lang w:val="es-ES"/>
        </w:rPr>
      </w:pPr>
      <w:r>
        <w:rPr>
          <w:rFonts w:ascii="Arial" w:hAnsi="Arial"/>
          <w:lang w:val="es-ES"/>
        </w:rPr>
        <w:t>12.2.Para janelas</w:t>
      </w:r>
    </w:p>
    <w:p w:rsidR="009F32C5" w:rsidRDefault="009F32C5" w:rsidP="009F32C5">
      <w:pPr>
        <w:pStyle w:val="WW-NormalWeb"/>
        <w:spacing w:before="0" w:after="0"/>
        <w:ind w:left="2019" w:firstLine="108"/>
        <w:rPr>
          <w:rFonts w:ascii="Arial" w:hAnsi="Arial"/>
          <w:lang w:val="es-ES"/>
        </w:rPr>
      </w:pPr>
    </w:p>
    <w:p w:rsidR="009F32C5" w:rsidRDefault="009F32C5" w:rsidP="009F32C5">
      <w:pPr>
        <w:pStyle w:val="WW-NormalWeb"/>
        <w:spacing w:before="0" w:after="0" w:line="363" w:lineRule="atLeast"/>
        <w:rPr>
          <w:rFonts w:ascii="Arial" w:hAnsi="Arial"/>
          <w:lang w:val="es-ES"/>
        </w:rPr>
      </w:pPr>
      <w:r>
        <w:rPr>
          <w:rFonts w:ascii="Arial" w:hAnsi="Arial"/>
          <w:lang w:val="es-ES"/>
        </w:rPr>
        <w:t>12.2.1.Dobradiças Un.</w:t>
      </w:r>
    </w:p>
    <w:p w:rsidR="009F32C5" w:rsidRDefault="009F32C5" w:rsidP="009F32C5">
      <w:pPr>
        <w:pStyle w:val="WW-NormalWeb"/>
        <w:spacing w:before="0" w:after="0" w:line="363" w:lineRule="atLeast"/>
        <w:rPr>
          <w:rFonts w:ascii="Arial" w:hAnsi="Arial"/>
          <w:lang w:val="es-ES"/>
        </w:rPr>
      </w:pPr>
      <w:r>
        <w:rPr>
          <w:rFonts w:ascii="Arial" w:hAnsi="Arial"/>
          <w:lang w:val="es-ES"/>
        </w:rPr>
        <w:t>12.2.2.Fecho Un.</w:t>
      </w:r>
    </w:p>
    <w:p w:rsidR="009F32C5" w:rsidRDefault="009F32C5" w:rsidP="009F32C5">
      <w:pPr>
        <w:pStyle w:val="WW-NormalWeb"/>
        <w:spacing w:before="0" w:after="0" w:line="363" w:lineRule="atLeast"/>
        <w:rPr>
          <w:rFonts w:ascii="Arial" w:hAnsi="Arial"/>
        </w:rPr>
      </w:pPr>
      <w:r>
        <w:rPr>
          <w:rFonts w:ascii="Arial" w:hAnsi="Arial"/>
        </w:rPr>
        <w:t>12.2.3.Cremona com vara Un.</w:t>
      </w:r>
    </w:p>
    <w:p w:rsidR="009F32C5" w:rsidRDefault="009F32C5" w:rsidP="009F32C5">
      <w:pPr>
        <w:pStyle w:val="WW-NormalWeb"/>
        <w:spacing w:before="0" w:after="0" w:line="363" w:lineRule="atLeast"/>
        <w:rPr>
          <w:rFonts w:ascii="Arial" w:hAnsi="Arial"/>
          <w:lang w:val="es-ES"/>
        </w:rPr>
      </w:pPr>
      <w:r>
        <w:rPr>
          <w:rFonts w:ascii="Arial" w:hAnsi="Arial"/>
          <w:lang w:val="es-ES"/>
        </w:rPr>
        <w:t>12.2.4.Puxador Un.</w:t>
      </w:r>
    </w:p>
    <w:p w:rsidR="009F32C5" w:rsidRDefault="009F32C5" w:rsidP="009F32C5">
      <w:pPr>
        <w:pStyle w:val="WW-NormalWeb"/>
        <w:spacing w:before="0" w:after="0" w:line="363" w:lineRule="atLeast"/>
        <w:rPr>
          <w:rFonts w:ascii="Arial" w:hAnsi="Arial"/>
          <w:lang w:val="es-ES"/>
        </w:rPr>
      </w:pPr>
      <w:r>
        <w:rPr>
          <w:rFonts w:ascii="Arial" w:hAnsi="Arial"/>
          <w:lang w:val="es-ES"/>
        </w:rPr>
        <w:t>12.2.5.Trinco Un.</w:t>
      </w:r>
    </w:p>
    <w:p w:rsidR="009F32C5" w:rsidRDefault="009F32C5" w:rsidP="009F32C5">
      <w:pPr>
        <w:pStyle w:val="WW-NormalWeb"/>
        <w:spacing w:before="0" w:after="0" w:line="363" w:lineRule="atLeast"/>
        <w:rPr>
          <w:rFonts w:ascii="Arial" w:hAnsi="Arial"/>
          <w:lang w:val="es-ES"/>
        </w:rPr>
      </w:pPr>
      <w:r>
        <w:rPr>
          <w:rFonts w:ascii="Arial" w:hAnsi="Arial"/>
          <w:lang w:val="es-ES"/>
        </w:rPr>
        <w:t>12.2.6.Tarjeta Un.</w:t>
      </w:r>
    </w:p>
    <w:p w:rsidR="009F32C5" w:rsidRDefault="009F32C5" w:rsidP="009F32C5">
      <w:pPr>
        <w:pStyle w:val="WW-NormalWeb"/>
        <w:spacing w:before="0" w:after="0" w:line="363" w:lineRule="atLeast"/>
        <w:rPr>
          <w:rFonts w:ascii="Arial" w:hAnsi="Arial"/>
          <w:lang w:val="es-ES"/>
        </w:rPr>
      </w:pPr>
      <w:r>
        <w:rPr>
          <w:rFonts w:ascii="Arial" w:hAnsi="Arial"/>
          <w:lang w:val="es-ES"/>
        </w:rPr>
        <w:t>12.2.7.Tranqueta Un.</w:t>
      </w:r>
    </w:p>
    <w:p w:rsidR="009F32C5" w:rsidRDefault="009F32C5" w:rsidP="009F32C5">
      <w:pPr>
        <w:pStyle w:val="WW-NormalWeb"/>
        <w:spacing w:before="0" w:after="0" w:line="363" w:lineRule="atLeast"/>
        <w:rPr>
          <w:rFonts w:ascii="Arial" w:hAnsi="Arial"/>
          <w:lang w:val="es-ES"/>
        </w:rPr>
      </w:pPr>
      <w:r>
        <w:rPr>
          <w:rFonts w:ascii="Arial" w:hAnsi="Arial"/>
          <w:lang w:val="es-ES"/>
        </w:rPr>
        <w:t>12.2.8.Mola amortecedora Un.</w:t>
      </w:r>
    </w:p>
    <w:p w:rsidR="009F32C5" w:rsidRDefault="009F32C5" w:rsidP="009F32C5">
      <w:pPr>
        <w:pStyle w:val="WW-NormalWeb"/>
        <w:spacing w:before="0" w:after="0" w:line="363" w:lineRule="atLeast"/>
        <w:rPr>
          <w:rFonts w:ascii="Arial" w:hAnsi="Arial"/>
          <w:lang w:val="es-ES"/>
        </w:rPr>
      </w:pPr>
      <w:r>
        <w:rPr>
          <w:rFonts w:ascii="Arial" w:hAnsi="Arial"/>
          <w:lang w:val="es-ES"/>
        </w:rPr>
        <w:t>12.2.9.Contra peso Un.</w:t>
      </w:r>
    </w:p>
    <w:p w:rsidR="009F32C5" w:rsidRDefault="009F32C5" w:rsidP="009F32C5">
      <w:pPr>
        <w:pStyle w:val="WW-NormalWeb"/>
        <w:spacing w:before="0" w:after="0" w:line="363" w:lineRule="atLeast"/>
        <w:rPr>
          <w:rFonts w:ascii="Arial" w:hAnsi="Arial"/>
          <w:lang w:val="es-ES"/>
        </w:rPr>
      </w:pPr>
      <w:r>
        <w:rPr>
          <w:rFonts w:ascii="Arial" w:hAnsi="Arial"/>
          <w:lang w:val="es-ES"/>
        </w:rPr>
        <w:t>12.2.l0.Concha Un.</w:t>
      </w:r>
    </w:p>
    <w:p w:rsidR="009F32C5" w:rsidRDefault="009F32C5" w:rsidP="009F32C5">
      <w:pPr>
        <w:pStyle w:val="WW-NormalWeb"/>
        <w:spacing w:before="0" w:after="0" w:line="363" w:lineRule="atLeast"/>
        <w:rPr>
          <w:rFonts w:ascii="Arial" w:hAnsi="Arial"/>
        </w:rPr>
      </w:pPr>
      <w:r>
        <w:rPr>
          <w:rFonts w:ascii="Arial" w:hAnsi="Arial"/>
        </w:rPr>
        <w:lastRenderedPageBreak/>
        <w:t>12.2.1l.Trilho m.</w:t>
      </w:r>
    </w:p>
    <w:p w:rsidR="009F32C5" w:rsidRDefault="009F32C5" w:rsidP="009F32C5">
      <w:pPr>
        <w:pStyle w:val="WW-NormalWeb"/>
        <w:spacing w:before="0" w:after="0" w:line="363" w:lineRule="atLeast"/>
        <w:rPr>
          <w:rFonts w:ascii="Arial" w:hAnsi="Arial"/>
          <w:lang w:val="es-ES"/>
        </w:rPr>
      </w:pPr>
      <w:r>
        <w:rPr>
          <w:rFonts w:ascii="Arial" w:hAnsi="Arial"/>
          <w:lang w:val="es-ES"/>
        </w:rPr>
        <w:t>12.2.12.Articulaçáo Un.</w:t>
      </w:r>
    </w:p>
    <w:p w:rsidR="009F32C5" w:rsidRDefault="009F32C5" w:rsidP="009F32C5">
      <w:pPr>
        <w:pStyle w:val="western"/>
        <w:spacing w:before="0" w:after="0" w:line="363" w:lineRule="atLeast"/>
        <w:rPr>
          <w:rFonts w:ascii="Arial" w:hAnsi="Arial"/>
          <w:lang w:val="es-ES"/>
        </w:rPr>
      </w:pPr>
    </w:p>
    <w:p w:rsidR="009F32C5" w:rsidRDefault="009F32C5" w:rsidP="009F32C5">
      <w:pPr>
        <w:pStyle w:val="WW-NormalWeb"/>
        <w:spacing w:before="0" w:after="0"/>
        <w:ind w:left="601"/>
        <w:rPr>
          <w:rFonts w:ascii="Arial" w:hAnsi="Arial"/>
          <w:lang w:val="es-ES"/>
        </w:rPr>
      </w:pPr>
      <w:r>
        <w:rPr>
          <w:rFonts w:ascii="Arial" w:hAnsi="Arial"/>
          <w:lang w:val="es-ES"/>
        </w:rPr>
        <w:t>13 - Vidros</w:t>
      </w:r>
    </w:p>
    <w:p w:rsidR="009F32C5" w:rsidRDefault="009F32C5" w:rsidP="009F32C5">
      <w:pPr>
        <w:pStyle w:val="western"/>
        <w:spacing w:before="0" w:after="0"/>
        <w:ind w:left="1985"/>
        <w:rPr>
          <w:rFonts w:ascii="Arial" w:hAnsi="Arial"/>
          <w:lang w:val="es-ES"/>
        </w:rPr>
      </w:pPr>
    </w:p>
    <w:p w:rsidR="009F32C5" w:rsidRDefault="009F32C5" w:rsidP="009F32C5">
      <w:pPr>
        <w:pStyle w:val="WW-NormalWeb"/>
        <w:spacing w:before="0" w:after="0"/>
        <w:ind w:left="2019" w:hanging="2019"/>
        <w:rPr>
          <w:rFonts w:ascii="Arial" w:hAnsi="Arial"/>
          <w:lang w:val="es-ES"/>
        </w:rPr>
      </w:pPr>
      <w:r>
        <w:rPr>
          <w:rFonts w:ascii="Arial" w:hAnsi="Arial"/>
          <w:lang w:val="es-ES"/>
        </w:rPr>
        <w:t>13.1.Lisos</w:t>
      </w:r>
    </w:p>
    <w:p w:rsidR="009F32C5" w:rsidRDefault="009F32C5" w:rsidP="009F32C5">
      <w:pPr>
        <w:pStyle w:val="WW-NormalWeb"/>
        <w:spacing w:before="0" w:after="0"/>
        <w:ind w:left="2019" w:hanging="34"/>
        <w:rPr>
          <w:rFonts w:ascii="Arial" w:hAnsi="Arial"/>
          <w:lang w:val="es-ES"/>
        </w:rPr>
      </w:pPr>
    </w:p>
    <w:p w:rsidR="009F32C5" w:rsidRDefault="009F32C5" w:rsidP="009F32C5">
      <w:pPr>
        <w:pStyle w:val="WW-NormalWeb"/>
        <w:spacing w:before="0" w:after="0" w:line="363" w:lineRule="atLeast"/>
        <w:rPr>
          <w:rFonts w:ascii="Arial" w:hAnsi="Arial"/>
        </w:rPr>
      </w:pPr>
      <w:r>
        <w:rPr>
          <w:rFonts w:ascii="Arial" w:hAnsi="Arial"/>
        </w:rPr>
        <w:t>13.1.1.de 2 mm m2.</w:t>
      </w:r>
    </w:p>
    <w:p w:rsidR="009F32C5" w:rsidRDefault="009F32C5" w:rsidP="009F32C5">
      <w:pPr>
        <w:pStyle w:val="WW-NormalWeb"/>
        <w:spacing w:before="0" w:after="0" w:line="363" w:lineRule="atLeast"/>
        <w:rPr>
          <w:rFonts w:ascii="Arial" w:hAnsi="Arial"/>
        </w:rPr>
      </w:pPr>
      <w:r>
        <w:rPr>
          <w:rFonts w:ascii="Arial" w:hAnsi="Arial"/>
        </w:rPr>
        <w:t>13.1.2.de 3 mm m2</w:t>
      </w:r>
    </w:p>
    <w:p w:rsidR="009F32C5" w:rsidRDefault="009F32C5" w:rsidP="009F32C5">
      <w:pPr>
        <w:pStyle w:val="WW-NormalWeb"/>
        <w:spacing w:before="0" w:after="0" w:line="363" w:lineRule="atLeast"/>
        <w:rPr>
          <w:rFonts w:ascii="Arial" w:hAnsi="Arial"/>
        </w:rPr>
      </w:pPr>
      <w:r>
        <w:rPr>
          <w:rFonts w:ascii="Arial" w:hAnsi="Arial"/>
        </w:rPr>
        <w:t>13.1.3.de 4 mm m2.</w:t>
      </w:r>
    </w:p>
    <w:p w:rsidR="009F32C5" w:rsidRDefault="009F32C5" w:rsidP="009F32C5">
      <w:pPr>
        <w:pStyle w:val="WW-NormalWeb"/>
        <w:spacing w:before="0" w:after="0" w:line="363" w:lineRule="atLeast"/>
        <w:rPr>
          <w:rFonts w:ascii="Arial" w:hAnsi="Arial"/>
        </w:rPr>
      </w:pPr>
      <w:r>
        <w:rPr>
          <w:rFonts w:ascii="Arial" w:hAnsi="Arial"/>
        </w:rPr>
        <w:t>13.1.4.de 5 mm m2.</w:t>
      </w:r>
    </w:p>
    <w:p w:rsidR="009F32C5" w:rsidRDefault="009F32C5" w:rsidP="009F32C5">
      <w:pPr>
        <w:pStyle w:val="WW-NormalWeb"/>
        <w:spacing w:before="0" w:after="0" w:line="363" w:lineRule="atLeast"/>
        <w:rPr>
          <w:rFonts w:ascii="Arial" w:hAnsi="Arial"/>
        </w:rPr>
      </w:pPr>
      <w:r>
        <w:rPr>
          <w:rFonts w:ascii="Arial" w:hAnsi="Arial"/>
        </w:rPr>
        <w:t>13.1.5.de mais de 5 mm m2.</w:t>
      </w:r>
    </w:p>
    <w:p w:rsidR="009F32C5" w:rsidRDefault="009F32C5" w:rsidP="009F32C5">
      <w:pPr>
        <w:pStyle w:val="WW-NormalWeb"/>
        <w:spacing w:before="0" w:after="0" w:line="363" w:lineRule="atLeast"/>
        <w:ind w:left="1985"/>
        <w:rPr>
          <w:rFonts w:ascii="Arial" w:hAnsi="Arial"/>
        </w:rPr>
      </w:pPr>
    </w:p>
    <w:p w:rsidR="009F32C5" w:rsidRDefault="009F32C5" w:rsidP="009F32C5">
      <w:pPr>
        <w:pStyle w:val="WW-NormalWeb"/>
        <w:spacing w:before="0" w:after="0" w:line="363" w:lineRule="atLeast"/>
        <w:ind w:left="1985" w:hanging="1985"/>
        <w:rPr>
          <w:rFonts w:ascii="Arial" w:hAnsi="Arial"/>
        </w:rPr>
      </w:pPr>
      <w:r>
        <w:rPr>
          <w:rFonts w:ascii="Arial" w:hAnsi="Arial"/>
        </w:rPr>
        <w:t>13.2.Fosco</w:t>
      </w:r>
    </w:p>
    <w:p w:rsidR="009F32C5" w:rsidRDefault="009F32C5" w:rsidP="009F32C5">
      <w:pPr>
        <w:pStyle w:val="WW-NormalWeb"/>
        <w:spacing w:before="0" w:after="0" w:line="363" w:lineRule="atLeast"/>
        <w:ind w:left="1985"/>
        <w:rPr>
          <w:rFonts w:ascii="Arial" w:hAnsi="Arial"/>
        </w:rPr>
      </w:pPr>
    </w:p>
    <w:p w:rsidR="009F32C5" w:rsidRDefault="009F32C5" w:rsidP="009F32C5">
      <w:pPr>
        <w:pStyle w:val="WW-NormalWeb"/>
        <w:spacing w:before="0" w:after="0" w:line="363" w:lineRule="atLeast"/>
        <w:ind w:left="1985" w:hanging="1985"/>
        <w:rPr>
          <w:rFonts w:ascii="Arial" w:hAnsi="Arial"/>
        </w:rPr>
      </w:pPr>
      <w:r>
        <w:rPr>
          <w:rFonts w:ascii="Arial" w:hAnsi="Arial"/>
        </w:rPr>
        <w:t>13.2.1. de 2 mm m2.</w:t>
      </w:r>
    </w:p>
    <w:p w:rsidR="009F32C5" w:rsidRDefault="009F32C5" w:rsidP="009F32C5">
      <w:pPr>
        <w:pStyle w:val="WW-NormalWeb"/>
        <w:spacing w:before="0" w:after="0"/>
        <w:rPr>
          <w:rFonts w:ascii="Arial" w:hAnsi="Arial"/>
        </w:rPr>
      </w:pPr>
      <w:r>
        <w:rPr>
          <w:rFonts w:ascii="Arial" w:hAnsi="Arial"/>
        </w:rPr>
        <w:t>13.2.2. de 3 mm m2.</w:t>
      </w:r>
    </w:p>
    <w:p w:rsidR="009F32C5" w:rsidRDefault="009F32C5" w:rsidP="009F32C5">
      <w:pPr>
        <w:pStyle w:val="WW-NormalWeb"/>
        <w:spacing w:before="0" w:after="0"/>
        <w:ind w:left="2160" w:hanging="862"/>
        <w:rPr>
          <w:rFonts w:ascii="Arial" w:hAnsi="Arial"/>
        </w:rPr>
      </w:pPr>
    </w:p>
    <w:p w:rsidR="009F32C5" w:rsidRDefault="009F32C5" w:rsidP="009F32C5">
      <w:pPr>
        <w:pStyle w:val="WW-NormalWeb"/>
        <w:spacing w:before="0" w:after="0"/>
        <w:ind w:left="2160" w:hanging="2160"/>
        <w:rPr>
          <w:rFonts w:ascii="Arial" w:hAnsi="Arial"/>
        </w:rPr>
      </w:pPr>
      <w:r>
        <w:rPr>
          <w:rFonts w:ascii="Arial" w:hAnsi="Arial"/>
        </w:rPr>
        <w:t>13.3. Fantasia m2</w:t>
      </w:r>
    </w:p>
    <w:p w:rsidR="009F32C5" w:rsidRDefault="009F32C5" w:rsidP="009F32C5">
      <w:pPr>
        <w:pStyle w:val="WW-NormalWeb"/>
        <w:spacing w:before="0" w:after="0"/>
        <w:ind w:left="2160" w:hanging="862"/>
        <w:rPr>
          <w:rFonts w:ascii="Arial" w:hAnsi="Arial"/>
        </w:rPr>
      </w:pPr>
    </w:p>
    <w:p w:rsidR="009F32C5" w:rsidRDefault="009F32C5" w:rsidP="009F32C5">
      <w:pPr>
        <w:pStyle w:val="WW-NormalWeb"/>
        <w:spacing w:before="0" w:after="0"/>
        <w:rPr>
          <w:rFonts w:ascii="Arial" w:hAnsi="Arial"/>
        </w:rPr>
      </w:pPr>
      <w:r>
        <w:rPr>
          <w:rFonts w:ascii="Arial" w:hAnsi="Arial"/>
        </w:rPr>
        <w:t>13.4. Cristal</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13.4.1. Cristal m2.</w:t>
      </w:r>
    </w:p>
    <w:p w:rsidR="009F32C5" w:rsidRDefault="009F32C5" w:rsidP="009F32C5">
      <w:pPr>
        <w:pStyle w:val="WW-NormalWeb"/>
        <w:spacing w:before="0" w:after="0" w:line="363" w:lineRule="atLeast"/>
        <w:rPr>
          <w:rFonts w:ascii="Arial" w:hAnsi="Arial"/>
        </w:rPr>
      </w:pPr>
      <w:r>
        <w:rPr>
          <w:rFonts w:ascii="Arial" w:hAnsi="Arial"/>
        </w:rPr>
        <w:t>13.4.2. Meio Cristal m2.</w:t>
      </w:r>
    </w:p>
    <w:p w:rsidR="009F32C5" w:rsidRDefault="009F32C5" w:rsidP="009F32C5">
      <w:pPr>
        <w:pStyle w:val="WW-NormalWeb"/>
        <w:spacing w:before="0" w:after="0" w:line="363" w:lineRule="atLeast"/>
        <w:rPr>
          <w:rFonts w:ascii="Arial" w:hAnsi="Arial"/>
        </w:rPr>
      </w:pPr>
      <w:r>
        <w:rPr>
          <w:rFonts w:ascii="Arial" w:hAnsi="Arial"/>
        </w:rPr>
        <w:t>13.4.3. Aramado m2.</w:t>
      </w:r>
    </w:p>
    <w:p w:rsidR="009F32C5" w:rsidRDefault="009F32C5" w:rsidP="009F32C5">
      <w:pPr>
        <w:pStyle w:val="WW-NormalWeb"/>
        <w:spacing w:before="0" w:after="0" w:line="363" w:lineRule="atLeast"/>
        <w:rPr>
          <w:rFonts w:ascii="Arial" w:hAnsi="Arial"/>
        </w:rPr>
      </w:pPr>
      <w:r>
        <w:rPr>
          <w:rFonts w:ascii="Arial" w:hAnsi="Arial"/>
        </w:rPr>
        <w:t>13.4.4. Especiais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ind w:firstLine="284"/>
        <w:rPr>
          <w:rFonts w:ascii="Arial" w:hAnsi="Arial"/>
        </w:rPr>
      </w:pPr>
      <w:r>
        <w:rPr>
          <w:rFonts w:ascii="Arial" w:hAnsi="Arial"/>
        </w:rPr>
        <w:t>14 – Tratamentos</w:t>
      </w:r>
    </w:p>
    <w:p w:rsidR="009F32C5" w:rsidRDefault="009F32C5" w:rsidP="009F32C5">
      <w:pPr>
        <w:pStyle w:val="WW-NormalWeb"/>
        <w:spacing w:before="0" w:after="0"/>
        <w:ind w:firstLine="2127"/>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14.1. Impermeabilização m2.</w:t>
      </w:r>
    </w:p>
    <w:p w:rsidR="009F32C5" w:rsidRDefault="009F32C5" w:rsidP="009F32C5">
      <w:pPr>
        <w:pStyle w:val="WW-NormalWeb"/>
        <w:spacing w:before="0" w:after="0" w:line="363" w:lineRule="atLeast"/>
        <w:rPr>
          <w:rFonts w:ascii="Arial" w:hAnsi="Arial"/>
          <w:lang w:val="es-ES"/>
        </w:rPr>
      </w:pPr>
      <w:r>
        <w:rPr>
          <w:rFonts w:ascii="Arial" w:hAnsi="Arial"/>
          <w:lang w:val="es-ES"/>
        </w:rPr>
        <w:t>14.2. Térmico m2.</w:t>
      </w:r>
    </w:p>
    <w:p w:rsidR="009F32C5" w:rsidRDefault="009F32C5" w:rsidP="009F32C5">
      <w:pPr>
        <w:pStyle w:val="WW-NormalWeb"/>
        <w:spacing w:before="0" w:after="0" w:line="363" w:lineRule="atLeast"/>
        <w:rPr>
          <w:rFonts w:ascii="Arial" w:hAnsi="Arial"/>
          <w:lang w:val="es-ES"/>
        </w:rPr>
      </w:pPr>
      <w:r>
        <w:rPr>
          <w:rFonts w:ascii="Arial" w:hAnsi="Arial"/>
          <w:lang w:val="es-ES"/>
        </w:rPr>
        <w:t>14.3. Acústico m2.</w:t>
      </w:r>
    </w:p>
    <w:p w:rsidR="009F32C5" w:rsidRDefault="009F32C5" w:rsidP="009F32C5">
      <w:pPr>
        <w:pStyle w:val="WW-NormalWeb"/>
        <w:spacing w:before="0" w:after="0" w:line="363" w:lineRule="atLeast"/>
        <w:rPr>
          <w:rFonts w:ascii="Arial" w:hAnsi="Arial"/>
        </w:rPr>
      </w:pPr>
      <w:r>
        <w:rPr>
          <w:rFonts w:ascii="Arial" w:hAnsi="Arial"/>
        </w:rPr>
        <w:t>14.4. Vibratório m2.</w:t>
      </w:r>
    </w:p>
    <w:p w:rsidR="009F32C5" w:rsidRDefault="009F32C5" w:rsidP="009F32C5">
      <w:pPr>
        <w:pStyle w:val="western"/>
        <w:spacing w:before="0" w:after="0" w:line="363" w:lineRule="atLeast"/>
        <w:rPr>
          <w:rFonts w:ascii="Arial" w:hAnsi="Arial"/>
        </w:rPr>
      </w:pPr>
    </w:p>
    <w:p w:rsidR="009F32C5" w:rsidRDefault="009F32C5" w:rsidP="009F32C5">
      <w:pPr>
        <w:pStyle w:val="WW-NormalWeb"/>
        <w:spacing w:before="0" w:after="0"/>
        <w:ind w:firstLine="567"/>
        <w:rPr>
          <w:rFonts w:ascii="Arial" w:hAnsi="Arial"/>
        </w:rPr>
      </w:pPr>
      <w:r>
        <w:rPr>
          <w:rFonts w:ascii="Arial" w:hAnsi="Arial"/>
        </w:rPr>
        <w:t>15 - Pavimentações</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15.1. Cimentados</w:t>
      </w:r>
    </w:p>
    <w:p w:rsidR="009F32C5" w:rsidRDefault="009F32C5" w:rsidP="009F32C5">
      <w:pPr>
        <w:pStyle w:val="WW-NormalWeb"/>
        <w:spacing w:before="0" w:after="0" w:line="363" w:lineRule="atLeast"/>
        <w:rPr>
          <w:rFonts w:ascii="Arial" w:hAnsi="Arial"/>
        </w:rPr>
      </w:pPr>
      <w:r>
        <w:rPr>
          <w:rFonts w:ascii="Arial" w:hAnsi="Arial"/>
        </w:rPr>
        <w:t>15.1.1. Áspero m2.</w:t>
      </w:r>
    </w:p>
    <w:p w:rsidR="009F32C5" w:rsidRDefault="009F32C5" w:rsidP="009F32C5">
      <w:pPr>
        <w:pStyle w:val="WW-NormalWeb"/>
        <w:spacing w:before="0" w:after="0" w:line="363" w:lineRule="atLeast"/>
        <w:rPr>
          <w:rFonts w:ascii="Arial" w:hAnsi="Arial"/>
        </w:rPr>
      </w:pPr>
      <w:r>
        <w:rPr>
          <w:rFonts w:ascii="Arial" w:hAnsi="Arial"/>
        </w:rPr>
        <w:t>15.1.2. Liso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15.2. De concreto</w:t>
      </w:r>
    </w:p>
    <w:p w:rsidR="009F32C5" w:rsidRDefault="009F32C5" w:rsidP="009F32C5">
      <w:pPr>
        <w:pStyle w:val="WW-NormalWeb"/>
        <w:spacing w:before="0" w:after="0" w:line="363" w:lineRule="atLeast"/>
        <w:rPr>
          <w:rFonts w:ascii="Arial" w:hAnsi="Arial"/>
        </w:rPr>
      </w:pPr>
      <w:r>
        <w:rPr>
          <w:rFonts w:ascii="Arial" w:hAnsi="Arial"/>
        </w:rPr>
        <w:t>15.2.1. Placas de concreto simples m2.</w:t>
      </w:r>
    </w:p>
    <w:p w:rsidR="009F32C5" w:rsidRDefault="009F32C5" w:rsidP="009F32C5">
      <w:pPr>
        <w:pStyle w:val="WW-NormalWeb"/>
        <w:spacing w:before="0" w:after="0" w:line="363" w:lineRule="atLeast"/>
        <w:rPr>
          <w:rFonts w:ascii="Arial" w:hAnsi="Arial"/>
        </w:rPr>
      </w:pPr>
      <w:r>
        <w:rPr>
          <w:rFonts w:ascii="Arial" w:hAnsi="Arial"/>
        </w:rPr>
        <w:t>15.2.2. Placas de concreto armado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15.3. Camada impermeabilizadora (contra piso)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15.4. Materiais Litoides</w:t>
      </w:r>
    </w:p>
    <w:p w:rsidR="009F32C5" w:rsidRDefault="009F32C5" w:rsidP="009F32C5">
      <w:pPr>
        <w:pStyle w:val="WW-NormalWeb"/>
        <w:spacing w:before="0" w:after="0" w:line="363" w:lineRule="atLeast"/>
        <w:rPr>
          <w:rFonts w:ascii="Arial" w:hAnsi="Arial"/>
        </w:rPr>
      </w:pPr>
      <w:r>
        <w:rPr>
          <w:rFonts w:ascii="Arial" w:hAnsi="Arial"/>
        </w:rPr>
        <w:t>15.4.1. Lajotas m2.</w:t>
      </w:r>
    </w:p>
    <w:p w:rsidR="009F32C5" w:rsidRDefault="009F32C5" w:rsidP="009F32C5">
      <w:pPr>
        <w:pStyle w:val="WW-NormalWeb"/>
        <w:spacing w:before="0" w:after="0" w:line="363" w:lineRule="atLeast"/>
        <w:rPr>
          <w:rFonts w:ascii="Arial" w:hAnsi="Arial"/>
        </w:rPr>
      </w:pPr>
      <w:r>
        <w:rPr>
          <w:rFonts w:ascii="Arial" w:hAnsi="Arial"/>
        </w:rPr>
        <w:t>15.4.2. Paralelepípedos m2.</w:t>
      </w:r>
    </w:p>
    <w:p w:rsidR="009F32C5" w:rsidRDefault="009F32C5" w:rsidP="009F32C5">
      <w:pPr>
        <w:pStyle w:val="WW-NormalWeb"/>
        <w:spacing w:before="0" w:after="0" w:line="363" w:lineRule="atLeast"/>
        <w:rPr>
          <w:rFonts w:ascii="Arial" w:hAnsi="Arial"/>
        </w:rPr>
      </w:pPr>
      <w:r>
        <w:rPr>
          <w:rFonts w:ascii="Arial" w:hAnsi="Arial"/>
        </w:rPr>
        <w:t>15.4.3. Pedra irregular m2.</w:t>
      </w:r>
    </w:p>
    <w:p w:rsidR="009F32C5" w:rsidRDefault="009F32C5" w:rsidP="009F32C5">
      <w:pPr>
        <w:pStyle w:val="WW-NormalWeb"/>
        <w:spacing w:before="0" w:after="0" w:line="363" w:lineRule="atLeast"/>
        <w:rPr>
          <w:rFonts w:ascii="Arial" w:hAnsi="Arial"/>
        </w:rPr>
      </w:pPr>
      <w:r>
        <w:rPr>
          <w:rFonts w:ascii="Arial" w:hAnsi="Arial"/>
        </w:rPr>
        <w:t>15.4.4. Mosaico português m2.</w:t>
      </w:r>
    </w:p>
    <w:p w:rsidR="009F32C5" w:rsidRDefault="009F32C5" w:rsidP="009F32C5">
      <w:pPr>
        <w:pStyle w:val="WW-NormalWeb"/>
        <w:spacing w:before="0" w:after="0" w:line="363" w:lineRule="atLeast"/>
        <w:rPr>
          <w:rFonts w:ascii="Arial" w:hAnsi="Arial"/>
        </w:rPr>
      </w:pPr>
      <w:r>
        <w:rPr>
          <w:rFonts w:ascii="Arial" w:hAnsi="Arial"/>
        </w:rPr>
        <w:t>15.4.5. Meios fios de concreto m.</w:t>
      </w:r>
    </w:p>
    <w:p w:rsidR="009F32C5" w:rsidRDefault="009F32C5" w:rsidP="009F32C5">
      <w:pPr>
        <w:pStyle w:val="WW-NormalWeb"/>
        <w:spacing w:before="0" w:after="0" w:line="363" w:lineRule="atLeast"/>
        <w:rPr>
          <w:rFonts w:ascii="Arial" w:hAnsi="Arial"/>
        </w:rPr>
      </w:pPr>
      <w:r>
        <w:rPr>
          <w:rFonts w:ascii="Arial" w:hAnsi="Arial"/>
        </w:rPr>
        <w:t>15.4.6. Meios fios de pedra m.</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15.5. Mármores</w:t>
      </w:r>
    </w:p>
    <w:p w:rsidR="009F32C5" w:rsidRDefault="009F32C5" w:rsidP="009F32C5">
      <w:pPr>
        <w:pStyle w:val="WW-NormalWeb"/>
        <w:spacing w:before="0" w:after="0" w:line="363" w:lineRule="atLeast"/>
        <w:rPr>
          <w:rFonts w:ascii="Arial" w:hAnsi="Arial"/>
        </w:rPr>
      </w:pPr>
      <w:r>
        <w:rPr>
          <w:rFonts w:ascii="Arial" w:hAnsi="Arial"/>
        </w:rPr>
        <w:t>15.5.1. Natural m2.</w:t>
      </w:r>
    </w:p>
    <w:p w:rsidR="009F32C5" w:rsidRDefault="009F32C5" w:rsidP="009F32C5">
      <w:pPr>
        <w:pStyle w:val="WW-NormalWeb"/>
        <w:spacing w:before="0" w:after="0" w:line="363" w:lineRule="atLeast"/>
        <w:rPr>
          <w:rFonts w:ascii="Arial" w:hAnsi="Arial"/>
        </w:rPr>
      </w:pPr>
      <w:r>
        <w:rPr>
          <w:rFonts w:ascii="Arial" w:hAnsi="Arial"/>
        </w:rPr>
        <w:t>15.5.2. Polido m2.</w:t>
      </w:r>
    </w:p>
    <w:p w:rsidR="009F32C5" w:rsidRDefault="009F32C5" w:rsidP="009F32C5">
      <w:pPr>
        <w:pStyle w:val="WW-NormalWeb"/>
        <w:spacing w:before="0" w:after="0" w:line="363" w:lineRule="atLeast"/>
        <w:rPr>
          <w:rFonts w:ascii="Arial" w:hAnsi="Arial"/>
        </w:rPr>
      </w:pPr>
      <w:r>
        <w:rPr>
          <w:rFonts w:ascii="Arial" w:hAnsi="Arial"/>
        </w:rPr>
        <w:t>15.5.3. Lustrado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15.6. Marmorites</w:t>
      </w:r>
    </w:p>
    <w:p w:rsidR="009F32C5" w:rsidRDefault="009F32C5" w:rsidP="009F32C5">
      <w:pPr>
        <w:pStyle w:val="WW-NormalWeb"/>
        <w:spacing w:before="0" w:after="0" w:line="363" w:lineRule="atLeast"/>
        <w:rPr>
          <w:rFonts w:ascii="Arial" w:hAnsi="Arial"/>
        </w:rPr>
      </w:pPr>
      <w:r>
        <w:rPr>
          <w:rFonts w:ascii="Arial" w:hAnsi="Arial"/>
        </w:rPr>
        <w:t>15.6.1. Prensado em placas m2.</w:t>
      </w:r>
    </w:p>
    <w:p w:rsidR="009F32C5" w:rsidRDefault="009F32C5" w:rsidP="009F32C5">
      <w:pPr>
        <w:pStyle w:val="WW-NormalWeb"/>
        <w:spacing w:before="0" w:after="0" w:line="363" w:lineRule="atLeast"/>
        <w:rPr>
          <w:rFonts w:ascii="Arial" w:hAnsi="Arial"/>
        </w:rPr>
      </w:pPr>
      <w:r>
        <w:rPr>
          <w:rFonts w:ascii="Arial" w:hAnsi="Arial"/>
        </w:rPr>
        <w:t>15.6.2. Fundido no local m2.</w:t>
      </w:r>
    </w:p>
    <w:p w:rsidR="009F32C5" w:rsidRDefault="009F32C5" w:rsidP="009F32C5">
      <w:pPr>
        <w:pStyle w:val="WW-NormalWeb"/>
        <w:spacing w:before="0" w:after="0" w:line="363" w:lineRule="atLeast"/>
        <w:rPr>
          <w:rFonts w:ascii="Arial" w:hAnsi="Arial"/>
        </w:rPr>
      </w:pPr>
      <w:r>
        <w:rPr>
          <w:rFonts w:ascii="Arial" w:hAnsi="Arial"/>
        </w:rPr>
        <w:t>15.6.3. Mosaico veneziano m2.</w:t>
      </w:r>
    </w:p>
    <w:p w:rsidR="009F32C5" w:rsidRDefault="009F32C5" w:rsidP="009F32C5">
      <w:pPr>
        <w:pStyle w:val="WW-NormalWeb"/>
        <w:spacing w:before="0" w:after="0" w:line="363" w:lineRule="atLeast"/>
        <w:rPr>
          <w:rFonts w:ascii="Arial" w:hAnsi="Arial"/>
        </w:rPr>
      </w:pPr>
      <w:r>
        <w:rPr>
          <w:rFonts w:ascii="Arial" w:hAnsi="Arial"/>
        </w:rPr>
        <w:t>15.7. Ladrilhos</w:t>
      </w:r>
    </w:p>
    <w:p w:rsidR="009F32C5" w:rsidRDefault="009F32C5" w:rsidP="009F32C5">
      <w:pPr>
        <w:pStyle w:val="WW-NormalWeb"/>
        <w:spacing w:before="0" w:after="0" w:line="363" w:lineRule="atLeast"/>
        <w:rPr>
          <w:rFonts w:ascii="Arial" w:hAnsi="Arial"/>
        </w:rPr>
      </w:pPr>
      <w:r>
        <w:rPr>
          <w:rFonts w:ascii="Arial" w:hAnsi="Arial"/>
        </w:rPr>
        <w:t>15.7.1. Hidráulicos m2.</w:t>
      </w:r>
    </w:p>
    <w:p w:rsidR="009F32C5" w:rsidRDefault="009F32C5" w:rsidP="009F32C5">
      <w:pPr>
        <w:pStyle w:val="WW-NormalWeb"/>
        <w:spacing w:before="0" w:after="0" w:line="363" w:lineRule="atLeast"/>
        <w:rPr>
          <w:rFonts w:ascii="Arial" w:hAnsi="Arial"/>
        </w:rPr>
      </w:pPr>
      <w:r>
        <w:rPr>
          <w:rFonts w:ascii="Arial" w:hAnsi="Arial"/>
        </w:rPr>
        <w:t>15.8. Madeira</w:t>
      </w:r>
    </w:p>
    <w:p w:rsidR="009F32C5" w:rsidRDefault="009F32C5" w:rsidP="009F32C5">
      <w:pPr>
        <w:pStyle w:val="WW-NormalWeb"/>
        <w:spacing w:before="0" w:after="0" w:line="363" w:lineRule="atLeast"/>
        <w:rPr>
          <w:rFonts w:ascii="Arial" w:hAnsi="Arial"/>
        </w:rPr>
      </w:pPr>
      <w:r>
        <w:rPr>
          <w:rFonts w:ascii="Arial" w:hAnsi="Arial"/>
        </w:rPr>
        <w:t>15.8.1. Tacos m2.</w:t>
      </w:r>
    </w:p>
    <w:p w:rsidR="009F32C5" w:rsidRDefault="009F32C5" w:rsidP="009F32C5">
      <w:pPr>
        <w:pStyle w:val="WW-NormalWeb"/>
        <w:spacing w:before="0" w:after="0" w:line="363" w:lineRule="atLeast"/>
        <w:rPr>
          <w:rFonts w:ascii="Arial" w:hAnsi="Arial"/>
        </w:rPr>
      </w:pPr>
      <w:r>
        <w:rPr>
          <w:rFonts w:ascii="Arial" w:hAnsi="Arial"/>
        </w:rPr>
        <w:lastRenderedPageBreak/>
        <w:t>15.8.2. Frisos m2.</w:t>
      </w:r>
    </w:p>
    <w:p w:rsidR="009F32C5" w:rsidRDefault="009F32C5" w:rsidP="009F32C5">
      <w:pPr>
        <w:pStyle w:val="WW-NormalWeb"/>
        <w:spacing w:before="0" w:after="0" w:line="363" w:lineRule="atLeast"/>
        <w:rPr>
          <w:rFonts w:ascii="Arial" w:hAnsi="Arial"/>
        </w:rPr>
      </w:pPr>
      <w:r>
        <w:rPr>
          <w:rFonts w:ascii="Arial" w:hAnsi="Arial"/>
        </w:rPr>
        <w:t>15.9. Cerâmica m2.</w:t>
      </w:r>
    </w:p>
    <w:p w:rsidR="009F32C5" w:rsidRDefault="009F32C5" w:rsidP="009F32C5">
      <w:pPr>
        <w:pStyle w:val="WW-NormalWeb"/>
        <w:spacing w:before="0" w:after="0" w:line="363" w:lineRule="atLeast"/>
        <w:ind w:left="1276"/>
        <w:rPr>
          <w:rFonts w:ascii="Arial" w:hAnsi="Arial"/>
        </w:rPr>
      </w:pPr>
    </w:p>
    <w:p w:rsidR="009F32C5" w:rsidRDefault="009F32C5" w:rsidP="009F32C5">
      <w:pPr>
        <w:pStyle w:val="WW-NormalWeb"/>
        <w:spacing w:before="0" w:after="0" w:line="363" w:lineRule="atLeast"/>
        <w:ind w:left="1276" w:hanging="850"/>
        <w:rPr>
          <w:rFonts w:ascii="Arial" w:hAnsi="Arial"/>
        </w:rPr>
      </w:pPr>
      <w:r>
        <w:rPr>
          <w:rFonts w:ascii="Arial" w:hAnsi="Arial"/>
        </w:rPr>
        <w:t>15.10. Outros Materiais</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15.10.1.Piso vinílico m2.</w:t>
      </w:r>
    </w:p>
    <w:p w:rsidR="009F32C5" w:rsidRDefault="009F32C5" w:rsidP="009F32C5">
      <w:pPr>
        <w:pStyle w:val="WW-NormalWeb"/>
        <w:spacing w:before="0" w:after="0" w:line="363" w:lineRule="atLeast"/>
        <w:rPr>
          <w:rFonts w:ascii="Arial" w:hAnsi="Arial"/>
        </w:rPr>
      </w:pPr>
      <w:r>
        <w:rPr>
          <w:rFonts w:ascii="Arial" w:hAnsi="Arial"/>
        </w:rPr>
        <w:t>15.10.2.Piso borracha m2.</w:t>
      </w:r>
    </w:p>
    <w:p w:rsidR="009F32C5" w:rsidRDefault="009F32C5" w:rsidP="009F32C5">
      <w:pPr>
        <w:pStyle w:val="WW-NormalWeb"/>
        <w:spacing w:before="0" w:after="0" w:line="363" w:lineRule="atLeast"/>
        <w:rPr>
          <w:rFonts w:ascii="Arial" w:hAnsi="Arial"/>
        </w:rPr>
      </w:pPr>
      <w:r>
        <w:rPr>
          <w:rFonts w:ascii="Arial" w:hAnsi="Arial"/>
        </w:rPr>
        <w:t>15.10.3.Materiais plásticos m2.</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ind w:firstLine="426"/>
        <w:rPr>
          <w:rFonts w:ascii="Arial" w:hAnsi="Arial"/>
        </w:rPr>
      </w:pPr>
      <w:r>
        <w:rPr>
          <w:rFonts w:ascii="Arial" w:hAnsi="Arial"/>
        </w:rPr>
        <w:t>16 - Pinturas</w:t>
      </w:r>
    </w:p>
    <w:p w:rsidR="009F32C5" w:rsidRDefault="009F32C5" w:rsidP="009F32C5">
      <w:pPr>
        <w:pStyle w:val="WW-NormalWeb"/>
        <w:spacing w:before="0" w:after="0" w:line="363" w:lineRule="atLeast"/>
        <w:rPr>
          <w:rFonts w:ascii="Arial" w:hAnsi="Arial"/>
        </w:rPr>
      </w:pPr>
      <w:r>
        <w:rPr>
          <w:rFonts w:ascii="Arial" w:hAnsi="Arial"/>
        </w:rPr>
        <w:t>16.1. Caiação</w:t>
      </w:r>
    </w:p>
    <w:p w:rsidR="009F32C5" w:rsidRDefault="009F32C5" w:rsidP="009F32C5">
      <w:pPr>
        <w:pStyle w:val="WW-NormalWeb"/>
        <w:spacing w:before="0" w:after="0" w:line="363" w:lineRule="atLeast"/>
        <w:rPr>
          <w:rFonts w:ascii="Arial" w:hAnsi="Arial"/>
        </w:rPr>
      </w:pPr>
      <w:r>
        <w:rPr>
          <w:rFonts w:ascii="Arial" w:hAnsi="Arial"/>
        </w:rPr>
        <w:t>16.1.1. Interna m2.</w:t>
      </w:r>
    </w:p>
    <w:p w:rsidR="009F32C5" w:rsidRDefault="009F32C5" w:rsidP="009F32C5">
      <w:pPr>
        <w:pStyle w:val="WW-NormalWeb"/>
        <w:spacing w:before="0" w:after="0" w:line="363" w:lineRule="atLeast"/>
        <w:rPr>
          <w:rFonts w:ascii="Arial" w:hAnsi="Arial"/>
        </w:rPr>
      </w:pPr>
      <w:r>
        <w:rPr>
          <w:rFonts w:ascii="Arial" w:hAnsi="Arial"/>
        </w:rPr>
        <w:t>16.1.2. Externa m2.</w:t>
      </w:r>
    </w:p>
    <w:p w:rsidR="009F32C5" w:rsidRDefault="009F32C5" w:rsidP="009F32C5">
      <w:pPr>
        <w:pStyle w:val="WW-NormalWeb"/>
        <w:spacing w:before="0" w:after="0" w:line="363" w:lineRule="atLeast"/>
        <w:rPr>
          <w:rFonts w:ascii="Arial" w:hAnsi="Arial"/>
        </w:rPr>
      </w:pPr>
      <w:r>
        <w:rPr>
          <w:rFonts w:ascii="Arial" w:hAnsi="Arial"/>
        </w:rPr>
        <w:t>16.2. Gesso e cola m2.</w:t>
      </w:r>
    </w:p>
    <w:p w:rsidR="009F32C5" w:rsidRDefault="009F32C5" w:rsidP="009F32C5">
      <w:pPr>
        <w:pStyle w:val="WW-NormalWeb"/>
        <w:spacing w:before="0" w:after="0" w:line="363" w:lineRule="atLeast"/>
        <w:rPr>
          <w:rFonts w:ascii="Arial" w:hAnsi="Arial"/>
        </w:rPr>
      </w:pPr>
      <w:r>
        <w:rPr>
          <w:rFonts w:ascii="Arial" w:hAnsi="Arial"/>
        </w:rPr>
        <w:t>16.3. A óleo m2</w:t>
      </w:r>
    </w:p>
    <w:p w:rsidR="009F32C5" w:rsidRDefault="009F32C5" w:rsidP="009F32C5">
      <w:pPr>
        <w:pStyle w:val="WW-NormalWeb"/>
        <w:spacing w:before="0" w:after="0" w:line="363" w:lineRule="atLeast"/>
        <w:rPr>
          <w:rFonts w:ascii="Arial" w:hAnsi="Arial"/>
        </w:rPr>
      </w:pPr>
      <w:r>
        <w:rPr>
          <w:rFonts w:ascii="Arial" w:hAnsi="Arial"/>
        </w:rPr>
        <w:t>16.4. A esmalte m2.</w:t>
      </w:r>
    </w:p>
    <w:p w:rsidR="009F32C5" w:rsidRDefault="009F32C5" w:rsidP="009F32C5">
      <w:pPr>
        <w:pStyle w:val="WW-NormalWeb"/>
        <w:spacing w:before="0" w:after="0" w:line="363" w:lineRule="atLeast"/>
        <w:rPr>
          <w:rFonts w:ascii="Arial" w:hAnsi="Arial"/>
        </w:rPr>
      </w:pPr>
      <w:r>
        <w:rPr>
          <w:rFonts w:ascii="Arial" w:hAnsi="Arial"/>
        </w:rPr>
        <w:t>16.5. Tintas plásticas</w:t>
      </w:r>
    </w:p>
    <w:p w:rsidR="009F32C5" w:rsidRDefault="009F32C5" w:rsidP="009F32C5">
      <w:pPr>
        <w:pStyle w:val="WW-NormalWeb"/>
        <w:spacing w:before="0" w:after="0" w:line="363" w:lineRule="atLeast"/>
        <w:rPr>
          <w:rFonts w:ascii="Arial" w:hAnsi="Arial"/>
        </w:rPr>
      </w:pPr>
      <w:r>
        <w:rPr>
          <w:rFonts w:ascii="Arial" w:hAnsi="Arial"/>
        </w:rPr>
        <w:t>16.5.1. A base de água m2.</w:t>
      </w:r>
    </w:p>
    <w:p w:rsidR="009F32C5" w:rsidRDefault="009F32C5" w:rsidP="009F32C5">
      <w:pPr>
        <w:pStyle w:val="WW-NormalWeb"/>
        <w:spacing w:before="0" w:after="0" w:line="363" w:lineRule="atLeast"/>
        <w:rPr>
          <w:rFonts w:ascii="Arial" w:hAnsi="Arial"/>
        </w:rPr>
      </w:pPr>
      <w:r>
        <w:rPr>
          <w:rFonts w:ascii="Arial" w:hAnsi="Arial"/>
        </w:rPr>
        <w:t>16.5.2. Especiais m2.</w:t>
      </w:r>
    </w:p>
    <w:p w:rsidR="009F32C5" w:rsidRDefault="009F32C5" w:rsidP="009F32C5">
      <w:pPr>
        <w:pStyle w:val="WW-NormalWeb"/>
        <w:spacing w:before="0" w:after="0" w:line="363" w:lineRule="atLeast"/>
        <w:rPr>
          <w:rFonts w:ascii="Arial" w:hAnsi="Arial"/>
        </w:rPr>
      </w:pPr>
      <w:r>
        <w:rPr>
          <w:rFonts w:ascii="Arial" w:hAnsi="Arial"/>
        </w:rPr>
        <w:t>16.6. Envernizamento</w:t>
      </w:r>
    </w:p>
    <w:p w:rsidR="009F32C5" w:rsidRDefault="009F32C5" w:rsidP="009F32C5">
      <w:pPr>
        <w:pStyle w:val="WW-NormalWeb"/>
        <w:spacing w:before="0" w:after="0" w:line="363" w:lineRule="atLeast"/>
        <w:rPr>
          <w:rFonts w:ascii="Arial" w:hAnsi="Arial"/>
        </w:rPr>
      </w:pPr>
      <w:r>
        <w:rPr>
          <w:rFonts w:ascii="Arial" w:hAnsi="Arial"/>
        </w:rPr>
        <w:t>16.6.1. A pincel m2.</w:t>
      </w:r>
    </w:p>
    <w:p w:rsidR="009F32C5" w:rsidRDefault="009F32C5" w:rsidP="009F32C5">
      <w:pPr>
        <w:pStyle w:val="WW-NormalWeb"/>
        <w:spacing w:before="0" w:after="0" w:line="363" w:lineRule="atLeast"/>
        <w:rPr>
          <w:rFonts w:ascii="Arial" w:hAnsi="Arial"/>
        </w:rPr>
      </w:pPr>
      <w:r>
        <w:rPr>
          <w:rFonts w:ascii="Arial" w:hAnsi="Arial"/>
        </w:rPr>
        <w:t>16.6.2. A boneca m2.</w:t>
      </w:r>
    </w:p>
    <w:p w:rsidR="009F32C5" w:rsidRDefault="009F32C5" w:rsidP="009F32C5">
      <w:pPr>
        <w:pStyle w:val="WW-NormalWeb"/>
        <w:spacing w:before="0" w:after="0" w:line="363" w:lineRule="atLeast"/>
        <w:rPr>
          <w:rFonts w:ascii="Arial" w:hAnsi="Arial"/>
        </w:rPr>
      </w:pPr>
      <w:r>
        <w:rPr>
          <w:rFonts w:ascii="Arial" w:hAnsi="Arial"/>
        </w:rPr>
        <w:t>16.6.3. Enceramento de madeira m2.</w:t>
      </w:r>
    </w:p>
    <w:p w:rsidR="009F32C5" w:rsidRDefault="009F32C5" w:rsidP="009F32C5">
      <w:pPr>
        <w:pStyle w:val="western"/>
        <w:spacing w:before="0" w:after="0" w:line="363" w:lineRule="atLeast"/>
        <w:rPr>
          <w:rFonts w:ascii="Arial" w:hAnsi="Arial"/>
        </w:rPr>
      </w:pPr>
    </w:p>
    <w:p w:rsidR="009F32C5" w:rsidRDefault="009F32C5" w:rsidP="009F32C5">
      <w:pPr>
        <w:pStyle w:val="WW-NormalWeb"/>
        <w:spacing w:before="0" w:after="0"/>
        <w:ind w:firstLine="284"/>
        <w:rPr>
          <w:rFonts w:ascii="Arial" w:hAnsi="Arial"/>
        </w:rPr>
      </w:pPr>
      <w:r>
        <w:rPr>
          <w:rFonts w:ascii="Arial" w:hAnsi="Arial"/>
        </w:rPr>
        <w:t>17 - Aparelhos</w:t>
      </w:r>
    </w:p>
    <w:p w:rsidR="009F32C5" w:rsidRDefault="009F32C5" w:rsidP="009F32C5">
      <w:pPr>
        <w:pStyle w:val="western"/>
        <w:spacing w:before="0" w:after="0"/>
        <w:rPr>
          <w:rFonts w:ascii="Arial" w:hAnsi="Arial"/>
        </w:rPr>
      </w:pPr>
    </w:p>
    <w:p w:rsidR="009F32C5" w:rsidRDefault="009F32C5" w:rsidP="009F32C5">
      <w:pPr>
        <w:pStyle w:val="WW-NormalWeb"/>
        <w:spacing w:before="0" w:after="0" w:line="363" w:lineRule="atLeast"/>
        <w:ind w:left="2302" w:hanging="2267"/>
        <w:rPr>
          <w:rFonts w:ascii="Arial" w:hAnsi="Arial"/>
        </w:rPr>
      </w:pPr>
      <w:r>
        <w:rPr>
          <w:rFonts w:ascii="Arial" w:hAnsi="Arial"/>
        </w:rPr>
        <w:t>17.1. Sanitários</w:t>
      </w:r>
    </w:p>
    <w:p w:rsidR="009F32C5" w:rsidRDefault="009F32C5" w:rsidP="009F32C5">
      <w:pPr>
        <w:pStyle w:val="WW-NormalWeb"/>
        <w:spacing w:before="0" w:after="0"/>
        <w:rPr>
          <w:rFonts w:ascii="Arial" w:hAnsi="Arial"/>
        </w:rPr>
      </w:pPr>
      <w:r>
        <w:rPr>
          <w:rFonts w:ascii="Arial" w:hAnsi="Arial"/>
        </w:rPr>
        <w:t>17.1.1. Vaso sanitário Un.</w:t>
      </w:r>
    </w:p>
    <w:p w:rsidR="009F32C5" w:rsidRDefault="009F32C5" w:rsidP="009F32C5">
      <w:pPr>
        <w:pStyle w:val="WW-NormalWeb"/>
        <w:spacing w:before="0" w:after="0"/>
        <w:rPr>
          <w:rFonts w:ascii="Arial" w:hAnsi="Arial"/>
        </w:rPr>
      </w:pPr>
      <w:r>
        <w:rPr>
          <w:rFonts w:ascii="Arial" w:hAnsi="Arial"/>
        </w:rPr>
        <w:t>17.1.1.1. Tampo com ferragem Un.</w:t>
      </w:r>
    </w:p>
    <w:p w:rsidR="009F32C5" w:rsidRDefault="009F32C5" w:rsidP="009F32C5">
      <w:pPr>
        <w:pStyle w:val="WW-NormalWeb"/>
        <w:spacing w:before="0" w:after="0"/>
        <w:rPr>
          <w:rFonts w:ascii="Arial" w:hAnsi="Arial"/>
          <w:lang w:val="es-ES"/>
        </w:rPr>
      </w:pPr>
      <w:r>
        <w:rPr>
          <w:rFonts w:ascii="Arial" w:hAnsi="Arial"/>
          <w:lang w:val="es-ES"/>
        </w:rPr>
        <w:t>17.1.1.2. Caixa de descarga Un.</w:t>
      </w:r>
    </w:p>
    <w:p w:rsidR="009F32C5" w:rsidRDefault="009F32C5" w:rsidP="009F32C5">
      <w:pPr>
        <w:pStyle w:val="WW-NormalWeb"/>
        <w:spacing w:before="0" w:after="0"/>
        <w:rPr>
          <w:rFonts w:ascii="Arial" w:hAnsi="Arial"/>
          <w:lang w:val="es-ES"/>
        </w:rPr>
      </w:pPr>
      <w:r>
        <w:rPr>
          <w:rFonts w:ascii="Arial" w:hAnsi="Arial"/>
          <w:lang w:val="es-ES"/>
        </w:rPr>
        <w:t>17.1.1.3. Caixa silenciosa Un.</w:t>
      </w:r>
    </w:p>
    <w:p w:rsidR="009F32C5" w:rsidRDefault="009F32C5" w:rsidP="009F32C5">
      <w:pPr>
        <w:pStyle w:val="WW-NormalWeb"/>
        <w:spacing w:before="0" w:after="0"/>
        <w:rPr>
          <w:rFonts w:ascii="Arial" w:hAnsi="Arial"/>
          <w:lang w:val="es-ES"/>
        </w:rPr>
      </w:pPr>
      <w:r>
        <w:rPr>
          <w:rFonts w:ascii="Arial" w:hAnsi="Arial"/>
          <w:lang w:val="es-ES"/>
        </w:rPr>
        <w:t>17.1.1.4. Valvula de descarga Un.</w:t>
      </w:r>
    </w:p>
    <w:p w:rsidR="009F32C5" w:rsidRDefault="009F32C5" w:rsidP="009F32C5">
      <w:pPr>
        <w:pStyle w:val="WW-NormalWeb"/>
        <w:spacing w:before="0" w:after="0"/>
        <w:rPr>
          <w:rFonts w:ascii="Arial" w:hAnsi="Arial"/>
          <w:lang w:val="es-ES"/>
        </w:rPr>
      </w:pPr>
      <w:r>
        <w:rPr>
          <w:rFonts w:ascii="Arial" w:hAnsi="Arial"/>
          <w:lang w:val="es-ES"/>
        </w:rPr>
        <w:t>17.1.2. Mictórios, coletivos, individuais Un.</w:t>
      </w:r>
    </w:p>
    <w:p w:rsidR="009F32C5" w:rsidRDefault="009F32C5" w:rsidP="009F32C5">
      <w:pPr>
        <w:pStyle w:val="western"/>
        <w:spacing w:before="0" w:after="0"/>
        <w:rPr>
          <w:rFonts w:ascii="Arial" w:hAnsi="Arial"/>
          <w:lang w:val="es-ES"/>
        </w:rPr>
      </w:pPr>
      <w:r>
        <w:rPr>
          <w:rFonts w:ascii="Arial" w:hAnsi="Arial"/>
          <w:lang w:val="es-ES"/>
        </w:rPr>
        <w:t>17.1.3. Bidê Un</w:t>
      </w:r>
    </w:p>
    <w:p w:rsidR="009F32C5" w:rsidRDefault="009F32C5" w:rsidP="009F32C5">
      <w:pPr>
        <w:pStyle w:val="WW-NormalWeb"/>
        <w:spacing w:before="0" w:after="0"/>
        <w:rPr>
          <w:rFonts w:ascii="Arial" w:hAnsi="Arial"/>
          <w:lang w:val="es-ES"/>
        </w:rPr>
      </w:pPr>
      <w:r>
        <w:rPr>
          <w:rFonts w:ascii="Arial" w:hAnsi="Arial"/>
          <w:lang w:val="es-ES"/>
        </w:rPr>
        <w:t>17.1.4. Lavatórios Un.</w:t>
      </w:r>
    </w:p>
    <w:p w:rsidR="009F32C5" w:rsidRDefault="009F32C5" w:rsidP="009F32C5">
      <w:pPr>
        <w:pStyle w:val="WW-NormalWeb"/>
        <w:spacing w:before="0" w:after="0"/>
        <w:rPr>
          <w:rFonts w:ascii="Arial" w:hAnsi="Arial"/>
          <w:lang w:val="es-ES"/>
        </w:rPr>
      </w:pPr>
      <w:r>
        <w:rPr>
          <w:rFonts w:ascii="Arial" w:hAnsi="Arial"/>
          <w:lang w:val="es-ES"/>
        </w:rPr>
        <w:lastRenderedPageBreak/>
        <w:t>17.1.5. Chuveiros Un.</w:t>
      </w:r>
    </w:p>
    <w:p w:rsidR="009F32C5" w:rsidRDefault="009F32C5" w:rsidP="009F32C5">
      <w:pPr>
        <w:pStyle w:val="WW-NormalWeb"/>
        <w:spacing w:before="0" w:after="0"/>
        <w:rPr>
          <w:rFonts w:ascii="Arial" w:hAnsi="Arial"/>
          <w:lang w:val="es-ES"/>
        </w:rPr>
      </w:pPr>
      <w:r>
        <w:rPr>
          <w:rFonts w:ascii="Arial" w:hAnsi="Arial"/>
          <w:lang w:val="es-ES"/>
        </w:rPr>
        <w:t>17.1.6.Torneiras Un.</w:t>
      </w:r>
    </w:p>
    <w:p w:rsidR="009F32C5" w:rsidRDefault="009F32C5" w:rsidP="009F32C5">
      <w:pPr>
        <w:pStyle w:val="WW-NormalWeb"/>
        <w:spacing w:before="0" w:after="0"/>
        <w:rPr>
          <w:rFonts w:ascii="Arial" w:hAnsi="Arial"/>
          <w:lang w:val="es-ES"/>
        </w:rPr>
      </w:pPr>
      <w:r>
        <w:rPr>
          <w:rFonts w:ascii="Arial" w:hAnsi="Arial"/>
          <w:lang w:val="es-ES"/>
        </w:rPr>
        <w:t>17.1.7. Válvulas Un.</w:t>
      </w:r>
    </w:p>
    <w:p w:rsidR="009F32C5" w:rsidRDefault="009F32C5" w:rsidP="009F32C5">
      <w:pPr>
        <w:pStyle w:val="WW-NormalWeb"/>
        <w:spacing w:before="0" w:after="0"/>
        <w:rPr>
          <w:rFonts w:ascii="Arial" w:hAnsi="Arial"/>
          <w:lang w:val="es-ES"/>
        </w:rPr>
      </w:pPr>
      <w:r>
        <w:rPr>
          <w:rFonts w:ascii="Arial" w:hAnsi="Arial"/>
          <w:lang w:val="es-ES"/>
        </w:rPr>
        <w:t>17.1.8. Cubas Un.</w:t>
      </w:r>
    </w:p>
    <w:p w:rsidR="009F32C5" w:rsidRDefault="009F32C5" w:rsidP="009F32C5">
      <w:pPr>
        <w:pStyle w:val="WW-NormalWeb"/>
        <w:spacing w:before="0" w:after="0"/>
        <w:rPr>
          <w:rFonts w:ascii="Arial" w:hAnsi="Arial"/>
          <w:lang w:val="es-ES"/>
        </w:rPr>
      </w:pPr>
      <w:r>
        <w:rPr>
          <w:rFonts w:ascii="Arial" w:hAnsi="Arial"/>
          <w:lang w:val="es-ES"/>
        </w:rPr>
        <w:t>17.1.9. Registro Un.</w:t>
      </w:r>
    </w:p>
    <w:p w:rsidR="009F32C5" w:rsidRDefault="009F32C5" w:rsidP="009F32C5">
      <w:pPr>
        <w:pStyle w:val="WW-NormalWeb"/>
        <w:spacing w:before="0" w:after="0"/>
        <w:rPr>
          <w:rFonts w:ascii="Arial" w:hAnsi="Arial"/>
          <w:lang w:val="es-ES"/>
        </w:rPr>
      </w:pPr>
      <w:r>
        <w:rPr>
          <w:rFonts w:ascii="Arial" w:hAnsi="Arial"/>
          <w:lang w:val="es-ES"/>
        </w:rPr>
        <w:t>17.l.l0. Bancas para pia Un.</w:t>
      </w:r>
    </w:p>
    <w:p w:rsidR="009F32C5" w:rsidRDefault="009F32C5" w:rsidP="009F32C5">
      <w:pPr>
        <w:pStyle w:val="WW-NormalWeb"/>
        <w:spacing w:before="0" w:after="0"/>
        <w:ind w:left="8352" w:hanging="8337"/>
        <w:rPr>
          <w:rFonts w:ascii="Arial" w:hAnsi="Arial"/>
        </w:rPr>
      </w:pPr>
      <w:r>
        <w:rPr>
          <w:rFonts w:ascii="Arial" w:hAnsi="Arial"/>
        </w:rPr>
        <w:t>17.l.ll. Caixas d’água Un.</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17.2. Acessórios</w:t>
      </w:r>
    </w:p>
    <w:p w:rsidR="009F32C5" w:rsidRDefault="009F32C5" w:rsidP="009F32C5">
      <w:pPr>
        <w:pStyle w:val="WW-NormalWeb"/>
        <w:spacing w:before="0" w:after="0" w:line="363" w:lineRule="atLeast"/>
        <w:rPr>
          <w:rFonts w:ascii="Arial" w:hAnsi="Arial"/>
        </w:rPr>
      </w:pPr>
      <w:r>
        <w:rPr>
          <w:rFonts w:ascii="Arial" w:hAnsi="Arial"/>
        </w:rPr>
        <w:t>17.2.1. Porta-papeis Un.</w:t>
      </w:r>
    </w:p>
    <w:p w:rsidR="009F32C5" w:rsidRDefault="009F32C5" w:rsidP="009F32C5">
      <w:pPr>
        <w:pStyle w:val="WW-NormalWeb"/>
        <w:spacing w:before="0" w:after="0" w:line="363" w:lineRule="atLeast"/>
        <w:rPr>
          <w:rFonts w:ascii="Arial" w:hAnsi="Arial"/>
        </w:rPr>
      </w:pPr>
      <w:r>
        <w:rPr>
          <w:rFonts w:ascii="Arial" w:hAnsi="Arial"/>
        </w:rPr>
        <w:t>17.2.2. Porta-escovas Un.</w:t>
      </w:r>
    </w:p>
    <w:p w:rsidR="009F32C5" w:rsidRDefault="009F32C5" w:rsidP="009F32C5">
      <w:pPr>
        <w:pStyle w:val="WW-NormalWeb"/>
        <w:spacing w:before="0" w:after="0" w:line="363" w:lineRule="atLeast"/>
        <w:rPr>
          <w:rFonts w:ascii="Arial" w:hAnsi="Arial"/>
        </w:rPr>
      </w:pPr>
      <w:r>
        <w:rPr>
          <w:rFonts w:ascii="Arial" w:hAnsi="Arial"/>
        </w:rPr>
        <w:t>17.2.3. Porta-toalhas Un.</w:t>
      </w:r>
    </w:p>
    <w:p w:rsidR="009F32C5" w:rsidRDefault="009F32C5" w:rsidP="009F32C5">
      <w:pPr>
        <w:pStyle w:val="WW-NormalWeb"/>
        <w:spacing w:before="0" w:after="0" w:line="363" w:lineRule="atLeast"/>
        <w:rPr>
          <w:rFonts w:ascii="Arial" w:hAnsi="Arial"/>
          <w:lang w:val="es-ES"/>
        </w:rPr>
      </w:pPr>
      <w:r>
        <w:rPr>
          <w:rFonts w:ascii="Arial" w:hAnsi="Arial"/>
          <w:lang w:val="es-ES"/>
        </w:rPr>
        <w:t>17.2.4. Saboneteiras Un.</w:t>
      </w:r>
    </w:p>
    <w:p w:rsidR="009F32C5" w:rsidRDefault="009F32C5" w:rsidP="009F32C5">
      <w:pPr>
        <w:pStyle w:val="WW-NormalWeb"/>
        <w:spacing w:before="0" w:after="0" w:line="363" w:lineRule="atLeast"/>
        <w:rPr>
          <w:rFonts w:ascii="Arial" w:hAnsi="Arial"/>
          <w:lang w:val="es-ES"/>
        </w:rPr>
      </w:pPr>
      <w:r>
        <w:rPr>
          <w:rFonts w:ascii="Arial" w:hAnsi="Arial"/>
          <w:lang w:val="es-ES"/>
        </w:rPr>
        <w:t>17.2.5. Espelhos Un.</w:t>
      </w:r>
    </w:p>
    <w:p w:rsidR="009F32C5" w:rsidRDefault="009F32C5" w:rsidP="009F32C5">
      <w:pPr>
        <w:pStyle w:val="WW-NormalWeb"/>
        <w:spacing w:before="0" w:after="0" w:line="363" w:lineRule="atLeast"/>
        <w:rPr>
          <w:rFonts w:ascii="Arial" w:hAnsi="Arial"/>
        </w:rPr>
      </w:pPr>
      <w:r>
        <w:rPr>
          <w:rFonts w:ascii="Arial" w:hAnsi="Arial"/>
        </w:rPr>
        <w:t>17.2.6. Prateleiras Un.</w:t>
      </w:r>
    </w:p>
    <w:p w:rsidR="009F32C5" w:rsidRDefault="009F32C5" w:rsidP="009F32C5">
      <w:pPr>
        <w:pStyle w:val="WW-NormalWeb"/>
        <w:spacing w:before="0" w:after="0" w:line="363" w:lineRule="atLeast"/>
        <w:rPr>
          <w:rFonts w:ascii="Arial" w:hAnsi="Arial"/>
        </w:rPr>
      </w:pPr>
      <w:r>
        <w:rPr>
          <w:rFonts w:ascii="Arial" w:hAnsi="Arial"/>
        </w:rPr>
        <w:t>17.2.7. Luminárias (Fluorescentes) Un.</w:t>
      </w:r>
    </w:p>
    <w:p w:rsidR="009F32C5" w:rsidRDefault="009F32C5" w:rsidP="009F32C5">
      <w:pPr>
        <w:pStyle w:val="WW-NormalWeb"/>
        <w:spacing w:before="0" w:after="0" w:line="363" w:lineRule="atLeast"/>
        <w:rPr>
          <w:rFonts w:ascii="Arial" w:hAnsi="Arial"/>
        </w:rPr>
      </w:pPr>
      <w:r>
        <w:rPr>
          <w:rFonts w:ascii="Arial" w:hAnsi="Arial"/>
        </w:rPr>
        <w:t>17.2.8. Luminárias (Incandescentes) Un.</w:t>
      </w:r>
    </w:p>
    <w:p w:rsidR="009F32C5" w:rsidRDefault="009F32C5" w:rsidP="009F32C5">
      <w:pPr>
        <w:pStyle w:val="WW-NormalWeb"/>
        <w:spacing w:before="0" w:after="0" w:line="363" w:lineRule="atLeast"/>
        <w:rPr>
          <w:rFonts w:ascii="Arial" w:hAnsi="Arial"/>
        </w:rPr>
      </w:pPr>
      <w:r>
        <w:rPr>
          <w:rFonts w:ascii="Arial" w:hAnsi="Arial"/>
        </w:rPr>
        <w:t>17.2.9. Lâmpadas Un.</w:t>
      </w:r>
    </w:p>
    <w:p w:rsidR="009F32C5" w:rsidRDefault="009F32C5" w:rsidP="009F32C5">
      <w:pPr>
        <w:pStyle w:val="WW-NormalWeb"/>
        <w:spacing w:before="0" w:after="0" w:line="363" w:lineRule="atLeast"/>
        <w:rPr>
          <w:rFonts w:ascii="Arial" w:hAnsi="Arial"/>
        </w:rPr>
      </w:pPr>
      <w:r>
        <w:rPr>
          <w:rFonts w:ascii="Arial" w:hAnsi="Arial"/>
        </w:rPr>
        <w:t>17.2.10. Aparelhos de ar-condicionado Un.</w:t>
      </w:r>
    </w:p>
    <w:p w:rsidR="009F32C5" w:rsidRDefault="009F32C5" w:rsidP="009F32C5">
      <w:pPr>
        <w:pStyle w:val="WW-NormalWeb"/>
        <w:spacing w:before="0" w:after="0" w:line="363" w:lineRule="atLeast"/>
        <w:rPr>
          <w:rFonts w:ascii="Arial" w:hAnsi="Arial"/>
        </w:rPr>
      </w:pPr>
      <w:r>
        <w:rPr>
          <w:rFonts w:ascii="Arial" w:hAnsi="Arial"/>
        </w:rPr>
        <w:t>17.2.11. Equipamento para cozinha Un.</w:t>
      </w:r>
    </w:p>
    <w:p w:rsidR="009F32C5" w:rsidRDefault="009F32C5" w:rsidP="009F32C5">
      <w:pPr>
        <w:pStyle w:val="WW-NormalWeb"/>
        <w:spacing w:before="0" w:after="0" w:line="363" w:lineRule="atLeast"/>
        <w:rPr>
          <w:rFonts w:ascii="Arial" w:hAnsi="Arial"/>
        </w:rPr>
      </w:pPr>
      <w:r>
        <w:rPr>
          <w:rFonts w:ascii="Arial" w:hAnsi="Arial"/>
        </w:rPr>
        <w:t>17.2.12. Equipamento para lavanderia Un.</w:t>
      </w:r>
    </w:p>
    <w:p w:rsidR="009F32C5" w:rsidRDefault="009F32C5" w:rsidP="009F32C5">
      <w:pPr>
        <w:pStyle w:val="WW-NormalWeb"/>
        <w:spacing w:before="0" w:after="0" w:line="363" w:lineRule="atLeast"/>
        <w:rPr>
          <w:rFonts w:ascii="Arial" w:hAnsi="Arial"/>
        </w:rPr>
      </w:pPr>
      <w:r>
        <w:rPr>
          <w:rFonts w:ascii="Arial" w:hAnsi="Arial"/>
        </w:rPr>
        <w:t>17.2.13. Tomadas Un.</w:t>
      </w:r>
    </w:p>
    <w:p w:rsidR="009F32C5" w:rsidRDefault="009F32C5" w:rsidP="009F32C5">
      <w:pPr>
        <w:pStyle w:val="WW-NormalWeb"/>
        <w:spacing w:before="0" w:after="0" w:line="363" w:lineRule="atLeast"/>
        <w:rPr>
          <w:rFonts w:ascii="Arial" w:hAnsi="Arial"/>
        </w:rPr>
      </w:pPr>
      <w:r>
        <w:rPr>
          <w:rFonts w:ascii="Arial" w:hAnsi="Arial"/>
        </w:rPr>
        <w:t>17.2.14. Interruptores Un.</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ind w:firstLine="284"/>
        <w:rPr>
          <w:rFonts w:ascii="Arial" w:hAnsi="Arial"/>
        </w:rPr>
      </w:pPr>
      <w:r>
        <w:rPr>
          <w:rFonts w:ascii="Arial" w:hAnsi="Arial"/>
        </w:rPr>
        <w:t>18 - Elementos Decorativos</w:t>
      </w:r>
    </w:p>
    <w:p w:rsidR="009F32C5" w:rsidRDefault="009F32C5" w:rsidP="009F32C5">
      <w:pPr>
        <w:pStyle w:val="WW-NormalWeb"/>
        <w:spacing w:before="0" w:after="0" w:line="363" w:lineRule="atLeast"/>
        <w:rPr>
          <w:rFonts w:ascii="Arial" w:hAnsi="Arial"/>
          <w:lang w:val="es-ES"/>
        </w:rPr>
      </w:pPr>
    </w:p>
    <w:p w:rsidR="009F32C5" w:rsidRDefault="009F32C5" w:rsidP="009F32C5">
      <w:pPr>
        <w:pStyle w:val="WW-NormalWeb"/>
        <w:spacing w:before="0" w:after="0" w:line="363" w:lineRule="atLeast"/>
        <w:rPr>
          <w:rFonts w:ascii="Arial" w:hAnsi="Arial"/>
          <w:lang w:val="es-ES"/>
        </w:rPr>
      </w:pPr>
      <w:r>
        <w:rPr>
          <w:rFonts w:ascii="Arial" w:hAnsi="Arial"/>
          <w:lang w:val="es-ES"/>
        </w:rPr>
        <w:t>18.1. Portões Un.</w:t>
      </w:r>
    </w:p>
    <w:p w:rsidR="009F32C5" w:rsidRDefault="009F32C5" w:rsidP="009F32C5">
      <w:pPr>
        <w:pStyle w:val="WW-NormalWeb"/>
        <w:spacing w:before="0" w:after="0" w:line="363" w:lineRule="atLeast"/>
        <w:rPr>
          <w:rFonts w:ascii="Arial" w:hAnsi="Arial"/>
          <w:lang w:val="es-ES"/>
        </w:rPr>
      </w:pPr>
      <w:r>
        <w:rPr>
          <w:rFonts w:ascii="Arial" w:hAnsi="Arial"/>
          <w:lang w:val="es-ES"/>
        </w:rPr>
        <w:t>18.2. Grades m.</w:t>
      </w:r>
    </w:p>
    <w:p w:rsidR="009F32C5" w:rsidRDefault="009F32C5" w:rsidP="009F32C5">
      <w:pPr>
        <w:pStyle w:val="WW-NormalWeb"/>
        <w:spacing w:before="0" w:after="0" w:line="363" w:lineRule="atLeast"/>
        <w:rPr>
          <w:rFonts w:ascii="Arial" w:hAnsi="Arial"/>
        </w:rPr>
      </w:pPr>
      <w:r>
        <w:rPr>
          <w:rFonts w:ascii="Arial" w:hAnsi="Arial"/>
        </w:rPr>
        <w:t>18.3 . Gradis m</w:t>
      </w:r>
    </w:p>
    <w:p w:rsidR="009F32C5" w:rsidRDefault="009F32C5" w:rsidP="009F32C5">
      <w:pPr>
        <w:pStyle w:val="WW-NormalWeb"/>
        <w:spacing w:before="0" w:after="0" w:line="363" w:lineRule="atLeast"/>
        <w:rPr>
          <w:rFonts w:ascii="Arial" w:hAnsi="Arial"/>
        </w:rPr>
      </w:pPr>
      <w:r>
        <w:rPr>
          <w:rFonts w:ascii="Arial" w:hAnsi="Arial"/>
        </w:rPr>
        <w:t>18.4. Corrimãos m.</w:t>
      </w:r>
    </w:p>
    <w:p w:rsidR="009F32C5" w:rsidRDefault="009F32C5" w:rsidP="009F32C5">
      <w:pPr>
        <w:pStyle w:val="WW-NormalWeb"/>
        <w:spacing w:before="0" w:after="0" w:line="363" w:lineRule="atLeast"/>
        <w:rPr>
          <w:rFonts w:ascii="Arial" w:hAnsi="Arial"/>
        </w:rPr>
      </w:pPr>
      <w:r>
        <w:rPr>
          <w:rFonts w:ascii="Arial" w:hAnsi="Arial"/>
        </w:rPr>
        <w:t>18.5. Elementos vazados m2.</w:t>
      </w:r>
    </w:p>
    <w:p w:rsidR="009F32C5" w:rsidRDefault="009F32C5" w:rsidP="009F32C5">
      <w:pPr>
        <w:pStyle w:val="WW-NormalWeb"/>
        <w:spacing w:before="0" w:after="0" w:line="363" w:lineRule="atLeast"/>
        <w:rPr>
          <w:rFonts w:ascii="Arial" w:hAnsi="Arial"/>
        </w:rPr>
      </w:pPr>
      <w:r>
        <w:rPr>
          <w:rFonts w:ascii="Arial" w:hAnsi="Arial"/>
        </w:rPr>
        <w:t>18.6. Jardins m2.</w:t>
      </w:r>
    </w:p>
    <w:p w:rsidR="009F32C5" w:rsidRDefault="009F32C5" w:rsidP="009F32C5">
      <w:pPr>
        <w:pStyle w:val="WW-NormalWeb"/>
        <w:spacing w:before="0" w:after="0" w:line="363" w:lineRule="atLeast"/>
        <w:rPr>
          <w:rFonts w:ascii="Arial" w:hAnsi="Arial"/>
        </w:rPr>
      </w:pPr>
      <w:r>
        <w:rPr>
          <w:rFonts w:ascii="Arial" w:hAnsi="Arial"/>
        </w:rPr>
        <w:t>18.7. Gramados m2</w:t>
      </w:r>
    </w:p>
    <w:p w:rsidR="009F32C5" w:rsidRDefault="009F32C5" w:rsidP="009F32C5">
      <w:pPr>
        <w:pStyle w:val="WW-NormalWeb"/>
        <w:spacing w:before="0" w:after="0"/>
        <w:ind w:left="8352" w:hanging="8352"/>
        <w:rPr>
          <w:rFonts w:ascii="Arial" w:hAnsi="Arial"/>
        </w:rPr>
      </w:pPr>
      <w:r>
        <w:rPr>
          <w:rFonts w:ascii="Arial" w:hAnsi="Arial"/>
        </w:rPr>
        <w:t>18.8. Cercas m2</w:t>
      </w:r>
    </w:p>
    <w:p w:rsidR="009F32C5" w:rsidRDefault="009F32C5" w:rsidP="009F32C5">
      <w:pPr>
        <w:pStyle w:val="WW-NormalWeb"/>
        <w:spacing w:before="0" w:after="0"/>
        <w:ind w:left="8352" w:hanging="8352"/>
        <w:rPr>
          <w:rFonts w:ascii="Arial" w:hAnsi="Arial"/>
        </w:rPr>
      </w:pPr>
    </w:p>
    <w:p w:rsidR="009F32C5" w:rsidRDefault="009F32C5" w:rsidP="009F32C5">
      <w:pPr>
        <w:pStyle w:val="WW-NormalWeb"/>
        <w:spacing w:before="0" w:after="0" w:line="363" w:lineRule="atLeast"/>
        <w:ind w:firstLine="284"/>
        <w:rPr>
          <w:rFonts w:ascii="Arial" w:hAnsi="Arial"/>
        </w:rPr>
      </w:pPr>
      <w:r>
        <w:rPr>
          <w:rFonts w:ascii="Arial" w:hAnsi="Arial"/>
        </w:rPr>
        <w:t>19 - Limpeza Geral</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spacing w:before="0" w:after="0" w:line="363" w:lineRule="atLeast"/>
        <w:rPr>
          <w:rFonts w:ascii="Arial" w:hAnsi="Arial"/>
        </w:rPr>
      </w:pPr>
      <w:r>
        <w:rPr>
          <w:rFonts w:ascii="Arial" w:hAnsi="Arial"/>
        </w:rPr>
        <w:t>19.1. Limpeza de aparelhos e acessórios; verba</w:t>
      </w:r>
    </w:p>
    <w:p w:rsidR="009F32C5" w:rsidRDefault="009F32C5" w:rsidP="009F32C5">
      <w:pPr>
        <w:pStyle w:val="WW-NormalWeb"/>
        <w:spacing w:before="0" w:after="0" w:line="363" w:lineRule="atLeast"/>
        <w:rPr>
          <w:rFonts w:ascii="Arial" w:hAnsi="Arial"/>
        </w:rPr>
      </w:pPr>
      <w:r>
        <w:rPr>
          <w:rFonts w:ascii="Arial" w:hAnsi="Arial"/>
        </w:rPr>
        <w:t>19.2. Limpeza de pisos m2.</w:t>
      </w:r>
    </w:p>
    <w:p w:rsidR="009F32C5" w:rsidRDefault="009F32C5" w:rsidP="009F32C5">
      <w:pPr>
        <w:pStyle w:val="WW-NormalWeb"/>
        <w:spacing w:before="0" w:after="0" w:line="363" w:lineRule="atLeast"/>
        <w:rPr>
          <w:rFonts w:ascii="Arial" w:hAnsi="Arial"/>
        </w:rPr>
      </w:pPr>
      <w:r>
        <w:rPr>
          <w:rFonts w:ascii="Arial" w:hAnsi="Arial"/>
        </w:rPr>
        <w:t>19.3. Limpeza de vidros m2.</w:t>
      </w:r>
    </w:p>
    <w:p w:rsidR="009F32C5" w:rsidRDefault="009F32C5" w:rsidP="009F32C5">
      <w:pPr>
        <w:pStyle w:val="WW-NormalWeb"/>
        <w:spacing w:before="0" w:after="0" w:line="363" w:lineRule="atLeast"/>
        <w:rPr>
          <w:rFonts w:ascii="Arial" w:hAnsi="Arial"/>
        </w:rPr>
      </w:pPr>
      <w:r>
        <w:rPr>
          <w:rFonts w:ascii="Arial" w:hAnsi="Arial"/>
        </w:rPr>
        <w:t>19.4. Limpeza de metais Un.</w:t>
      </w:r>
    </w:p>
    <w:p w:rsidR="009F32C5" w:rsidRDefault="009F32C5" w:rsidP="009F32C5">
      <w:pPr>
        <w:pStyle w:val="WW-NormalWeb"/>
        <w:spacing w:before="0" w:after="0" w:line="363" w:lineRule="atLeast"/>
        <w:rPr>
          <w:rFonts w:ascii="Arial" w:hAnsi="Arial"/>
        </w:rPr>
      </w:pPr>
      <w:r>
        <w:rPr>
          <w:rFonts w:ascii="Arial" w:hAnsi="Arial"/>
        </w:rPr>
        <w:t>19.5. Desentulho verba</w:t>
      </w:r>
    </w:p>
    <w:p w:rsidR="009F32C5" w:rsidRDefault="009F32C5" w:rsidP="009F32C5">
      <w:pPr>
        <w:pStyle w:val="WW-NormalWeb"/>
        <w:spacing w:before="0" w:after="0" w:line="363" w:lineRule="atLeast"/>
        <w:rPr>
          <w:rFonts w:ascii="Arial" w:hAnsi="Arial"/>
        </w:rPr>
      </w:pPr>
    </w:p>
    <w:p w:rsidR="009F32C5" w:rsidRDefault="009F32C5" w:rsidP="009F32C5">
      <w:pPr>
        <w:pStyle w:val="WW-NormalWeb"/>
        <w:tabs>
          <w:tab w:val="left" w:pos="720"/>
        </w:tabs>
        <w:spacing w:before="0" w:after="0" w:line="363" w:lineRule="atLeast"/>
        <w:jc w:val="both"/>
        <w:rPr>
          <w:rFonts w:ascii="Arial" w:hAnsi="Arial"/>
        </w:rPr>
      </w:pPr>
      <w:r>
        <w:rPr>
          <w:rFonts w:ascii="Arial" w:hAnsi="Arial"/>
        </w:rPr>
        <w:t>20 -Diversos</w:t>
      </w:r>
    </w:p>
    <w:p w:rsidR="009F32C5" w:rsidRDefault="009F32C5" w:rsidP="009F32C5">
      <w:pPr>
        <w:pStyle w:val="WW-NormalWeb"/>
        <w:spacing w:before="0" w:after="0"/>
        <w:ind w:left="799"/>
        <w:jc w:val="both"/>
        <w:rPr>
          <w:rFonts w:ascii="Arial" w:hAnsi="Arial"/>
        </w:rPr>
      </w:pPr>
    </w:p>
    <w:p w:rsidR="009F32C5" w:rsidRDefault="009F32C5" w:rsidP="009F32C5">
      <w:pPr>
        <w:pageBreakBefore/>
        <w:jc w:val="center"/>
        <w:rPr>
          <w:rFonts w:ascii="Arial" w:hAnsi="Arial"/>
          <w:b/>
        </w:rPr>
      </w:pPr>
    </w:p>
    <w:p w:rsidR="009F32C5" w:rsidRDefault="009F32C5" w:rsidP="004150F7">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4150F7" w:rsidRDefault="004150F7" w:rsidP="004150F7">
      <w:pPr>
        <w:pStyle w:val="Corpodetexto"/>
        <w:jc w:val="center"/>
        <w:rPr>
          <w:rFonts w:ascii="Arial" w:hAnsi="Arial"/>
        </w:rPr>
      </w:pPr>
    </w:p>
    <w:p w:rsidR="009F32C5" w:rsidRPr="00A84A64" w:rsidRDefault="009F32C5" w:rsidP="009F32C5">
      <w:pPr>
        <w:pStyle w:val="Ttulo2"/>
        <w:jc w:val="center"/>
        <w:rPr>
          <w:rFonts w:ascii="Arial" w:hAnsi="Arial"/>
          <w:color w:val="auto"/>
        </w:rPr>
      </w:pPr>
      <w:r w:rsidRPr="00A84A64">
        <w:rPr>
          <w:rFonts w:ascii="Arial" w:hAnsi="Arial"/>
          <w:color w:val="auto"/>
        </w:rPr>
        <w:t>A N E X O - VII</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Recuodecorpodetexto"/>
        <w:rPr>
          <w:rFonts w:ascii="Arial" w:hAnsi="Arial"/>
          <w:b/>
        </w:rPr>
      </w:pPr>
      <w:r>
        <w:rPr>
          <w:rFonts w:ascii="Arial" w:hAnsi="Arial"/>
          <w:b/>
        </w:rPr>
        <w:t>Carta nº        /20___</w:t>
      </w:r>
      <w:r>
        <w:rPr>
          <w:rFonts w:ascii="Arial" w:hAnsi="Arial"/>
          <w:b/>
        </w:rPr>
        <w:tab/>
        <w:t xml:space="preserve">            __________/___,_____ de __________de 20_</w:t>
      </w:r>
    </w:p>
    <w:p w:rsidR="009F32C5" w:rsidRDefault="009F32C5" w:rsidP="009F32C5">
      <w:pPr>
        <w:pStyle w:val="Recuodecorpodetexto"/>
        <w:rPr>
          <w:rFonts w:ascii="Arial" w:hAnsi="Arial"/>
        </w:rPr>
      </w:pPr>
    </w:p>
    <w:p w:rsidR="009F32C5" w:rsidRDefault="009F32C5" w:rsidP="009F32C5">
      <w:pPr>
        <w:pStyle w:val="Corpodetexto"/>
        <w:spacing w:after="0"/>
        <w:ind w:left="993" w:hanging="993"/>
        <w:jc w:val="both"/>
        <w:rPr>
          <w:rFonts w:ascii="Arial" w:hAnsi="Arial"/>
          <w:b/>
        </w:rPr>
      </w:pPr>
      <w:r>
        <w:rPr>
          <w:rFonts w:ascii="Arial" w:hAnsi="Arial"/>
          <w:b/>
        </w:rPr>
        <w:t xml:space="preserve">À </w:t>
      </w:r>
    </w:p>
    <w:p w:rsidR="009F32C5" w:rsidRDefault="009F32C5" w:rsidP="009F32C5">
      <w:pPr>
        <w:pStyle w:val="Corpodetexto"/>
        <w:spacing w:after="0"/>
        <w:rPr>
          <w:rFonts w:ascii="Arial" w:hAnsi="Arial"/>
          <w:b/>
        </w:rPr>
      </w:pPr>
      <w:r>
        <w:rPr>
          <w:rFonts w:ascii="Arial" w:hAnsi="Arial"/>
          <w:b/>
        </w:rPr>
        <w:t>CAIXA ECONÔMICA FEDERAL.</w:t>
      </w:r>
    </w:p>
    <w:p w:rsidR="009F32C5" w:rsidRDefault="009F32C5" w:rsidP="009F32C5">
      <w:pPr>
        <w:ind w:left="993" w:hanging="993"/>
        <w:jc w:val="both"/>
        <w:rPr>
          <w:rFonts w:ascii="Arial" w:hAnsi="Arial"/>
          <w:b/>
        </w:rPr>
      </w:pPr>
      <w:r>
        <w:rPr>
          <w:rFonts w:ascii="Arial" w:hAnsi="Arial"/>
          <w:b/>
        </w:rPr>
        <w:t xml:space="preserve">Agência  </w:t>
      </w:r>
    </w:p>
    <w:p w:rsidR="009F32C5" w:rsidRPr="00A84A64" w:rsidRDefault="009F32C5" w:rsidP="009F32C5">
      <w:pPr>
        <w:pStyle w:val="Ttulo4"/>
        <w:jc w:val="both"/>
        <w:rPr>
          <w:rFonts w:ascii="Arial" w:hAnsi="Arial"/>
          <w:i w:val="0"/>
          <w:color w:val="auto"/>
        </w:rPr>
      </w:pPr>
      <w:r w:rsidRPr="00A84A64">
        <w:rPr>
          <w:rFonts w:ascii="Arial" w:hAnsi="Arial"/>
          <w:i w:val="0"/>
          <w:color w:val="auto"/>
        </w:rPr>
        <w:t>N E S T A</w:t>
      </w:r>
    </w:p>
    <w:p w:rsidR="009F32C5" w:rsidRDefault="009F32C5" w:rsidP="009F32C5">
      <w:pPr>
        <w:ind w:left="993" w:hanging="1134"/>
        <w:jc w:val="both"/>
        <w:rPr>
          <w:rFonts w:ascii="Arial" w:hAnsi="Arial"/>
        </w:rPr>
      </w:pPr>
    </w:p>
    <w:p w:rsidR="009F32C5" w:rsidRDefault="009F32C5" w:rsidP="009F32C5">
      <w:pPr>
        <w:ind w:left="993" w:hanging="1134"/>
        <w:jc w:val="both"/>
        <w:rPr>
          <w:rFonts w:ascii="Arial" w:hAnsi="Arial"/>
        </w:rPr>
      </w:pPr>
    </w:p>
    <w:p w:rsidR="009F32C5" w:rsidRDefault="009F32C5" w:rsidP="009F32C5">
      <w:pPr>
        <w:ind w:left="993" w:hanging="993"/>
        <w:jc w:val="both"/>
        <w:rPr>
          <w:rFonts w:ascii="Arial" w:hAnsi="Arial"/>
        </w:rPr>
      </w:pPr>
      <w:r>
        <w:rPr>
          <w:rFonts w:ascii="Arial" w:hAnsi="Arial"/>
        </w:rPr>
        <w:t>Prezados Senhores,</w:t>
      </w:r>
    </w:p>
    <w:p w:rsidR="009F32C5" w:rsidRDefault="009F32C5" w:rsidP="009F32C5">
      <w:pPr>
        <w:ind w:left="993" w:hanging="1134"/>
        <w:jc w:val="both"/>
        <w:rPr>
          <w:rFonts w:ascii="Arial" w:hAnsi="Arial"/>
        </w:rPr>
      </w:pPr>
    </w:p>
    <w:p w:rsidR="009F32C5" w:rsidRDefault="009F32C5" w:rsidP="009F32C5">
      <w:pPr>
        <w:pStyle w:val="WW-Recuodecorpodetexto2"/>
        <w:ind w:firstLine="1125"/>
        <w:jc w:val="both"/>
        <w:rPr>
          <w:rFonts w:ascii="Arial" w:hAnsi="Arial"/>
        </w:rPr>
      </w:pPr>
      <w:r>
        <w:rPr>
          <w:rFonts w:ascii="Arial" w:hAnsi="Arial"/>
        </w:rPr>
        <w:t>Autorizamos a V.Sªs. efetuarem a abertura de uma conta de poupança, vinculada à CAUÇÃO EM DINHEIRO, em nome da empresa ____________ ______________________, cujos depósitos serão por ela providenciados, conforme subitem 14.1, do respectivo edital, tendo em vista o resultado do procedimento licitatório sob a modalidade de Tomada de Preços________/_____ - ________ recentemente realizado pela Embrapa, através de sua Unidade __________________(CENTRALIZADA/DESCENTRALIZADA) Embrapa ____________, cuja movimentação observará, no que couber, às disposições do Decreto-Lei nº 1.737/79, de 10/12/79.</w:t>
      </w:r>
    </w:p>
    <w:p w:rsidR="009F32C5" w:rsidRDefault="009F32C5" w:rsidP="009F32C5">
      <w:pPr>
        <w:ind w:firstLine="1138"/>
        <w:jc w:val="both"/>
        <w:rPr>
          <w:rFonts w:ascii="Arial" w:hAnsi="Arial"/>
        </w:rPr>
      </w:pPr>
      <w:r>
        <w:rPr>
          <w:rFonts w:ascii="Arial" w:hAnsi="Arial"/>
        </w:rPr>
        <w:t xml:space="preserve">Outrossim, informamos que o levantamento das importâncias depositadas por parte da firma depositante, só poderá ser liberado mediante autorização expressa da </w:t>
      </w:r>
      <w:r>
        <w:rPr>
          <w:rFonts w:ascii="Arial" w:hAnsi="Arial"/>
          <w:b/>
        </w:rPr>
        <w:t>Embrapa</w:t>
      </w:r>
      <w:r>
        <w:rPr>
          <w:rFonts w:ascii="Arial" w:hAnsi="Arial"/>
        </w:rPr>
        <w:t>, ao final do respectivo Contrato.</w:t>
      </w:r>
    </w:p>
    <w:p w:rsidR="009F32C5" w:rsidRDefault="009F32C5" w:rsidP="009F32C5">
      <w:pPr>
        <w:pStyle w:val="Recuodecorpodetexto"/>
        <w:ind w:firstLine="1152"/>
        <w:jc w:val="both"/>
        <w:rPr>
          <w:rFonts w:ascii="Arial" w:hAnsi="Arial"/>
          <w:b/>
        </w:rPr>
      </w:pPr>
      <w:r>
        <w:rPr>
          <w:rFonts w:ascii="Arial" w:hAnsi="Arial"/>
          <w:b/>
        </w:rPr>
        <w:t>Por outro lado, lembramos que, se necessário, a Embrapa poderá utilizar parte daqueles recursos financeiros para saldar possíveis débitos da firma para com a mesma, ocasião em que será emitida correspondência específica para esse desiderato.</w:t>
      </w:r>
    </w:p>
    <w:p w:rsidR="009F32C5" w:rsidRDefault="009F32C5" w:rsidP="009F32C5">
      <w:pPr>
        <w:pStyle w:val="Corpodetexto"/>
        <w:tabs>
          <w:tab w:val="left" w:pos="1701"/>
        </w:tabs>
        <w:ind w:firstLine="1112"/>
        <w:jc w:val="both"/>
        <w:rPr>
          <w:rFonts w:ascii="Arial" w:hAnsi="Arial"/>
        </w:rPr>
      </w:pPr>
      <w:r>
        <w:rPr>
          <w:rFonts w:ascii="Arial" w:hAnsi="Arial"/>
        </w:rPr>
        <w:t>Finalmente, lembramos que o parágrafo 4º do artigo 56, Lei 8.666/93 de 21/06/93, estabelece que a caução em dinheiro será devolvida, após a execução do Contrato, atualizada monetariamente e por esse motivo achamos melhor instituir essa sistemática de depósito daqueles recursos financeiros.</w:t>
      </w:r>
    </w:p>
    <w:p w:rsidR="009F32C5" w:rsidRDefault="009F32C5" w:rsidP="009F32C5">
      <w:pPr>
        <w:pStyle w:val="Corpodetexto"/>
        <w:tabs>
          <w:tab w:val="left" w:pos="1701"/>
        </w:tabs>
        <w:ind w:firstLine="709"/>
        <w:jc w:val="both"/>
        <w:rPr>
          <w:rFonts w:ascii="Arial" w:hAnsi="Arial"/>
        </w:rPr>
      </w:pPr>
      <w:r>
        <w:rPr>
          <w:rFonts w:ascii="Arial" w:hAnsi="Arial"/>
        </w:rPr>
        <w:t>Atenciosamente,</w:t>
      </w:r>
    </w:p>
    <w:p w:rsidR="009F32C5" w:rsidRDefault="009F32C5" w:rsidP="009F32C5">
      <w:pPr>
        <w:pageBreakBefore/>
        <w:rPr>
          <w:rFonts w:ascii="Arial" w:hAnsi="Arial"/>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Default="009F32C5" w:rsidP="009F32C5">
      <w:pPr>
        <w:jc w:val="both"/>
        <w:rPr>
          <w:rFonts w:ascii="Arial" w:hAnsi="Arial"/>
          <w:b/>
        </w:rPr>
      </w:pPr>
    </w:p>
    <w:p w:rsidR="009F32C5" w:rsidRPr="00A84A64" w:rsidRDefault="009F32C5" w:rsidP="009F32C5">
      <w:pPr>
        <w:pStyle w:val="Ttulo1"/>
        <w:jc w:val="center"/>
        <w:rPr>
          <w:rFonts w:ascii="Arial" w:hAnsi="Arial"/>
          <w:color w:val="auto"/>
          <w:sz w:val="24"/>
          <w:szCs w:val="24"/>
        </w:rPr>
      </w:pPr>
      <w:r w:rsidRPr="00A84A64">
        <w:rPr>
          <w:rFonts w:ascii="Arial" w:hAnsi="Arial"/>
          <w:color w:val="auto"/>
          <w:sz w:val="24"/>
          <w:szCs w:val="24"/>
        </w:rPr>
        <w:t>A N E X O - VIII</w:t>
      </w:r>
    </w:p>
    <w:p w:rsidR="009F32C5" w:rsidRDefault="009F32C5" w:rsidP="009F32C5">
      <w:pPr>
        <w:ind w:left="993" w:hanging="1134"/>
        <w:jc w:val="both"/>
        <w:rPr>
          <w:rFonts w:ascii="Arial" w:hAnsi="Arial"/>
        </w:rPr>
      </w:pPr>
    </w:p>
    <w:p w:rsidR="009F32C5" w:rsidRDefault="009F32C5" w:rsidP="009F32C5">
      <w:pPr>
        <w:ind w:left="993" w:hanging="1134"/>
        <w:jc w:val="both"/>
        <w:rPr>
          <w:rFonts w:ascii="Arial" w:hAnsi="Arial"/>
        </w:rPr>
      </w:pPr>
    </w:p>
    <w:p w:rsidR="009F32C5" w:rsidRDefault="009F32C5" w:rsidP="009F32C5">
      <w:pPr>
        <w:jc w:val="both"/>
        <w:rPr>
          <w:rFonts w:ascii="Arial" w:hAnsi="Arial"/>
        </w:rPr>
      </w:pPr>
      <w:r>
        <w:rPr>
          <w:rFonts w:ascii="Arial" w:hAnsi="Arial"/>
        </w:rPr>
        <w:t>Carta nº       /20___                         ___________/___,      de                 de  20___.</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Corpodetexto"/>
        <w:spacing w:after="0"/>
        <w:ind w:left="993" w:hanging="993"/>
        <w:jc w:val="both"/>
        <w:rPr>
          <w:rFonts w:ascii="Arial" w:hAnsi="Arial"/>
          <w:b/>
        </w:rPr>
      </w:pPr>
      <w:r>
        <w:rPr>
          <w:rFonts w:ascii="Arial" w:hAnsi="Arial"/>
          <w:b/>
        </w:rPr>
        <w:t xml:space="preserve">À </w:t>
      </w:r>
    </w:p>
    <w:p w:rsidR="009F32C5" w:rsidRDefault="009F32C5" w:rsidP="009F32C5">
      <w:pPr>
        <w:pStyle w:val="Corpodetexto"/>
        <w:spacing w:after="0"/>
        <w:jc w:val="both"/>
        <w:rPr>
          <w:rFonts w:ascii="Arial" w:hAnsi="Arial"/>
          <w:b/>
        </w:rPr>
      </w:pPr>
      <w:r>
        <w:rPr>
          <w:rFonts w:ascii="Arial" w:hAnsi="Arial"/>
          <w:b/>
        </w:rPr>
        <w:t>CAIXA ECONÔMICA FEDERAL.</w:t>
      </w:r>
    </w:p>
    <w:p w:rsidR="009F32C5" w:rsidRDefault="009F32C5" w:rsidP="009F32C5">
      <w:pPr>
        <w:jc w:val="both"/>
        <w:rPr>
          <w:rFonts w:ascii="Arial" w:hAnsi="Arial"/>
          <w:b/>
        </w:rPr>
      </w:pPr>
      <w:r>
        <w:rPr>
          <w:rFonts w:ascii="Arial" w:hAnsi="Arial"/>
          <w:b/>
        </w:rPr>
        <w:t xml:space="preserve">Agência </w:t>
      </w:r>
    </w:p>
    <w:p w:rsidR="009F32C5" w:rsidRDefault="009F32C5" w:rsidP="009F32C5">
      <w:pPr>
        <w:jc w:val="both"/>
        <w:rPr>
          <w:rFonts w:ascii="Arial" w:hAnsi="Arial"/>
          <w:b/>
        </w:rPr>
      </w:pPr>
      <w:r>
        <w:rPr>
          <w:rFonts w:ascii="Arial" w:hAnsi="Arial"/>
          <w:b/>
        </w:rPr>
        <w:t>N E S T A</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r>
        <w:rPr>
          <w:rFonts w:ascii="Arial" w:hAnsi="Arial"/>
        </w:rPr>
        <w:t>Prezados Senhores,</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ind w:firstLine="2410"/>
        <w:jc w:val="both"/>
        <w:rPr>
          <w:rFonts w:ascii="Arial" w:hAnsi="Arial"/>
        </w:rPr>
      </w:pPr>
      <w:r>
        <w:rPr>
          <w:rFonts w:ascii="Arial" w:hAnsi="Arial"/>
        </w:rPr>
        <w:t xml:space="preserve">Solicitamos os préstimos de V.Sªs. no sentido de determinar o débito da quantia de R$ __________ (______________________), na conta poupança nº _______________, vinculada à CAUÇÃO EM DINHEIRO, depositada nessa agência, haja vista que a titular da conta infringiu dispositivos do Contrato de Empreitada por Preço Global, Irreajustável, celebrado entre a Embrapa e a ________________________________. </w:t>
      </w:r>
    </w:p>
    <w:p w:rsidR="009F32C5" w:rsidRDefault="009F32C5" w:rsidP="009F32C5">
      <w:pPr>
        <w:pStyle w:val="WW-Textoembloco"/>
        <w:ind w:left="360"/>
        <w:jc w:val="both"/>
        <w:rPr>
          <w:rFonts w:ascii="Arial" w:hAnsi="Arial"/>
          <w:i w:val="0"/>
        </w:rPr>
      </w:pPr>
    </w:p>
    <w:p w:rsidR="009F32C5" w:rsidRDefault="009F32C5" w:rsidP="009F32C5">
      <w:pPr>
        <w:pStyle w:val="WW-Textoembloco"/>
        <w:ind w:left="360"/>
        <w:jc w:val="both"/>
        <w:rPr>
          <w:rFonts w:ascii="Arial" w:hAnsi="Arial"/>
          <w:i w:val="0"/>
        </w:rPr>
      </w:pPr>
    </w:p>
    <w:p w:rsidR="009F32C5" w:rsidRDefault="009F32C5" w:rsidP="009F32C5">
      <w:pPr>
        <w:pStyle w:val="WW-Textoembloco"/>
        <w:ind w:left="360"/>
        <w:jc w:val="both"/>
        <w:rPr>
          <w:rFonts w:ascii="Arial" w:hAnsi="Arial"/>
          <w:i w:val="0"/>
        </w:rPr>
      </w:pPr>
    </w:p>
    <w:p w:rsidR="009F32C5" w:rsidRDefault="009F32C5" w:rsidP="009F32C5">
      <w:pPr>
        <w:pStyle w:val="WW-Textoembloco"/>
        <w:ind w:left="360"/>
        <w:jc w:val="both"/>
        <w:rPr>
          <w:rFonts w:ascii="Arial" w:hAnsi="Arial"/>
          <w:i w:val="0"/>
        </w:rPr>
      </w:pPr>
    </w:p>
    <w:p w:rsidR="009F32C5" w:rsidRDefault="009F32C5" w:rsidP="009F32C5">
      <w:pPr>
        <w:pStyle w:val="WW-Textoembloco"/>
        <w:tabs>
          <w:tab w:val="clear" w:pos="1276"/>
          <w:tab w:val="clear" w:pos="2268"/>
        </w:tabs>
        <w:ind w:left="2061" w:firstLine="349"/>
        <w:jc w:val="both"/>
        <w:rPr>
          <w:rFonts w:ascii="Arial" w:hAnsi="Arial"/>
          <w:i w:val="0"/>
        </w:rPr>
      </w:pPr>
      <w:r>
        <w:rPr>
          <w:rFonts w:ascii="Arial" w:hAnsi="Arial"/>
          <w:i w:val="0"/>
        </w:rPr>
        <w:t>Atenciosamente,</w:t>
      </w:r>
    </w:p>
    <w:p w:rsidR="009F32C5" w:rsidRDefault="009F32C5" w:rsidP="009F32C5">
      <w:pPr>
        <w:pStyle w:val="WW-Textoembloco"/>
        <w:ind w:left="360"/>
        <w:jc w:val="both"/>
        <w:rPr>
          <w:rFonts w:ascii="Arial" w:hAnsi="Arial"/>
          <w:i w:val="0"/>
        </w:rPr>
      </w:pPr>
    </w:p>
    <w:p w:rsidR="009F32C5" w:rsidRDefault="009F32C5" w:rsidP="009F32C5">
      <w:pPr>
        <w:pStyle w:val="WW-Textoembloco"/>
        <w:ind w:left="360"/>
        <w:jc w:val="both"/>
        <w:rPr>
          <w:rFonts w:ascii="Arial" w:hAnsi="Arial"/>
          <w:i w:val="0"/>
        </w:rPr>
      </w:pPr>
    </w:p>
    <w:p w:rsidR="009F32C5" w:rsidRDefault="009F32C5" w:rsidP="009F32C5">
      <w:pPr>
        <w:pStyle w:val="WW-Textoembloco"/>
        <w:ind w:left="360"/>
        <w:jc w:val="both"/>
        <w:rPr>
          <w:rFonts w:ascii="Arial" w:hAnsi="Arial"/>
          <w:i w:val="0"/>
        </w:rPr>
      </w:pPr>
    </w:p>
    <w:p w:rsidR="009F32C5" w:rsidRDefault="009F32C5" w:rsidP="009F32C5">
      <w:pPr>
        <w:jc w:val="both"/>
        <w:rPr>
          <w:rFonts w:ascii="Arial" w:hAnsi="Arial"/>
        </w:rPr>
      </w:pPr>
    </w:p>
    <w:p w:rsidR="009F32C5" w:rsidRDefault="009F32C5" w:rsidP="009F32C5">
      <w:pPr>
        <w:pStyle w:val="Ttulo5"/>
        <w:rPr>
          <w:rFonts w:ascii="Arial" w:hAnsi="Arial"/>
          <w:i/>
          <w:color w:val="auto"/>
        </w:rPr>
      </w:pPr>
    </w:p>
    <w:p w:rsidR="009F32C5" w:rsidRDefault="009F32C5" w:rsidP="009F32C5">
      <w:pPr>
        <w:jc w:val="both"/>
        <w:rPr>
          <w:rFonts w:ascii="Arial" w:hAnsi="Arial"/>
        </w:rPr>
      </w:pP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Default="009F32C5" w:rsidP="009F32C5">
      <w:pPr>
        <w:ind w:left="993" w:hanging="1134"/>
        <w:jc w:val="both"/>
        <w:rPr>
          <w:rFonts w:ascii="Arial" w:hAnsi="Arial"/>
          <w:b/>
        </w:rPr>
      </w:pPr>
    </w:p>
    <w:p w:rsidR="009F32C5" w:rsidRDefault="009F32C5" w:rsidP="009F32C5">
      <w:pPr>
        <w:ind w:left="993" w:hanging="1134"/>
        <w:jc w:val="both"/>
        <w:rPr>
          <w:rFonts w:ascii="Arial" w:hAnsi="Arial"/>
          <w:b/>
        </w:rPr>
      </w:pPr>
    </w:p>
    <w:p w:rsidR="009F32C5" w:rsidRDefault="009F32C5" w:rsidP="009F32C5">
      <w:pPr>
        <w:pStyle w:val="Ttulo3"/>
        <w:jc w:val="center"/>
        <w:rPr>
          <w:rFonts w:ascii="Arial" w:hAnsi="Arial"/>
          <w:i w:val="0"/>
          <w:sz w:val="24"/>
        </w:rPr>
      </w:pPr>
      <w:r>
        <w:rPr>
          <w:rFonts w:ascii="Arial" w:hAnsi="Arial"/>
          <w:i w:val="0"/>
          <w:sz w:val="24"/>
        </w:rPr>
        <w:t>A N E X O - IX</w:t>
      </w:r>
    </w:p>
    <w:p w:rsidR="009F32C5" w:rsidRDefault="009F32C5" w:rsidP="009F32C5">
      <w:pPr>
        <w:ind w:left="993" w:hanging="993"/>
        <w:jc w:val="both"/>
        <w:rPr>
          <w:rFonts w:ascii="Arial" w:hAnsi="Arial"/>
        </w:rPr>
      </w:pPr>
    </w:p>
    <w:p w:rsidR="009F32C5" w:rsidRDefault="009F32C5" w:rsidP="009F32C5">
      <w:pPr>
        <w:ind w:left="993" w:hanging="1134"/>
        <w:jc w:val="both"/>
        <w:rPr>
          <w:rFonts w:ascii="Arial" w:hAnsi="Arial"/>
        </w:rPr>
      </w:pPr>
    </w:p>
    <w:p w:rsidR="009F32C5" w:rsidRDefault="009F32C5" w:rsidP="009F32C5">
      <w:pPr>
        <w:ind w:left="993" w:hanging="1134"/>
        <w:jc w:val="both"/>
        <w:rPr>
          <w:rFonts w:ascii="Arial" w:hAnsi="Arial"/>
        </w:rPr>
      </w:pPr>
    </w:p>
    <w:p w:rsidR="009F32C5" w:rsidRDefault="009F32C5" w:rsidP="009F32C5">
      <w:pPr>
        <w:ind w:left="993" w:hanging="993"/>
        <w:jc w:val="both"/>
        <w:rPr>
          <w:rFonts w:ascii="Arial" w:hAnsi="Arial"/>
        </w:rPr>
      </w:pPr>
      <w:r>
        <w:rPr>
          <w:rFonts w:ascii="Arial" w:hAnsi="Arial"/>
        </w:rPr>
        <w:t>Carta nº       /20___                        ___________/___,      de                   de  20__.</w:t>
      </w:r>
    </w:p>
    <w:p w:rsidR="009F32C5" w:rsidRDefault="009F32C5" w:rsidP="009F32C5">
      <w:pPr>
        <w:pStyle w:val="WW-Textoembloco"/>
        <w:ind w:left="360" w:hanging="993"/>
        <w:jc w:val="both"/>
        <w:rPr>
          <w:rFonts w:ascii="Arial" w:hAnsi="Arial"/>
          <w:i w:val="0"/>
        </w:rPr>
      </w:pPr>
    </w:p>
    <w:p w:rsidR="009F32C5" w:rsidRDefault="009F32C5" w:rsidP="009F32C5">
      <w:pPr>
        <w:pStyle w:val="WW-Textoembloco"/>
        <w:ind w:left="360" w:hanging="993"/>
        <w:jc w:val="both"/>
        <w:rPr>
          <w:rFonts w:ascii="Arial" w:hAnsi="Arial"/>
          <w:i w:val="0"/>
        </w:rPr>
      </w:pPr>
    </w:p>
    <w:p w:rsidR="009F32C5" w:rsidRDefault="009F32C5" w:rsidP="009F32C5">
      <w:pPr>
        <w:pStyle w:val="WW-Textoembloco"/>
        <w:ind w:left="360" w:hanging="993"/>
        <w:jc w:val="both"/>
        <w:rPr>
          <w:rFonts w:ascii="Arial" w:hAnsi="Arial"/>
          <w:i w:val="0"/>
        </w:rPr>
      </w:pPr>
    </w:p>
    <w:p w:rsidR="009F32C5" w:rsidRDefault="009F32C5" w:rsidP="009F32C5">
      <w:pPr>
        <w:pStyle w:val="Corpodetexto"/>
        <w:spacing w:after="0"/>
        <w:ind w:left="993" w:hanging="993"/>
        <w:jc w:val="both"/>
        <w:rPr>
          <w:rFonts w:ascii="Arial" w:hAnsi="Arial"/>
          <w:b/>
        </w:rPr>
      </w:pPr>
      <w:r>
        <w:rPr>
          <w:rFonts w:ascii="Arial" w:hAnsi="Arial"/>
          <w:b/>
        </w:rPr>
        <w:t xml:space="preserve">À </w:t>
      </w:r>
    </w:p>
    <w:p w:rsidR="009F32C5" w:rsidRDefault="009F32C5" w:rsidP="009F32C5">
      <w:pPr>
        <w:pStyle w:val="Corpodetexto"/>
        <w:tabs>
          <w:tab w:val="left" w:pos="1276"/>
          <w:tab w:val="left" w:pos="2268"/>
        </w:tabs>
        <w:spacing w:after="0"/>
        <w:ind w:right="45"/>
        <w:jc w:val="both"/>
        <w:rPr>
          <w:rFonts w:ascii="Arial" w:hAnsi="Arial"/>
          <w:b/>
        </w:rPr>
      </w:pPr>
      <w:r>
        <w:rPr>
          <w:rFonts w:ascii="Arial" w:hAnsi="Arial"/>
          <w:b/>
        </w:rPr>
        <w:t>CAIXA ECONÔMICA FEDERAL.</w:t>
      </w:r>
    </w:p>
    <w:p w:rsidR="009F32C5" w:rsidRDefault="009F32C5" w:rsidP="009F32C5">
      <w:pPr>
        <w:pStyle w:val="WW-Textoembloco"/>
        <w:ind w:left="0" w:firstLine="0"/>
        <w:jc w:val="both"/>
        <w:rPr>
          <w:rFonts w:ascii="Arial" w:hAnsi="Arial"/>
          <w:b/>
          <w:i w:val="0"/>
        </w:rPr>
      </w:pPr>
      <w:r>
        <w:rPr>
          <w:rFonts w:ascii="Arial" w:hAnsi="Arial"/>
          <w:b/>
          <w:i w:val="0"/>
        </w:rPr>
        <w:t xml:space="preserve">Agência </w:t>
      </w:r>
    </w:p>
    <w:p w:rsidR="009F32C5" w:rsidRDefault="009F32C5" w:rsidP="009F32C5">
      <w:pPr>
        <w:pStyle w:val="WW-Textoembloco"/>
        <w:ind w:left="0" w:firstLine="0"/>
        <w:jc w:val="both"/>
        <w:rPr>
          <w:rFonts w:ascii="Arial" w:hAnsi="Arial"/>
          <w:b/>
          <w:i w:val="0"/>
        </w:rPr>
      </w:pPr>
      <w:r>
        <w:rPr>
          <w:rFonts w:ascii="Arial" w:hAnsi="Arial"/>
          <w:b/>
          <w:i w:val="0"/>
        </w:rPr>
        <w:t>N E S T A</w:t>
      </w: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r>
        <w:rPr>
          <w:rFonts w:ascii="Arial" w:hAnsi="Arial"/>
          <w:i w:val="0"/>
        </w:rPr>
        <w:t>Prezados Senhores,</w:t>
      </w: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r>
        <w:rPr>
          <w:rFonts w:ascii="Arial" w:hAnsi="Arial"/>
          <w:i w:val="0"/>
        </w:rPr>
        <w:tab/>
        <w:t>Tendo em vista o término do Contrato de Empreitada por Preço Global, Irreajustável, celebrado entre a empresa _______________________ e a Embrapa, vimos por intermédio desta, AUTORIZAR V.Sªs. a efetuar a liberação dos valores constantes da conta poupança nº ____________, vinculada à caução, pelo saldo atualizado, considerando-se que a empresa supra cumpriu integralmente suas obrigações contratuais.</w:t>
      </w: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p>
    <w:p w:rsidR="009F32C5" w:rsidRDefault="009F32C5" w:rsidP="009F32C5">
      <w:pPr>
        <w:pStyle w:val="WW-Textoembloco"/>
        <w:ind w:left="0" w:firstLine="0"/>
        <w:jc w:val="both"/>
        <w:rPr>
          <w:rFonts w:ascii="Arial" w:hAnsi="Arial"/>
          <w:i w:val="0"/>
        </w:rPr>
      </w:pPr>
      <w:r>
        <w:rPr>
          <w:rFonts w:ascii="Arial" w:hAnsi="Arial"/>
          <w:i w:val="0"/>
        </w:rPr>
        <w:t>Atenciosamente,</w:t>
      </w:r>
    </w:p>
    <w:p w:rsidR="009F32C5" w:rsidRDefault="009F32C5" w:rsidP="009F32C5">
      <w:pPr>
        <w:pStyle w:val="WW-Textoembloco"/>
        <w:ind w:left="0"/>
        <w:jc w:val="both"/>
        <w:rPr>
          <w:rFonts w:ascii="Arial" w:hAnsi="Arial"/>
          <w:i w:val="0"/>
        </w:rPr>
      </w:pPr>
    </w:p>
    <w:p w:rsidR="009F32C5" w:rsidRDefault="009F32C5" w:rsidP="009F32C5">
      <w:pPr>
        <w:pStyle w:val="WW-Textoembloco"/>
        <w:ind w:left="0"/>
        <w:jc w:val="both"/>
        <w:rPr>
          <w:rFonts w:ascii="Arial" w:hAnsi="Arial"/>
          <w:i w:val="0"/>
        </w:rPr>
      </w:pPr>
    </w:p>
    <w:p w:rsidR="009F32C5" w:rsidRDefault="009F32C5" w:rsidP="009F32C5">
      <w:pPr>
        <w:pStyle w:val="WW-Textoembloco"/>
        <w:ind w:left="0"/>
        <w:jc w:val="both"/>
        <w:rPr>
          <w:rFonts w:ascii="Arial" w:hAnsi="Arial"/>
          <w:i w:val="0"/>
        </w:rPr>
      </w:pPr>
    </w:p>
    <w:p w:rsidR="009F32C5" w:rsidRDefault="009F32C5" w:rsidP="009F32C5">
      <w:pPr>
        <w:pStyle w:val="WW-Textoembloco"/>
        <w:ind w:left="0"/>
        <w:jc w:val="both"/>
        <w:rPr>
          <w:rFonts w:ascii="Arial" w:hAnsi="Arial"/>
          <w:i w:val="0"/>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4150F7">
      <w:pPr>
        <w:widowControl/>
        <w:suppressAutoHyphens w:val="0"/>
        <w:spacing w:after="200" w:line="276" w:lineRule="auto"/>
        <w:jc w:val="center"/>
        <w:rPr>
          <w:rFonts w:ascii="Arial" w:hAnsi="Arial"/>
          <w:b/>
        </w:rPr>
      </w:pPr>
      <w:r>
        <w:rPr>
          <w:rFonts w:ascii="Arial" w:hAnsi="Arial"/>
        </w:rPr>
        <w:br w:type="page"/>
      </w:r>
      <w:r>
        <w:rPr>
          <w:rFonts w:ascii="Arial" w:hAnsi="Arial"/>
          <w:b/>
        </w:rPr>
        <w:lastRenderedPageBreak/>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Default="009F32C5" w:rsidP="009F32C5">
      <w:pPr>
        <w:ind w:left="993" w:hanging="1134"/>
        <w:jc w:val="both"/>
        <w:rPr>
          <w:rFonts w:ascii="Arial" w:hAnsi="Arial"/>
          <w:b/>
        </w:rPr>
      </w:pPr>
    </w:p>
    <w:p w:rsidR="009F32C5" w:rsidRDefault="009F32C5" w:rsidP="009F32C5">
      <w:pPr>
        <w:ind w:left="993" w:hanging="1134"/>
        <w:jc w:val="center"/>
        <w:rPr>
          <w:rFonts w:ascii="Arial" w:hAnsi="Arial"/>
          <w:b/>
        </w:rPr>
      </w:pPr>
      <w:r>
        <w:rPr>
          <w:rFonts w:ascii="Arial" w:hAnsi="Arial"/>
        </w:rPr>
        <w:t xml:space="preserve"> </w:t>
      </w:r>
      <w:r>
        <w:rPr>
          <w:rFonts w:ascii="Arial" w:hAnsi="Arial"/>
          <w:b/>
        </w:rPr>
        <w:t xml:space="preserve"> A N E X O - X</w:t>
      </w:r>
    </w:p>
    <w:p w:rsidR="009F32C5" w:rsidRDefault="009F32C5" w:rsidP="009F32C5">
      <w:pPr>
        <w:jc w:val="both"/>
        <w:rPr>
          <w:rFonts w:ascii="Arial" w:hAnsi="Arial"/>
        </w:rPr>
      </w:pPr>
    </w:p>
    <w:p w:rsidR="009F32C5" w:rsidRDefault="009F32C5" w:rsidP="009F32C5">
      <w:pPr>
        <w:jc w:val="both"/>
        <w:rPr>
          <w:rFonts w:ascii="Arial" w:hAnsi="Arial"/>
        </w:rPr>
      </w:pPr>
    </w:p>
    <w:p w:rsidR="009F32C5" w:rsidRDefault="009F32C5" w:rsidP="009F32C5">
      <w:pPr>
        <w:pStyle w:val="Ttulo8"/>
        <w:ind w:left="0"/>
        <w:jc w:val="center"/>
        <w:rPr>
          <w:rFonts w:ascii="Arial" w:hAnsi="Arial"/>
          <w:b/>
        </w:rPr>
      </w:pPr>
      <w:r>
        <w:rPr>
          <w:rFonts w:ascii="Arial" w:hAnsi="Arial"/>
          <w:b/>
        </w:rPr>
        <w:t>MODELO  DE  CRONOGRAMA  FISICO-FINANCEIRO</w:t>
      </w:r>
    </w:p>
    <w:p w:rsidR="009F32C5" w:rsidRDefault="009F32C5" w:rsidP="009F32C5">
      <w:pPr>
        <w:jc w:val="both"/>
        <w:rPr>
          <w:rFonts w:ascii="Arial" w:hAnsi="Arial"/>
        </w:rPr>
      </w:pPr>
    </w:p>
    <w:p w:rsidR="009F32C5" w:rsidRDefault="009F32C5" w:rsidP="009F32C5">
      <w:pPr>
        <w:jc w:val="center"/>
        <w:rPr>
          <w:rFonts w:ascii="Arial" w:hAnsi="Arial"/>
        </w:rPr>
      </w:pPr>
    </w:p>
    <w:tbl>
      <w:tblPr>
        <w:tblW w:w="0" w:type="auto"/>
        <w:tblInd w:w="-724" w:type="dxa"/>
        <w:tblLayout w:type="fixed"/>
        <w:tblCellMar>
          <w:left w:w="0" w:type="dxa"/>
          <w:right w:w="0" w:type="dxa"/>
        </w:tblCellMar>
        <w:tblLook w:val="0000" w:firstRow="0" w:lastRow="0" w:firstColumn="0" w:lastColumn="0" w:noHBand="0" w:noVBand="0"/>
      </w:tblPr>
      <w:tblGrid>
        <w:gridCol w:w="567"/>
        <w:gridCol w:w="2410"/>
        <w:gridCol w:w="1134"/>
        <w:gridCol w:w="851"/>
        <w:gridCol w:w="850"/>
        <w:gridCol w:w="851"/>
        <w:gridCol w:w="850"/>
        <w:gridCol w:w="851"/>
        <w:gridCol w:w="850"/>
        <w:gridCol w:w="142"/>
        <w:gridCol w:w="851"/>
        <w:gridCol w:w="733"/>
      </w:tblGrid>
      <w:tr w:rsidR="00EB1475" w:rsidTr="00992697">
        <w:trPr>
          <w:cantSplit/>
          <w:trHeight w:hRule="exact" w:val="245"/>
        </w:trPr>
        <w:tc>
          <w:tcPr>
            <w:tcW w:w="567" w:type="dxa"/>
            <w:vMerge w:val="restart"/>
            <w:tcBorders>
              <w:top w:val="single" w:sz="8" w:space="0" w:color="000000"/>
              <w:left w:val="single" w:sz="8" w:space="0" w:color="000000"/>
              <w:bottom w:val="single" w:sz="8" w:space="0" w:color="000000"/>
            </w:tcBorders>
            <w:shd w:val="clear" w:color="auto" w:fill="FFFFFF"/>
          </w:tcPr>
          <w:p w:rsidR="00EB1475" w:rsidRDefault="00EB1475" w:rsidP="00992697">
            <w:pPr>
              <w:snapToGrid w:val="0"/>
              <w:jc w:val="center"/>
              <w:rPr>
                <w:rFonts w:ascii="Arial" w:hAnsi="Arial"/>
                <w:sz w:val="18"/>
              </w:rPr>
            </w:pPr>
          </w:p>
        </w:tc>
        <w:tc>
          <w:tcPr>
            <w:tcW w:w="4395" w:type="dxa"/>
            <w:gridSpan w:val="3"/>
            <w:vMerge w:val="restart"/>
            <w:tcBorders>
              <w:top w:val="single" w:sz="8" w:space="0" w:color="000000"/>
            </w:tcBorders>
            <w:shd w:val="clear" w:color="auto" w:fill="FFFFFF"/>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p>
          <w:p w:rsidR="00EB1475" w:rsidRDefault="00EB1475" w:rsidP="00992697">
            <w:pPr>
              <w:jc w:val="center"/>
              <w:rPr>
                <w:rFonts w:ascii="Arial" w:hAnsi="Arial"/>
                <w:sz w:val="18"/>
              </w:rPr>
            </w:pPr>
            <w:r>
              <w:rPr>
                <w:rFonts w:ascii="Arial" w:hAnsi="Arial"/>
                <w:sz w:val="18"/>
              </w:rPr>
              <w:t>EMPRESA BRASILEIRA DE PESQUISA AGROPECUARIA</w:t>
            </w:r>
          </w:p>
          <w:p w:rsidR="00EB1475" w:rsidRDefault="00EB1475" w:rsidP="00992697">
            <w:pPr>
              <w:jc w:val="center"/>
              <w:rPr>
                <w:rFonts w:ascii="Arial" w:hAnsi="Arial"/>
                <w:sz w:val="18"/>
              </w:rPr>
            </w:pPr>
            <w:r>
              <w:rPr>
                <w:rFonts w:ascii="Arial" w:hAnsi="Arial"/>
                <w:sz w:val="18"/>
              </w:rPr>
              <w:t>(VINCULADA AO MINISTÉRIO DA  AGRICULTURA PECUÁRIA  E  ABASTECIMENTO )</w:t>
            </w:r>
          </w:p>
        </w:tc>
        <w:tc>
          <w:tcPr>
            <w:tcW w:w="4252" w:type="dxa"/>
            <w:gridSpan w:val="5"/>
            <w:tcBorders>
              <w:top w:val="single" w:sz="8" w:space="0" w:color="000000"/>
              <w:left w:val="single" w:sz="4" w:space="0" w:color="000000"/>
              <w:bottom w:val="single" w:sz="4" w:space="0" w:color="000000"/>
            </w:tcBorders>
            <w:shd w:val="clear" w:color="auto" w:fill="FFFFFF"/>
          </w:tcPr>
          <w:p w:rsidR="00EB1475" w:rsidRDefault="00EB1475" w:rsidP="00992697">
            <w:pPr>
              <w:snapToGrid w:val="0"/>
              <w:jc w:val="center"/>
              <w:rPr>
                <w:rFonts w:ascii="Arial" w:hAnsi="Arial"/>
                <w:b/>
                <w:sz w:val="18"/>
              </w:rPr>
            </w:pPr>
            <w:r>
              <w:rPr>
                <w:rFonts w:ascii="Arial" w:hAnsi="Arial"/>
                <w:b/>
                <w:sz w:val="18"/>
              </w:rPr>
              <w:t xml:space="preserve"> CRONOGRAMA FÍSICO-FINANCEIRO</w:t>
            </w:r>
          </w:p>
        </w:tc>
        <w:tc>
          <w:tcPr>
            <w:tcW w:w="1726" w:type="dxa"/>
            <w:gridSpan w:val="3"/>
            <w:tcBorders>
              <w:top w:val="single" w:sz="8" w:space="0" w:color="000000"/>
              <w:left w:val="single" w:sz="8" w:space="0" w:color="000000"/>
              <w:bottom w:val="single" w:sz="4" w:space="0" w:color="000000"/>
              <w:right w:val="single" w:sz="8" w:space="0" w:color="000000"/>
            </w:tcBorders>
            <w:shd w:val="clear" w:color="auto" w:fill="FFFFFF"/>
          </w:tcPr>
          <w:p w:rsidR="00EB1475" w:rsidRDefault="00EB1475" w:rsidP="00992697">
            <w:pPr>
              <w:snapToGrid w:val="0"/>
              <w:jc w:val="center"/>
              <w:rPr>
                <w:rFonts w:ascii="Arial" w:hAnsi="Arial"/>
                <w:b/>
                <w:sz w:val="18"/>
              </w:rPr>
            </w:pPr>
            <w:r>
              <w:rPr>
                <w:rFonts w:ascii="Arial" w:hAnsi="Arial"/>
                <w:b/>
                <w:sz w:val="18"/>
              </w:rPr>
              <w:t xml:space="preserve"> FOLHA </w:t>
            </w:r>
          </w:p>
        </w:tc>
      </w:tr>
      <w:tr w:rsidR="00EB1475" w:rsidTr="00992697">
        <w:trPr>
          <w:cantSplit/>
          <w:trHeight w:hRule="exact" w:val="290"/>
        </w:trPr>
        <w:tc>
          <w:tcPr>
            <w:tcW w:w="567" w:type="dxa"/>
            <w:vMerge/>
            <w:tcBorders>
              <w:top w:val="single" w:sz="8" w:space="0" w:color="000000"/>
              <w:left w:val="single" w:sz="8" w:space="0" w:color="000000"/>
              <w:bottom w:val="single" w:sz="8" w:space="0" w:color="000000"/>
            </w:tcBorders>
          </w:tcPr>
          <w:p w:rsidR="00EB1475" w:rsidRDefault="00EB1475" w:rsidP="00992697"/>
        </w:tc>
        <w:tc>
          <w:tcPr>
            <w:tcW w:w="4395" w:type="dxa"/>
            <w:gridSpan w:val="3"/>
            <w:vMerge/>
            <w:tcBorders>
              <w:top w:val="single" w:sz="8" w:space="0" w:color="000000"/>
            </w:tcBorders>
          </w:tcPr>
          <w:p w:rsidR="00EB1475" w:rsidRDefault="00EB1475" w:rsidP="00992697"/>
        </w:tc>
        <w:tc>
          <w:tcPr>
            <w:tcW w:w="4252" w:type="dxa"/>
            <w:gridSpan w:val="5"/>
            <w:tcBorders>
              <w:top w:val="single" w:sz="4" w:space="0" w:color="000000"/>
              <w:left w:val="single" w:sz="4" w:space="0" w:color="000000"/>
              <w:bottom w:val="single" w:sz="4" w:space="0" w:color="000000"/>
            </w:tcBorders>
            <w:shd w:val="clear" w:color="auto" w:fill="FFFFFF"/>
          </w:tcPr>
          <w:p w:rsidR="00EB1475" w:rsidRDefault="00EB1475" w:rsidP="00992697">
            <w:pPr>
              <w:snapToGrid w:val="0"/>
              <w:rPr>
                <w:rFonts w:ascii="Arial" w:hAnsi="Arial"/>
                <w:sz w:val="18"/>
              </w:rPr>
            </w:pPr>
            <w:r>
              <w:rPr>
                <w:rFonts w:ascii="Arial" w:hAnsi="Arial"/>
                <w:sz w:val="18"/>
              </w:rPr>
              <w:t xml:space="preserve">UNIDADE: </w:t>
            </w:r>
          </w:p>
        </w:tc>
        <w:tc>
          <w:tcPr>
            <w:tcW w:w="1726" w:type="dxa"/>
            <w:gridSpan w:val="3"/>
            <w:tcBorders>
              <w:top w:val="single" w:sz="4" w:space="0" w:color="000000"/>
              <w:left w:val="single" w:sz="8" w:space="0" w:color="000000"/>
              <w:bottom w:val="single" w:sz="8" w:space="0" w:color="000000"/>
              <w:right w:val="single" w:sz="8" w:space="0" w:color="000000"/>
            </w:tcBorders>
            <w:shd w:val="clear" w:color="auto" w:fill="FFFFFF"/>
          </w:tcPr>
          <w:p w:rsidR="00EB1475" w:rsidRDefault="00EB1475" w:rsidP="00992697">
            <w:pPr>
              <w:snapToGrid w:val="0"/>
              <w:rPr>
                <w:rFonts w:ascii="Arial" w:hAnsi="Arial"/>
                <w:sz w:val="18"/>
              </w:rPr>
            </w:pPr>
          </w:p>
        </w:tc>
      </w:tr>
      <w:tr w:rsidR="00EB1475" w:rsidTr="00992697">
        <w:trPr>
          <w:cantSplit/>
          <w:trHeight w:hRule="exact" w:val="834"/>
        </w:trPr>
        <w:tc>
          <w:tcPr>
            <w:tcW w:w="567" w:type="dxa"/>
            <w:vMerge/>
            <w:tcBorders>
              <w:top w:val="single" w:sz="8" w:space="0" w:color="000000"/>
              <w:left w:val="single" w:sz="8" w:space="0" w:color="000000"/>
              <w:bottom w:val="single" w:sz="8" w:space="0" w:color="000000"/>
            </w:tcBorders>
          </w:tcPr>
          <w:p w:rsidR="00EB1475" w:rsidRDefault="00EB1475" w:rsidP="00992697"/>
        </w:tc>
        <w:tc>
          <w:tcPr>
            <w:tcW w:w="4395" w:type="dxa"/>
            <w:gridSpan w:val="3"/>
            <w:vMerge/>
            <w:tcBorders>
              <w:top w:val="single" w:sz="8" w:space="0" w:color="000000"/>
            </w:tcBorders>
          </w:tcPr>
          <w:p w:rsidR="00EB1475" w:rsidRDefault="00EB1475" w:rsidP="00992697"/>
        </w:tc>
        <w:tc>
          <w:tcPr>
            <w:tcW w:w="4252" w:type="dxa"/>
            <w:gridSpan w:val="5"/>
            <w:tcBorders>
              <w:top w:val="single" w:sz="4" w:space="0" w:color="000000"/>
              <w:left w:val="single" w:sz="4" w:space="0" w:color="000000"/>
              <w:bottom w:val="single" w:sz="4" w:space="0" w:color="000000"/>
            </w:tcBorders>
            <w:shd w:val="clear" w:color="auto" w:fill="FFFFFF"/>
          </w:tcPr>
          <w:p w:rsidR="00EB1475" w:rsidRDefault="00EB1475" w:rsidP="00992697">
            <w:pPr>
              <w:snapToGrid w:val="0"/>
              <w:rPr>
                <w:rFonts w:ascii="Arial" w:hAnsi="Arial"/>
                <w:sz w:val="18"/>
              </w:rPr>
            </w:pPr>
            <w:r>
              <w:rPr>
                <w:rFonts w:ascii="Arial" w:hAnsi="Arial"/>
                <w:sz w:val="18"/>
              </w:rPr>
              <w:t xml:space="preserve">OBRA: </w:t>
            </w:r>
          </w:p>
        </w:tc>
        <w:tc>
          <w:tcPr>
            <w:tcW w:w="1726" w:type="dxa"/>
            <w:gridSpan w:val="3"/>
            <w:tcBorders>
              <w:top w:val="single" w:sz="8" w:space="0" w:color="000000"/>
              <w:left w:val="single" w:sz="8" w:space="0" w:color="000000"/>
              <w:bottom w:val="single" w:sz="4" w:space="0" w:color="000000"/>
              <w:right w:val="single" w:sz="8" w:space="0" w:color="000000"/>
            </w:tcBorders>
            <w:shd w:val="clear" w:color="auto" w:fill="FFFFFF"/>
          </w:tcPr>
          <w:p w:rsidR="00EB1475" w:rsidRDefault="00EB1475" w:rsidP="00992697">
            <w:pPr>
              <w:snapToGrid w:val="0"/>
              <w:jc w:val="center"/>
              <w:rPr>
                <w:rFonts w:ascii="Arial" w:hAnsi="Arial"/>
                <w:b/>
                <w:sz w:val="18"/>
              </w:rPr>
            </w:pPr>
            <w:r>
              <w:rPr>
                <w:rFonts w:ascii="Arial" w:hAnsi="Arial"/>
                <w:b/>
                <w:sz w:val="18"/>
              </w:rPr>
              <w:t xml:space="preserve"> DATA </w:t>
            </w:r>
          </w:p>
        </w:tc>
      </w:tr>
      <w:tr w:rsidR="00EB1475" w:rsidTr="00992697">
        <w:trPr>
          <w:cantSplit/>
        </w:trPr>
        <w:tc>
          <w:tcPr>
            <w:tcW w:w="567" w:type="dxa"/>
            <w:vMerge/>
            <w:tcBorders>
              <w:top w:val="single" w:sz="8" w:space="0" w:color="000000"/>
              <w:left w:val="single" w:sz="8" w:space="0" w:color="000000"/>
              <w:bottom w:val="single" w:sz="8" w:space="0" w:color="000000"/>
            </w:tcBorders>
          </w:tcPr>
          <w:p w:rsidR="00EB1475" w:rsidRDefault="00EB1475" w:rsidP="00992697"/>
        </w:tc>
        <w:tc>
          <w:tcPr>
            <w:tcW w:w="10373" w:type="dxa"/>
            <w:gridSpan w:val="11"/>
            <w:tcBorders>
              <w:bottom w:val="single" w:sz="8" w:space="0" w:color="000000"/>
              <w:right w:val="single" w:sz="8" w:space="0" w:color="000000"/>
            </w:tcBorders>
            <w:shd w:val="clear" w:color="auto" w:fill="FFFFFF"/>
            <w:vAlign w:val="center"/>
          </w:tcPr>
          <w:p w:rsidR="00EB1475" w:rsidRDefault="00EB1475" w:rsidP="00992697">
            <w:pPr>
              <w:snapToGrid w:val="0"/>
              <w:ind w:left="5" w:hanging="137"/>
              <w:jc w:val="center"/>
              <w:rPr>
                <w:rFonts w:ascii="Arial" w:hAnsi="Arial"/>
                <w:sz w:val="18"/>
              </w:rPr>
            </w:pPr>
            <w:r>
              <w:rPr>
                <w:rFonts w:ascii="Arial" w:hAnsi="Arial"/>
                <w:sz w:val="18"/>
              </w:rPr>
              <w:t>MESES</w:t>
            </w:r>
          </w:p>
        </w:tc>
      </w:tr>
      <w:tr w:rsidR="00EB1475" w:rsidTr="00992697">
        <w:trPr>
          <w:cantSplit/>
          <w:trHeight w:val="240"/>
        </w:trPr>
        <w:tc>
          <w:tcPr>
            <w:tcW w:w="567" w:type="dxa"/>
            <w:tcBorders>
              <w:top w:val="single" w:sz="4" w:space="0" w:color="000000"/>
              <w:left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Item</w:t>
            </w:r>
          </w:p>
        </w:tc>
        <w:tc>
          <w:tcPr>
            <w:tcW w:w="2410" w:type="dxa"/>
            <w:tcBorders>
              <w:top w:val="single" w:sz="4" w:space="0" w:color="000000"/>
              <w:left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D i s c r i m i n a ç ã o</w:t>
            </w:r>
          </w:p>
        </w:tc>
        <w:tc>
          <w:tcPr>
            <w:tcW w:w="1134" w:type="dxa"/>
            <w:tcBorders>
              <w:top w:val="single" w:sz="4" w:space="0" w:color="000000"/>
              <w:left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Valor</w:t>
            </w:r>
          </w:p>
          <w:p w:rsidR="00EB1475" w:rsidRDefault="00EB1475" w:rsidP="00992697">
            <w:pPr>
              <w:jc w:val="center"/>
              <w:rPr>
                <w:rFonts w:ascii="Arial" w:hAnsi="Arial"/>
                <w:sz w:val="18"/>
              </w:rPr>
            </w:pPr>
            <w:r>
              <w:rPr>
                <w:rFonts w:ascii="Arial" w:hAnsi="Arial"/>
                <w:sz w:val="18"/>
              </w:rPr>
              <w:t>do</w:t>
            </w:r>
          </w:p>
          <w:p w:rsidR="00EB1475" w:rsidRDefault="00EB1475" w:rsidP="00992697">
            <w:pPr>
              <w:jc w:val="center"/>
              <w:rPr>
                <w:rFonts w:ascii="Arial" w:hAnsi="Arial"/>
                <w:sz w:val="18"/>
              </w:rPr>
            </w:pPr>
            <w:r>
              <w:rPr>
                <w:rFonts w:ascii="Arial" w:hAnsi="Arial"/>
                <w:sz w:val="18"/>
              </w:rPr>
              <w:t>Serviço</w:t>
            </w:r>
          </w:p>
        </w:tc>
        <w:tc>
          <w:tcPr>
            <w:tcW w:w="851" w:type="dxa"/>
            <w:tcBorders>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01</w:t>
            </w:r>
          </w:p>
        </w:tc>
        <w:tc>
          <w:tcPr>
            <w:tcW w:w="850" w:type="dxa"/>
            <w:tcBorders>
              <w:left w:val="single" w:sz="4" w:space="0" w:color="000000"/>
              <w:bottom w:val="single" w:sz="4" w:space="0" w:color="000000"/>
            </w:tcBorders>
            <w:vAlign w:val="center"/>
          </w:tcPr>
          <w:p w:rsidR="00EB1475" w:rsidRDefault="00EB1475" w:rsidP="00992697">
            <w:pPr>
              <w:snapToGrid w:val="0"/>
              <w:ind w:right="-56" w:firstLine="18"/>
              <w:jc w:val="center"/>
              <w:rPr>
                <w:rFonts w:ascii="Arial" w:hAnsi="Arial"/>
                <w:sz w:val="18"/>
              </w:rPr>
            </w:pPr>
          </w:p>
          <w:p w:rsidR="00EB1475" w:rsidRDefault="00EB1475" w:rsidP="00992697">
            <w:pPr>
              <w:ind w:right="-56" w:firstLine="18"/>
              <w:jc w:val="center"/>
              <w:rPr>
                <w:rFonts w:ascii="Arial" w:hAnsi="Arial"/>
                <w:sz w:val="18"/>
              </w:rPr>
            </w:pPr>
            <w:r>
              <w:rPr>
                <w:rFonts w:ascii="Arial" w:hAnsi="Arial"/>
                <w:sz w:val="18"/>
              </w:rPr>
              <w:t>02</w:t>
            </w:r>
          </w:p>
        </w:tc>
        <w:tc>
          <w:tcPr>
            <w:tcW w:w="851" w:type="dxa"/>
            <w:tcBorders>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03</w:t>
            </w:r>
          </w:p>
        </w:tc>
        <w:tc>
          <w:tcPr>
            <w:tcW w:w="850" w:type="dxa"/>
            <w:tcBorders>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w:t>
            </w:r>
          </w:p>
        </w:tc>
        <w:tc>
          <w:tcPr>
            <w:tcW w:w="851" w:type="dxa"/>
            <w:tcBorders>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w:t>
            </w:r>
          </w:p>
        </w:tc>
        <w:tc>
          <w:tcPr>
            <w:tcW w:w="992" w:type="dxa"/>
            <w:gridSpan w:val="2"/>
            <w:tcBorders>
              <w:left w:val="single" w:sz="4" w:space="0" w:color="000000"/>
              <w:bottom w:val="single" w:sz="4" w:space="0" w:color="000000"/>
            </w:tcBorders>
            <w:vAlign w:val="center"/>
          </w:tcPr>
          <w:p w:rsidR="00EB1475" w:rsidRDefault="00EB1475" w:rsidP="00992697">
            <w:pPr>
              <w:jc w:val="center"/>
              <w:rPr>
                <w:rFonts w:ascii="Arial" w:hAnsi="Arial"/>
                <w:sz w:val="18"/>
              </w:rPr>
            </w:pPr>
          </w:p>
          <w:p w:rsidR="00EB1475" w:rsidRDefault="00EB1475" w:rsidP="00992697">
            <w:pPr>
              <w:jc w:val="center"/>
              <w:rPr>
                <w:rFonts w:ascii="Arial" w:hAnsi="Arial"/>
                <w:sz w:val="18"/>
              </w:rPr>
            </w:pPr>
            <w:r>
              <w:rPr>
                <w:rFonts w:ascii="Arial" w:hAnsi="Arial"/>
                <w:sz w:val="18"/>
              </w:rPr>
              <w:t>...</w:t>
            </w:r>
          </w:p>
        </w:tc>
        <w:tc>
          <w:tcPr>
            <w:tcW w:w="851" w:type="dxa"/>
            <w:tcBorders>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w:t>
            </w:r>
          </w:p>
        </w:tc>
        <w:tc>
          <w:tcPr>
            <w:tcW w:w="733" w:type="dxa"/>
            <w:tcBorders>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p w:rsidR="00EB1475" w:rsidRDefault="00EB1475" w:rsidP="00992697">
            <w:pPr>
              <w:jc w:val="center"/>
              <w:rPr>
                <w:rFonts w:ascii="Arial" w:hAnsi="Arial"/>
                <w:sz w:val="18"/>
              </w:rPr>
            </w:pPr>
            <w:r>
              <w:rPr>
                <w:rFonts w:ascii="Arial" w:hAnsi="Arial"/>
                <w:sz w:val="18"/>
              </w:rPr>
              <w:t>n</w:t>
            </w: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01</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serviços gerais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02</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preparação de terreno</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03</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fundações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08"/>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04</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estrutura</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05</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instalações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06</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elevadores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07</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paredes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08</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coberturas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09</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esquadrias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10</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revestimentos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57"/>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11</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soleiras, rodapés, e peitoris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12</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ferragens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pStyle w:val="c46"/>
              <w:snapToGrid w:val="0"/>
              <w:spacing w:line="240" w:lineRule="auto"/>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13</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vidros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sz w:val="18"/>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14</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tratamentos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15</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pavimentações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16</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pinturas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17</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aparelhos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18</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elementos decorativos</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sz w:val="18"/>
              </w:rPr>
            </w:pPr>
            <w:r>
              <w:rPr>
                <w:rFonts w:ascii="Arial" w:hAnsi="Arial"/>
                <w:sz w:val="18"/>
              </w:rPr>
              <w:t>19</w:t>
            </w: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limpeza geral</w:t>
            </w:r>
          </w:p>
        </w:tc>
        <w:tc>
          <w:tcPr>
            <w:tcW w:w="1134"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vAlign w:val="center"/>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vAlign w:val="center"/>
          </w:tcPr>
          <w:p w:rsidR="00EB1475" w:rsidRDefault="00EB1475" w:rsidP="00992697">
            <w:pPr>
              <w:snapToGrid w:val="0"/>
              <w:jc w:val="center"/>
              <w:rPr>
                <w:rFonts w:ascii="Arial" w:hAnsi="Arial"/>
              </w:rPr>
            </w:pPr>
          </w:p>
        </w:tc>
      </w:tr>
      <w:tr w:rsidR="00EB1475" w:rsidTr="00992697">
        <w:trPr>
          <w:trHeight w:val="240"/>
        </w:trPr>
        <w:tc>
          <w:tcPr>
            <w:tcW w:w="567"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sz w:val="18"/>
              </w:rPr>
            </w:pPr>
          </w:p>
        </w:tc>
        <w:tc>
          <w:tcPr>
            <w:tcW w:w="2410" w:type="dxa"/>
            <w:tcBorders>
              <w:top w:val="single" w:sz="4" w:space="0" w:color="000000"/>
              <w:left w:val="single" w:sz="4" w:space="0" w:color="000000"/>
              <w:bottom w:val="single" w:sz="4" w:space="0" w:color="000000"/>
            </w:tcBorders>
            <w:vAlign w:val="center"/>
          </w:tcPr>
          <w:p w:rsidR="00EB1475" w:rsidRDefault="00EB1475" w:rsidP="00992697">
            <w:pPr>
              <w:snapToGrid w:val="0"/>
              <w:rPr>
                <w:rFonts w:ascii="Arial" w:hAnsi="Arial"/>
                <w:sz w:val="18"/>
              </w:rPr>
            </w:pPr>
            <w:r>
              <w:rPr>
                <w:rFonts w:ascii="Arial" w:hAnsi="Arial"/>
                <w:sz w:val="18"/>
              </w:rPr>
              <w:t>t o t a l</w:t>
            </w:r>
          </w:p>
        </w:tc>
        <w:tc>
          <w:tcPr>
            <w:tcW w:w="1134"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tcPr>
          <w:p w:rsidR="00EB1475" w:rsidRDefault="00EB1475" w:rsidP="00992697">
            <w:pPr>
              <w:snapToGrid w:val="0"/>
              <w:rPr>
                <w:rFonts w:ascii="Arial" w:hAnsi="Arial"/>
              </w:rPr>
            </w:pPr>
          </w:p>
        </w:tc>
        <w:tc>
          <w:tcPr>
            <w:tcW w:w="850"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850"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992" w:type="dxa"/>
            <w:gridSpan w:val="2"/>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851" w:type="dxa"/>
            <w:tcBorders>
              <w:top w:val="single" w:sz="4" w:space="0" w:color="000000"/>
              <w:left w:val="single" w:sz="4" w:space="0" w:color="000000"/>
              <w:bottom w:val="single" w:sz="4" w:space="0" w:color="000000"/>
            </w:tcBorders>
          </w:tcPr>
          <w:p w:rsidR="00EB1475" w:rsidRDefault="00EB1475" w:rsidP="00992697">
            <w:pPr>
              <w:snapToGrid w:val="0"/>
              <w:jc w:val="center"/>
              <w:rPr>
                <w:rFonts w:ascii="Arial" w:hAnsi="Arial"/>
              </w:rPr>
            </w:pPr>
          </w:p>
        </w:tc>
        <w:tc>
          <w:tcPr>
            <w:tcW w:w="733" w:type="dxa"/>
            <w:tcBorders>
              <w:top w:val="single" w:sz="4" w:space="0" w:color="000000"/>
              <w:left w:val="single" w:sz="4" w:space="0" w:color="000000"/>
              <w:bottom w:val="single" w:sz="4" w:space="0" w:color="000000"/>
              <w:right w:val="single" w:sz="4" w:space="0" w:color="000000"/>
            </w:tcBorders>
          </w:tcPr>
          <w:p w:rsidR="00EB1475" w:rsidRDefault="00EB1475" w:rsidP="00992697">
            <w:pPr>
              <w:snapToGrid w:val="0"/>
              <w:jc w:val="center"/>
              <w:rPr>
                <w:rFonts w:ascii="Arial" w:hAnsi="Arial"/>
              </w:rPr>
            </w:pPr>
          </w:p>
        </w:tc>
      </w:tr>
    </w:tbl>
    <w:p w:rsidR="009F32C5" w:rsidRDefault="009F32C5" w:rsidP="009F32C5">
      <w:pPr>
        <w:rPr>
          <w:rFonts w:ascii="Arial" w:hAnsi="Arial"/>
        </w:rPr>
      </w:pPr>
    </w:p>
    <w:p w:rsidR="009F32C5" w:rsidRDefault="009F32C5" w:rsidP="009F32C5">
      <w:pPr>
        <w:pageBreakBefore/>
        <w:jc w:val="center"/>
        <w:rPr>
          <w:rFonts w:ascii="Arial" w:hAnsi="Arial"/>
          <w:b/>
        </w:rPr>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ind w:left="993" w:hanging="1134"/>
        <w:jc w:val="both"/>
        <w:rPr>
          <w:rFonts w:ascii="Arial" w:hAnsi="Arial"/>
          <w:b/>
        </w:rPr>
      </w:pPr>
    </w:p>
    <w:p w:rsidR="009F32C5" w:rsidRDefault="009F32C5" w:rsidP="009F32C5">
      <w:pPr>
        <w:jc w:val="center"/>
        <w:rPr>
          <w:rFonts w:ascii="Arial" w:hAnsi="Arial"/>
        </w:rPr>
      </w:pPr>
    </w:p>
    <w:p w:rsidR="009F32C5" w:rsidRDefault="009F32C5" w:rsidP="009F32C5">
      <w:pPr>
        <w:jc w:val="center"/>
        <w:rPr>
          <w:rFonts w:ascii="Arial" w:hAnsi="Arial"/>
        </w:rPr>
      </w:pPr>
    </w:p>
    <w:p w:rsidR="009F32C5" w:rsidRDefault="009F32C5" w:rsidP="009F32C5">
      <w:pPr>
        <w:jc w:val="center"/>
        <w:rPr>
          <w:rFonts w:ascii="Arial" w:hAnsi="Arial"/>
          <w:b/>
        </w:rPr>
      </w:pPr>
      <w:r>
        <w:rPr>
          <w:rFonts w:ascii="Arial" w:hAnsi="Arial"/>
          <w:b/>
        </w:rPr>
        <w:t>ANEXO - XI</w:t>
      </w:r>
    </w:p>
    <w:p w:rsidR="009F32C5" w:rsidRDefault="009F32C5" w:rsidP="009F32C5">
      <w:pPr>
        <w:jc w:val="center"/>
        <w:rPr>
          <w:rFonts w:ascii="Arial" w:hAnsi="Arial"/>
          <w:b/>
        </w:rPr>
      </w:pPr>
    </w:p>
    <w:p w:rsidR="009F32C5" w:rsidRDefault="009F32C5" w:rsidP="009F32C5">
      <w:pPr>
        <w:jc w:val="center"/>
        <w:rPr>
          <w:rFonts w:ascii="Arial" w:hAnsi="Arial"/>
          <w:b/>
        </w:rPr>
      </w:pPr>
      <w:r>
        <w:rPr>
          <w:rFonts w:ascii="Arial" w:hAnsi="Arial"/>
          <w:b/>
        </w:rPr>
        <w:t>MODELO DE PLANILHA DE ORÇAMENTO</w:t>
      </w:r>
    </w:p>
    <w:p w:rsidR="009F32C5" w:rsidRDefault="009F32C5" w:rsidP="009F32C5">
      <w:pPr>
        <w:rPr>
          <w:rFonts w:ascii="Arial" w:hAnsi="Arial"/>
          <w:b/>
        </w:rPr>
      </w:pPr>
    </w:p>
    <w:p w:rsidR="009F32C5" w:rsidRDefault="009F32C5" w:rsidP="009F32C5">
      <w:pPr>
        <w:pStyle w:val="western"/>
        <w:spacing w:before="0" w:after="0"/>
        <w:rPr>
          <w:rFonts w:ascii="Arial" w:hAnsi="Arial"/>
        </w:rPr>
      </w:pPr>
    </w:p>
    <w:tbl>
      <w:tblPr>
        <w:tblW w:w="10490" w:type="dxa"/>
        <w:tblInd w:w="-564" w:type="dxa"/>
        <w:tblLayout w:type="fixed"/>
        <w:tblCellMar>
          <w:left w:w="0" w:type="dxa"/>
          <w:right w:w="0" w:type="dxa"/>
        </w:tblCellMar>
        <w:tblLook w:val="0000" w:firstRow="0" w:lastRow="0" w:firstColumn="0" w:lastColumn="0" w:noHBand="0" w:noVBand="0"/>
      </w:tblPr>
      <w:tblGrid>
        <w:gridCol w:w="851"/>
        <w:gridCol w:w="2126"/>
        <w:gridCol w:w="851"/>
        <w:gridCol w:w="1275"/>
        <w:gridCol w:w="1276"/>
        <w:gridCol w:w="992"/>
        <w:gridCol w:w="1276"/>
        <w:gridCol w:w="851"/>
        <w:gridCol w:w="992"/>
      </w:tblGrid>
      <w:tr w:rsidR="009F32C5" w:rsidTr="00C9063E">
        <w:trPr>
          <w:cantSplit/>
          <w:trHeight w:val="2615"/>
        </w:trPr>
        <w:tc>
          <w:tcPr>
            <w:tcW w:w="3828" w:type="dxa"/>
            <w:gridSpan w:val="3"/>
            <w:tcBorders>
              <w:top w:val="double" w:sz="1" w:space="0" w:color="000000"/>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p w:rsidR="009F32C5" w:rsidRDefault="009F32C5" w:rsidP="00E44A1A">
            <w:pPr>
              <w:pStyle w:val="western"/>
              <w:spacing w:before="0" w:after="0"/>
              <w:ind w:left="74"/>
              <w:jc w:val="center"/>
              <w:rPr>
                <w:rFonts w:ascii="Arial" w:hAnsi="Arial"/>
              </w:rPr>
            </w:pPr>
            <w:r>
              <w:rPr>
                <w:rFonts w:ascii="Arial" w:hAnsi="Arial"/>
              </w:rPr>
              <w:t>Empresa Brasileira de Pesquisa Agropecuária – Embrapa</w:t>
            </w:r>
          </w:p>
          <w:p w:rsidR="009F32C5" w:rsidRDefault="009F32C5" w:rsidP="00E44A1A">
            <w:pPr>
              <w:pStyle w:val="western"/>
              <w:spacing w:after="0"/>
              <w:ind w:left="74"/>
              <w:jc w:val="center"/>
              <w:rPr>
                <w:rFonts w:ascii="Arial" w:hAnsi="Arial"/>
              </w:rPr>
            </w:pPr>
            <w:r>
              <w:rPr>
                <w:rFonts w:ascii="Arial" w:hAnsi="Arial"/>
              </w:rPr>
              <w:t>Ministério da Agricultura, Pecuária e do Abastecimento – MAPA</w:t>
            </w:r>
          </w:p>
          <w:p w:rsidR="009F32C5" w:rsidRDefault="009F32C5" w:rsidP="00E44A1A">
            <w:pPr>
              <w:pStyle w:val="western"/>
              <w:spacing w:after="0"/>
              <w:jc w:val="center"/>
              <w:rPr>
                <w:rFonts w:ascii="Arial" w:hAnsi="Arial"/>
              </w:rPr>
            </w:pPr>
            <w:r>
              <w:rPr>
                <w:rFonts w:ascii="Arial" w:hAnsi="Arial"/>
              </w:rPr>
              <w:t xml:space="preserve">Coordenadoria de Engenharia e Arquitetura – CEA/DPS </w:t>
            </w:r>
          </w:p>
        </w:tc>
        <w:tc>
          <w:tcPr>
            <w:tcW w:w="3543" w:type="dxa"/>
            <w:gridSpan w:val="3"/>
            <w:tcBorders>
              <w:top w:val="double" w:sz="1" w:space="0" w:color="000000"/>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right="-68"/>
              <w:rPr>
                <w:rFonts w:ascii="Arial" w:hAnsi="Arial"/>
              </w:rPr>
            </w:pPr>
          </w:p>
          <w:p w:rsidR="009F32C5" w:rsidRDefault="009F32C5" w:rsidP="00E44A1A">
            <w:pPr>
              <w:pStyle w:val="Ttulo6"/>
              <w:tabs>
                <w:tab w:val="left" w:pos="0"/>
              </w:tabs>
              <w:rPr>
                <w:rFonts w:ascii="Arial" w:hAnsi="Arial"/>
                <w:color w:val="auto"/>
              </w:rPr>
            </w:pPr>
            <w:r>
              <w:rPr>
                <w:rFonts w:ascii="Arial" w:hAnsi="Arial"/>
                <w:color w:val="auto"/>
              </w:rPr>
              <w:t>PLANILHA DE ORÇAMENTO</w:t>
            </w:r>
          </w:p>
          <w:p w:rsidR="009F32C5" w:rsidRDefault="009F32C5" w:rsidP="00E44A1A">
            <w:pPr>
              <w:pStyle w:val="western"/>
              <w:spacing w:before="0" w:after="0"/>
              <w:ind w:left="74" w:right="-68"/>
              <w:rPr>
                <w:rFonts w:ascii="Arial" w:hAnsi="Arial"/>
              </w:rPr>
            </w:pPr>
          </w:p>
          <w:p w:rsidR="009F32C5" w:rsidRDefault="009F32C5" w:rsidP="00E44A1A">
            <w:pPr>
              <w:pStyle w:val="western"/>
              <w:spacing w:before="0" w:after="0"/>
              <w:ind w:left="74" w:right="-68"/>
              <w:rPr>
                <w:rFonts w:ascii="Arial" w:hAnsi="Arial"/>
              </w:rPr>
            </w:pPr>
            <w:r>
              <w:rPr>
                <w:rFonts w:ascii="Arial" w:hAnsi="Arial"/>
              </w:rPr>
              <w:t xml:space="preserve">UNIDADE: </w:t>
            </w:r>
          </w:p>
          <w:p w:rsidR="009F32C5" w:rsidRDefault="009F32C5" w:rsidP="00E44A1A">
            <w:pPr>
              <w:pStyle w:val="western"/>
              <w:spacing w:before="0" w:after="0"/>
              <w:ind w:left="74" w:right="-68"/>
              <w:rPr>
                <w:rFonts w:ascii="Arial" w:hAnsi="Arial"/>
              </w:rPr>
            </w:pPr>
          </w:p>
          <w:p w:rsidR="009F32C5" w:rsidRDefault="009F32C5" w:rsidP="00E44A1A">
            <w:pPr>
              <w:pStyle w:val="western"/>
              <w:spacing w:before="0" w:after="0"/>
              <w:ind w:left="74" w:right="87"/>
              <w:jc w:val="both"/>
            </w:pPr>
            <w:r>
              <w:rPr>
                <w:rFonts w:ascii="Arial" w:hAnsi="Arial"/>
              </w:rPr>
              <w:t xml:space="preserve">OBRA: </w:t>
            </w:r>
          </w:p>
          <w:p w:rsidR="009F32C5" w:rsidRDefault="009F32C5" w:rsidP="00E44A1A">
            <w:pPr>
              <w:pStyle w:val="western"/>
              <w:spacing w:before="0" w:after="0"/>
              <w:ind w:right="-68"/>
              <w:rPr>
                <w:rFonts w:ascii="Arial" w:hAnsi="Arial"/>
              </w:rPr>
            </w:pPr>
          </w:p>
        </w:tc>
        <w:tc>
          <w:tcPr>
            <w:tcW w:w="2127" w:type="dxa"/>
            <w:gridSpan w:val="2"/>
            <w:tcBorders>
              <w:top w:val="double" w:sz="1" w:space="0" w:color="000000"/>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right="499"/>
              <w:rPr>
                <w:rFonts w:ascii="Arial" w:hAnsi="Arial"/>
              </w:rPr>
            </w:pPr>
          </w:p>
          <w:p w:rsidR="009F32C5" w:rsidRDefault="009F32C5" w:rsidP="00E44A1A">
            <w:pPr>
              <w:pStyle w:val="western"/>
              <w:spacing w:before="0" w:after="0"/>
              <w:ind w:left="74" w:right="9"/>
              <w:jc w:val="both"/>
            </w:pPr>
            <w:r>
              <w:rPr>
                <w:rFonts w:ascii="Arial" w:hAnsi="Arial"/>
              </w:rPr>
              <w:t xml:space="preserve">Obra: </w:t>
            </w:r>
          </w:p>
          <w:p w:rsidR="009F32C5" w:rsidRDefault="009F32C5" w:rsidP="00E44A1A">
            <w:pPr>
              <w:pStyle w:val="western"/>
              <w:spacing w:before="0" w:after="0"/>
              <w:ind w:left="74" w:right="499"/>
              <w:rPr>
                <w:rFonts w:ascii="Arial" w:hAnsi="Arial"/>
              </w:rPr>
            </w:pPr>
          </w:p>
          <w:p w:rsidR="009F32C5" w:rsidRDefault="009F32C5" w:rsidP="00E44A1A">
            <w:pPr>
              <w:pStyle w:val="western"/>
              <w:spacing w:before="0" w:after="0"/>
              <w:ind w:left="74" w:right="499"/>
              <w:rPr>
                <w:rFonts w:ascii="Arial" w:hAnsi="Arial"/>
              </w:rPr>
            </w:pPr>
          </w:p>
        </w:tc>
        <w:tc>
          <w:tcPr>
            <w:tcW w:w="992" w:type="dxa"/>
            <w:shd w:val="clear" w:color="auto" w:fill="auto"/>
          </w:tcPr>
          <w:tbl>
            <w:tblPr>
              <w:tblW w:w="0" w:type="auto"/>
              <w:tblLayout w:type="fixed"/>
              <w:tblCellMar>
                <w:left w:w="0" w:type="dxa"/>
                <w:right w:w="0" w:type="dxa"/>
              </w:tblCellMar>
              <w:tblLook w:val="0000" w:firstRow="0" w:lastRow="0" w:firstColumn="0" w:lastColumn="0" w:noHBand="0" w:noVBand="0"/>
            </w:tblPr>
            <w:tblGrid>
              <w:gridCol w:w="1099"/>
            </w:tblGrid>
            <w:tr w:rsidR="009F32C5" w:rsidTr="00E44A1A">
              <w:trPr>
                <w:cantSplit/>
                <w:trHeight w:hRule="exact" w:val="528"/>
              </w:trPr>
              <w:tc>
                <w:tcPr>
                  <w:tcW w:w="1099" w:type="dxa"/>
                  <w:tcBorders>
                    <w:top w:val="double" w:sz="1" w:space="0" w:color="000000"/>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rPr>
                      <w:rFonts w:ascii="Arial" w:hAnsi="Arial"/>
                    </w:rPr>
                  </w:pPr>
                  <w:r>
                    <w:rPr>
                      <w:rFonts w:ascii="Arial" w:hAnsi="Arial"/>
                    </w:rPr>
                    <w:t>Folha:</w:t>
                  </w:r>
                </w:p>
              </w:tc>
            </w:tr>
            <w:tr w:rsidR="009F32C5" w:rsidTr="00E44A1A">
              <w:trPr>
                <w:cantSplit/>
              </w:trPr>
              <w:tc>
                <w:tcPr>
                  <w:tcW w:w="1099"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rPr>
                      <w:rFonts w:ascii="Arial" w:hAnsi="Arial"/>
                    </w:rPr>
                  </w:pPr>
                </w:p>
                <w:p w:rsidR="009F32C5" w:rsidRDefault="009F32C5" w:rsidP="00E44A1A">
                  <w:pPr>
                    <w:pStyle w:val="western"/>
                    <w:spacing w:before="0" w:after="0"/>
                    <w:ind w:left="74"/>
                    <w:rPr>
                      <w:rFonts w:ascii="Arial" w:hAnsi="Arial"/>
                    </w:rPr>
                  </w:pPr>
                  <w:r>
                    <w:rPr>
                      <w:rFonts w:ascii="Arial" w:hAnsi="Arial"/>
                    </w:rPr>
                    <w:t>Data:</w:t>
                  </w:r>
                </w:p>
              </w:tc>
            </w:tr>
          </w:tbl>
          <w:p w:rsidR="009F32C5" w:rsidRDefault="009F32C5" w:rsidP="00E44A1A">
            <w:pPr>
              <w:pStyle w:val="western"/>
              <w:rPr>
                <w:rFonts w:ascii="Arial" w:hAnsi="Arial"/>
              </w:rPr>
            </w:pPr>
          </w:p>
        </w:tc>
      </w:tr>
      <w:tr w:rsidR="009F32C5" w:rsidTr="00C9063E">
        <w:trPr>
          <w:trHeight w:val="480"/>
        </w:trPr>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p w:rsidR="009F32C5" w:rsidRDefault="009F32C5" w:rsidP="00E44A1A">
            <w:pPr>
              <w:pStyle w:val="western"/>
              <w:spacing w:before="0" w:after="0"/>
              <w:ind w:left="74"/>
              <w:jc w:val="center"/>
              <w:rPr>
                <w:rFonts w:ascii="Arial" w:hAnsi="Arial"/>
                <w:b/>
              </w:rPr>
            </w:pPr>
            <w:r>
              <w:rPr>
                <w:rFonts w:ascii="Arial" w:hAnsi="Arial"/>
                <w:b/>
              </w:rPr>
              <w:t>ITEM</w:t>
            </w: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p w:rsidR="009F32C5" w:rsidRDefault="009F32C5" w:rsidP="00E44A1A">
            <w:pPr>
              <w:pStyle w:val="western"/>
              <w:spacing w:before="0" w:after="0"/>
              <w:ind w:left="74"/>
              <w:jc w:val="center"/>
              <w:rPr>
                <w:rFonts w:ascii="Arial" w:hAnsi="Arial"/>
                <w:b/>
              </w:rPr>
            </w:pPr>
            <w:r>
              <w:rPr>
                <w:rFonts w:ascii="Arial" w:hAnsi="Arial"/>
                <w:b/>
              </w:rPr>
              <w:t>D I S C R I M I N A Ç Ã O</w:t>
            </w: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p w:rsidR="009F32C5" w:rsidRDefault="009F32C5" w:rsidP="00E44A1A">
            <w:pPr>
              <w:pStyle w:val="western"/>
              <w:spacing w:before="0" w:after="0"/>
              <w:ind w:left="74"/>
              <w:jc w:val="center"/>
              <w:rPr>
                <w:rFonts w:ascii="Arial" w:hAnsi="Arial"/>
                <w:b/>
              </w:rPr>
            </w:pPr>
            <w:r>
              <w:rPr>
                <w:rFonts w:ascii="Arial" w:hAnsi="Arial"/>
                <w:b/>
              </w:rPr>
              <w:t>UNID.</w:t>
            </w:r>
          </w:p>
        </w:tc>
        <w:tc>
          <w:tcPr>
            <w:tcW w:w="1275" w:type="dxa"/>
            <w:tcBorders>
              <w:left w:val="double" w:sz="1" w:space="0" w:color="000000"/>
              <w:bottom w:val="double" w:sz="1" w:space="0" w:color="000000"/>
            </w:tcBorders>
            <w:shd w:val="clear" w:color="auto" w:fill="auto"/>
          </w:tcPr>
          <w:p w:rsidR="009F32C5" w:rsidRDefault="009F32C5" w:rsidP="00E44A1A">
            <w:pPr>
              <w:pStyle w:val="Ttulo3"/>
              <w:tabs>
                <w:tab w:val="left" w:pos="40"/>
                <w:tab w:val="left" w:pos="54"/>
              </w:tabs>
              <w:ind w:right="134" w:firstLine="40"/>
              <w:jc w:val="center"/>
              <w:rPr>
                <w:rFonts w:ascii="Arial" w:hAnsi="Arial"/>
                <w:i w:val="0"/>
                <w:sz w:val="24"/>
              </w:rPr>
            </w:pPr>
            <w:r>
              <w:rPr>
                <w:rFonts w:ascii="Arial" w:hAnsi="Arial"/>
                <w:i w:val="0"/>
                <w:sz w:val="24"/>
              </w:rPr>
              <w:t>QUANT.</w:t>
            </w:r>
          </w:p>
        </w:tc>
        <w:tc>
          <w:tcPr>
            <w:tcW w:w="1276" w:type="dxa"/>
            <w:tcBorders>
              <w:left w:val="double" w:sz="1" w:space="0" w:color="000000"/>
              <w:bottom w:val="double" w:sz="1" w:space="0" w:color="000000"/>
            </w:tcBorders>
            <w:shd w:val="clear" w:color="auto" w:fill="auto"/>
          </w:tcPr>
          <w:p w:rsidR="009F32C5" w:rsidRDefault="009F32C5" w:rsidP="00E44A1A">
            <w:pPr>
              <w:pStyle w:val="Ttulo3"/>
              <w:tabs>
                <w:tab w:val="left" w:pos="0"/>
              </w:tabs>
              <w:rPr>
                <w:rFonts w:ascii="Arial" w:hAnsi="Arial"/>
                <w:i w:val="0"/>
                <w:sz w:val="24"/>
              </w:rPr>
            </w:pPr>
            <w:r>
              <w:rPr>
                <w:rFonts w:ascii="Arial" w:hAnsi="Arial"/>
                <w:i w:val="0"/>
                <w:sz w:val="24"/>
              </w:rPr>
              <w:t>Preço do</w:t>
            </w:r>
          </w:p>
          <w:p w:rsidR="009F32C5" w:rsidRDefault="009F32C5" w:rsidP="00E44A1A">
            <w:pPr>
              <w:pStyle w:val="Ttulo3"/>
              <w:tabs>
                <w:tab w:val="left" w:pos="0"/>
              </w:tabs>
              <w:rPr>
                <w:rFonts w:ascii="Arial" w:hAnsi="Arial"/>
                <w:i w:val="0"/>
                <w:sz w:val="24"/>
              </w:rPr>
            </w:pPr>
            <w:r>
              <w:rPr>
                <w:rFonts w:ascii="Arial" w:hAnsi="Arial"/>
                <w:i w:val="0"/>
                <w:sz w:val="24"/>
              </w:rPr>
              <w:t>MATERIAL</w:t>
            </w:r>
          </w:p>
        </w:tc>
        <w:tc>
          <w:tcPr>
            <w:tcW w:w="992" w:type="dxa"/>
            <w:tcBorders>
              <w:left w:val="double" w:sz="1" w:space="0" w:color="000000"/>
              <w:bottom w:val="double" w:sz="1" w:space="0" w:color="000000"/>
            </w:tcBorders>
            <w:shd w:val="clear" w:color="auto" w:fill="auto"/>
          </w:tcPr>
          <w:p w:rsidR="009F32C5" w:rsidRDefault="009F32C5" w:rsidP="00E44A1A">
            <w:pPr>
              <w:pStyle w:val="Ttulo3"/>
              <w:tabs>
                <w:tab w:val="left" w:pos="0"/>
              </w:tabs>
              <w:jc w:val="center"/>
              <w:rPr>
                <w:rFonts w:ascii="Arial" w:hAnsi="Arial"/>
                <w:i w:val="0"/>
                <w:sz w:val="24"/>
              </w:rPr>
            </w:pPr>
            <w:r>
              <w:rPr>
                <w:rFonts w:ascii="Arial" w:hAnsi="Arial"/>
                <w:i w:val="0"/>
                <w:sz w:val="24"/>
              </w:rPr>
              <w:t>Preço da M.OBRA</w:t>
            </w:r>
          </w:p>
        </w:tc>
        <w:tc>
          <w:tcPr>
            <w:tcW w:w="1276" w:type="dxa"/>
            <w:tcBorders>
              <w:left w:val="double" w:sz="1" w:space="0" w:color="000000"/>
              <w:bottom w:val="double" w:sz="1" w:space="0" w:color="000000"/>
            </w:tcBorders>
            <w:shd w:val="clear" w:color="auto" w:fill="auto"/>
          </w:tcPr>
          <w:p w:rsidR="009F32C5" w:rsidRDefault="009F32C5" w:rsidP="00E44A1A">
            <w:pPr>
              <w:pStyle w:val="Ttulo3"/>
              <w:tabs>
                <w:tab w:val="left" w:pos="0"/>
              </w:tabs>
              <w:jc w:val="center"/>
              <w:rPr>
                <w:rFonts w:ascii="Arial" w:hAnsi="Arial"/>
                <w:i w:val="0"/>
                <w:sz w:val="24"/>
              </w:rPr>
            </w:pPr>
            <w:r>
              <w:rPr>
                <w:rFonts w:ascii="Arial" w:hAnsi="Arial"/>
                <w:i w:val="0"/>
                <w:sz w:val="24"/>
              </w:rPr>
              <w:t>Preço</w:t>
            </w:r>
          </w:p>
          <w:p w:rsidR="009F32C5" w:rsidRDefault="009F32C5" w:rsidP="00E44A1A">
            <w:pPr>
              <w:pStyle w:val="Ttulo3"/>
              <w:tabs>
                <w:tab w:val="left" w:pos="0"/>
              </w:tabs>
              <w:jc w:val="center"/>
              <w:rPr>
                <w:rFonts w:ascii="Arial" w:hAnsi="Arial"/>
                <w:i w:val="0"/>
                <w:sz w:val="24"/>
              </w:rPr>
            </w:pPr>
            <w:r>
              <w:rPr>
                <w:rFonts w:ascii="Arial" w:hAnsi="Arial"/>
                <w:i w:val="0"/>
                <w:sz w:val="24"/>
              </w:rPr>
              <w:t>UNITÁRIO</w:t>
            </w:r>
          </w:p>
        </w:tc>
        <w:tc>
          <w:tcPr>
            <w:tcW w:w="851" w:type="dxa"/>
            <w:tcBorders>
              <w:left w:val="double" w:sz="1" w:space="0" w:color="000000"/>
              <w:bottom w:val="double" w:sz="1" w:space="0" w:color="000000"/>
            </w:tcBorders>
            <w:shd w:val="clear" w:color="auto" w:fill="auto"/>
          </w:tcPr>
          <w:p w:rsidR="009F32C5" w:rsidRDefault="009F32C5" w:rsidP="00E44A1A">
            <w:pPr>
              <w:pStyle w:val="Ttulo3"/>
              <w:tabs>
                <w:tab w:val="left" w:pos="0"/>
              </w:tabs>
              <w:rPr>
                <w:rFonts w:ascii="Arial" w:hAnsi="Arial"/>
                <w:i w:val="0"/>
                <w:sz w:val="24"/>
              </w:rPr>
            </w:pPr>
            <w:r>
              <w:rPr>
                <w:rFonts w:ascii="Arial" w:hAnsi="Arial"/>
                <w:i w:val="0"/>
                <w:sz w:val="24"/>
              </w:rPr>
              <w:t>Preço</w:t>
            </w:r>
          </w:p>
          <w:p w:rsidR="009F32C5" w:rsidRDefault="009F32C5" w:rsidP="00E44A1A">
            <w:pPr>
              <w:pStyle w:val="Ttulo3"/>
              <w:tabs>
                <w:tab w:val="left" w:pos="0"/>
              </w:tabs>
              <w:rPr>
                <w:rFonts w:ascii="Arial" w:hAnsi="Arial"/>
                <w:i w:val="0"/>
                <w:sz w:val="24"/>
              </w:rPr>
            </w:pPr>
            <w:r>
              <w:rPr>
                <w:rFonts w:ascii="Arial" w:hAnsi="Arial"/>
                <w:i w:val="0"/>
                <w:sz w:val="24"/>
              </w:rPr>
              <w:t>TOTAL</w:t>
            </w: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Ttulo3"/>
              <w:tabs>
                <w:tab w:val="left" w:pos="-134"/>
              </w:tabs>
              <w:snapToGrid w:val="0"/>
              <w:ind w:left="-134"/>
              <w:jc w:val="center"/>
              <w:rPr>
                <w:rFonts w:ascii="Arial" w:hAnsi="Arial"/>
                <w:i w:val="0"/>
                <w:sz w:val="24"/>
              </w:rPr>
            </w:pPr>
            <w:r>
              <w:rPr>
                <w:rFonts w:ascii="Arial" w:hAnsi="Arial"/>
                <w:i w:val="0"/>
                <w:sz w:val="24"/>
              </w:rPr>
              <w:t>Preço</w:t>
            </w:r>
          </w:p>
          <w:p w:rsidR="009F32C5" w:rsidRDefault="009F32C5" w:rsidP="00E44A1A">
            <w:pPr>
              <w:pStyle w:val="Ttulo3"/>
              <w:tabs>
                <w:tab w:val="left" w:pos="-121"/>
              </w:tabs>
              <w:ind w:left="-121"/>
              <w:jc w:val="center"/>
              <w:rPr>
                <w:rFonts w:ascii="Arial" w:hAnsi="Arial"/>
                <w:i w:val="0"/>
                <w:sz w:val="24"/>
              </w:rPr>
            </w:pPr>
            <w:r>
              <w:rPr>
                <w:rFonts w:ascii="Arial" w:hAnsi="Arial"/>
                <w:i w:val="0"/>
                <w:sz w:val="24"/>
              </w:rPr>
              <w:t>TOTAL ITEM</w:t>
            </w: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r w:rsidR="009F32C5" w:rsidTr="00C9063E">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212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5"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1276"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851" w:type="dxa"/>
            <w:tcBorders>
              <w:left w:val="double" w:sz="1" w:space="0" w:color="000000"/>
              <w:bottom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c>
          <w:tcPr>
            <w:tcW w:w="992" w:type="dxa"/>
            <w:tcBorders>
              <w:left w:val="double" w:sz="1" w:space="0" w:color="000000"/>
              <w:bottom w:val="double" w:sz="1" w:space="0" w:color="000000"/>
              <w:right w:val="double" w:sz="1" w:space="0" w:color="000000"/>
            </w:tcBorders>
            <w:shd w:val="clear" w:color="auto" w:fill="auto"/>
          </w:tcPr>
          <w:p w:rsidR="009F32C5" w:rsidRDefault="009F32C5" w:rsidP="00E44A1A">
            <w:pPr>
              <w:pStyle w:val="western"/>
              <w:snapToGrid w:val="0"/>
              <w:spacing w:before="0" w:after="0"/>
              <w:ind w:left="74"/>
              <w:jc w:val="center"/>
              <w:rPr>
                <w:rFonts w:ascii="Arial" w:hAnsi="Arial"/>
              </w:rPr>
            </w:pPr>
          </w:p>
        </w:tc>
      </w:tr>
    </w:tbl>
    <w:p w:rsidR="009F32C5" w:rsidRDefault="009F32C5" w:rsidP="009F32C5">
      <w:pPr>
        <w:pageBreakBefore/>
      </w:pPr>
    </w:p>
    <w:p w:rsidR="009F32C5" w:rsidRDefault="009F32C5" w:rsidP="009F32C5">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9F32C5" w:rsidRDefault="009F32C5" w:rsidP="009F32C5">
      <w:pPr>
        <w:jc w:val="center"/>
        <w:rPr>
          <w:rFonts w:ascii="Arial" w:hAnsi="Arial"/>
        </w:rPr>
      </w:pPr>
    </w:p>
    <w:p w:rsidR="009F32C5" w:rsidRDefault="009F32C5" w:rsidP="009F32C5">
      <w:pPr>
        <w:jc w:val="center"/>
        <w:rPr>
          <w:rFonts w:ascii="Arial" w:hAnsi="Arial"/>
          <w:b/>
        </w:rPr>
      </w:pPr>
      <w:r>
        <w:rPr>
          <w:rFonts w:ascii="Arial" w:hAnsi="Arial"/>
          <w:b/>
        </w:rPr>
        <w:t>ANEXO - XII</w:t>
      </w:r>
    </w:p>
    <w:p w:rsidR="009F32C5" w:rsidRDefault="009F32C5" w:rsidP="009F32C5">
      <w:pPr>
        <w:jc w:val="center"/>
        <w:rPr>
          <w:rFonts w:ascii="Arial" w:hAnsi="Arial"/>
        </w:rPr>
      </w:pPr>
    </w:p>
    <w:p w:rsidR="009F32C5" w:rsidRDefault="009F32C5" w:rsidP="009F32C5">
      <w:pPr>
        <w:jc w:val="center"/>
        <w:rPr>
          <w:rFonts w:ascii="Arial" w:hAnsi="Arial"/>
          <w:b/>
        </w:rPr>
      </w:pPr>
      <w:r>
        <w:rPr>
          <w:rFonts w:ascii="Arial" w:hAnsi="Arial"/>
          <w:b/>
        </w:rPr>
        <w:t>ORÇAMENTO BÁSICO</w:t>
      </w:r>
    </w:p>
    <w:p w:rsidR="009F32C5" w:rsidRDefault="009F32C5" w:rsidP="009F32C5">
      <w:pPr>
        <w:rPr>
          <w:rFonts w:ascii="Arial" w:hAnsi="Arial"/>
          <w:b/>
        </w:rPr>
      </w:pPr>
    </w:p>
    <w:p w:rsidR="00EB1475" w:rsidRPr="00B462E7" w:rsidRDefault="00EB1475" w:rsidP="00EB1475">
      <w:pPr>
        <w:pStyle w:val="c46"/>
        <w:widowControl/>
        <w:spacing w:line="100" w:lineRule="atLeast"/>
        <w:jc w:val="both"/>
        <w:rPr>
          <w:rFonts w:ascii="Arial" w:hAnsi="Arial"/>
        </w:rPr>
      </w:pPr>
      <w:r>
        <w:rPr>
          <w:rFonts w:ascii="Arial" w:hAnsi="Arial"/>
        </w:rPr>
        <w:t>O Orçamento Básico</w:t>
      </w:r>
      <w:r w:rsidRPr="00BC5399">
        <w:rPr>
          <w:rFonts w:ascii="Arial" w:hAnsi="Arial"/>
        </w:rPr>
        <w:t xml:space="preserve"> está disponível em meio digital no endereço eletrônico</w:t>
      </w:r>
      <w:r>
        <w:rPr>
          <w:rFonts w:ascii="Arial" w:hAnsi="Arial"/>
        </w:rPr>
        <w:t>:  http://</w:t>
      </w:r>
      <w:r w:rsidRPr="00BC5399">
        <w:rPr>
          <w:rFonts w:ascii="Arial" w:hAnsi="Arial"/>
        </w:rPr>
        <w:t xml:space="preserve"> </w:t>
      </w:r>
      <w:r w:rsidRPr="008D7A13">
        <w:rPr>
          <w:rFonts w:ascii="Arial" w:hAnsi="Arial"/>
        </w:rPr>
        <w:t>www.cpac.embrapa.br/spm/licitacoes/</w:t>
      </w:r>
      <w:r>
        <w:rPr>
          <w:rFonts w:ascii="Arial" w:hAnsi="Arial"/>
        </w:rPr>
        <w:t>.</w:t>
      </w:r>
    </w:p>
    <w:p w:rsidR="009F32C5" w:rsidRDefault="009F32C5" w:rsidP="009F32C5">
      <w:pPr>
        <w:spacing w:after="283"/>
        <w:jc w:val="both"/>
        <w:rPr>
          <w:rFonts w:ascii="Arial" w:hAnsi="Arial"/>
          <w:b/>
        </w:rPr>
      </w:pPr>
    </w:p>
    <w:p w:rsidR="009F32C5" w:rsidRDefault="009F32C5" w:rsidP="009F32C5">
      <w:pPr>
        <w:pageBreakBefore/>
        <w:spacing w:after="283"/>
        <w:jc w:val="both"/>
        <w:rPr>
          <w:rFonts w:ascii="Arial" w:hAnsi="Arial"/>
          <w:b/>
        </w:rPr>
      </w:pPr>
    </w:p>
    <w:p w:rsidR="009F32C5" w:rsidRDefault="009F32C5" w:rsidP="004150F7">
      <w:pPr>
        <w:pStyle w:val="Corpodetexto"/>
        <w:jc w:val="center"/>
        <w:rPr>
          <w:rFonts w:ascii="Arial" w:hAnsi="Arial"/>
          <w:b/>
        </w:rPr>
      </w:pPr>
      <w:r>
        <w:rPr>
          <w:rFonts w:ascii="Arial" w:hAnsi="Arial"/>
          <w:b/>
        </w:rPr>
        <w:t xml:space="preserve">TOMADA DE PREÇOS N.º </w:t>
      </w:r>
      <w:r w:rsidR="004150F7">
        <w:rPr>
          <w:rFonts w:ascii="Arial" w:hAnsi="Arial"/>
          <w:b/>
        </w:rPr>
        <w:t>05/2012 - Embrapa Cerrados</w:t>
      </w:r>
    </w:p>
    <w:p w:rsidR="004150F7" w:rsidRDefault="004150F7" w:rsidP="004150F7">
      <w:pPr>
        <w:pStyle w:val="Corpodetexto"/>
        <w:jc w:val="center"/>
        <w:rPr>
          <w:rFonts w:ascii="Arial" w:hAnsi="Arial"/>
        </w:rPr>
      </w:pPr>
    </w:p>
    <w:p w:rsidR="009F32C5" w:rsidRDefault="009F32C5" w:rsidP="009F32C5">
      <w:pPr>
        <w:pStyle w:val="c46"/>
        <w:widowControl/>
        <w:spacing w:line="100" w:lineRule="atLeast"/>
        <w:rPr>
          <w:rFonts w:ascii="Arial" w:hAnsi="Arial"/>
          <w:b/>
        </w:rPr>
      </w:pPr>
      <w:r>
        <w:rPr>
          <w:rFonts w:ascii="Arial" w:hAnsi="Arial"/>
          <w:b/>
        </w:rPr>
        <w:t>A N E X O - XIII</w:t>
      </w:r>
    </w:p>
    <w:p w:rsidR="009F32C5" w:rsidRDefault="009F32C5" w:rsidP="009F32C5">
      <w:pPr>
        <w:rPr>
          <w:rFonts w:ascii="Arial" w:hAnsi="Arial"/>
        </w:rPr>
      </w:pPr>
    </w:p>
    <w:p w:rsidR="009F32C5" w:rsidRDefault="009F32C5" w:rsidP="009F32C5">
      <w:pPr>
        <w:pStyle w:val="Ttulo10"/>
        <w:rPr>
          <w:i w:val="0"/>
        </w:rPr>
      </w:pPr>
      <w:r>
        <w:rPr>
          <w:i w:val="0"/>
        </w:rPr>
        <w:t>PLANTAS E DESENHOS DA OBRA</w:t>
      </w:r>
    </w:p>
    <w:p w:rsidR="009F32C5" w:rsidRDefault="009F32C5" w:rsidP="009F32C5">
      <w:pPr>
        <w:jc w:val="center"/>
        <w:rPr>
          <w:rFonts w:ascii="Arial" w:hAnsi="Arial"/>
        </w:rPr>
      </w:pPr>
    </w:p>
    <w:p w:rsidR="009F32C5" w:rsidRDefault="009F32C5" w:rsidP="009F32C5">
      <w:pPr>
        <w:jc w:val="center"/>
        <w:rPr>
          <w:rFonts w:ascii="Arial" w:hAnsi="Arial"/>
        </w:rPr>
      </w:pPr>
    </w:p>
    <w:p w:rsidR="009F32C5" w:rsidRDefault="009F32C5" w:rsidP="009F32C5">
      <w:pPr>
        <w:jc w:val="center"/>
        <w:rPr>
          <w:rFonts w:ascii="Arial" w:hAnsi="Arial"/>
        </w:rPr>
      </w:pPr>
    </w:p>
    <w:p w:rsidR="00EB1475" w:rsidRDefault="00EB1475" w:rsidP="00EB1475">
      <w:pPr>
        <w:jc w:val="center"/>
        <w:rPr>
          <w:rFonts w:ascii="Arial" w:hAnsi="Arial"/>
        </w:rPr>
      </w:pPr>
    </w:p>
    <w:p w:rsidR="00EB1475" w:rsidRPr="00B462E7" w:rsidRDefault="00EB1475" w:rsidP="00EB1475">
      <w:pPr>
        <w:pStyle w:val="c46"/>
        <w:widowControl/>
        <w:spacing w:line="100" w:lineRule="atLeast"/>
        <w:jc w:val="both"/>
        <w:rPr>
          <w:rFonts w:ascii="Arial" w:hAnsi="Arial"/>
        </w:rPr>
      </w:pPr>
      <w:r>
        <w:rPr>
          <w:rFonts w:ascii="Arial" w:hAnsi="Arial"/>
        </w:rPr>
        <w:t xml:space="preserve">As plantas e desenhos </w:t>
      </w:r>
      <w:r w:rsidRPr="00BC5399">
        <w:rPr>
          <w:rFonts w:ascii="Arial" w:hAnsi="Arial"/>
        </w:rPr>
        <w:t>est</w:t>
      </w:r>
      <w:r>
        <w:rPr>
          <w:rFonts w:ascii="Arial" w:hAnsi="Arial"/>
        </w:rPr>
        <w:t>ão</w:t>
      </w:r>
      <w:r w:rsidRPr="00BC5399">
        <w:rPr>
          <w:rFonts w:ascii="Arial" w:hAnsi="Arial"/>
        </w:rPr>
        <w:t xml:space="preserve"> disponíve</w:t>
      </w:r>
      <w:r>
        <w:rPr>
          <w:rFonts w:ascii="Arial" w:hAnsi="Arial"/>
        </w:rPr>
        <w:t>is</w:t>
      </w:r>
      <w:r w:rsidRPr="00BC5399">
        <w:rPr>
          <w:rFonts w:ascii="Arial" w:hAnsi="Arial"/>
        </w:rPr>
        <w:t xml:space="preserve"> em meio digital no endereço eletrônico</w:t>
      </w:r>
      <w:r>
        <w:rPr>
          <w:rFonts w:ascii="Arial" w:hAnsi="Arial"/>
        </w:rPr>
        <w:t>:  http://</w:t>
      </w:r>
      <w:r w:rsidRPr="00BC5399">
        <w:rPr>
          <w:rFonts w:ascii="Arial" w:hAnsi="Arial"/>
        </w:rPr>
        <w:t xml:space="preserve"> </w:t>
      </w:r>
      <w:r w:rsidRPr="008D7A13">
        <w:rPr>
          <w:rFonts w:ascii="Arial" w:hAnsi="Arial"/>
        </w:rPr>
        <w:t>www.cpac.embrapa.br/spm/licitacoes/</w:t>
      </w:r>
      <w:r>
        <w:rPr>
          <w:rFonts w:ascii="Arial" w:hAnsi="Arial"/>
        </w:rPr>
        <w:t>.</w:t>
      </w:r>
    </w:p>
    <w:p w:rsidR="009F32C5" w:rsidRDefault="009F32C5" w:rsidP="009F32C5">
      <w:pPr>
        <w:tabs>
          <w:tab w:val="left" w:pos="2552"/>
        </w:tabs>
        <w:ind w:left="2552"/>
        <w:jc w:val="both"/>
        <w:rPr>
          <w:rFonts w:ascii="Arial" w:hAnsi="Arial"/>
        </w:rPr>
      </w:pPr>
    </w:p>
    <w:p w:rsidR="009F32C5" w:rsidRDefault="009F32C5" w:rsidP="009F32C5">
      <w:pPr>
        <w:jc w:val="center"/>
      </w:pPr>
    </w:p>
    <w:p w:rsidR="009F32C5" w:rsidRDefault="009F32C5" w:rsidP="009F32C5"/>
    <w:p w:rsidR="009F32C5" w:rsidRDefault="009F32C5" w:rsidP="009F32C5"/>
    <w:p w:rsidR="009F32C5" w:rsidRDefault="009F32C5" w:rsidP="009F32C5"/>
    <w:p w:rsidR="00333A3C" w:rsidRPr="009F32C5" w:rsidRDefault="00333A3C" w:rsidP="009F32C5"/>
    <w:sectPr w:rsidR="00333A3C" w:rsidRPr="009F32C5" w:rsidSect="009F32C5">
      <w:headerReference w:type="default" r:id="rId13"/>
      <w:footerReference w:type="default" r:id="rId14"/>
      <w:footnotePr>
        <w:pos w:val="beneathText"/>
        <w:numRestart w:val="eachPage"/>
      </w:footnotePr>
      <w:endnotePr>
        <w:numFmt w:val="decimal"/>
      </w:endnotePr>
      <w:pgSz w:w="11905" w:h="16837"/>
      <w:pgMar w:top="2552" w:right="1134" w:bottom="1985" w:left="1701" w:header="1985" w:footer="2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B0" w:rsidRDefault="005436B0">
      <w:r>
        <w:separator/>
      </w:r>
    </w:p>
  </w:endnote>
  <w:endnote w:type="continuationSeparator" w:id="0">
    <w:p w:rsidR="005436B0" w:rsidRDefault="0054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variable"/>
  </w:font>
  <w:font w:name="Univers Condense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97" w:rsidRDefault="00992697">
    <w:pPr>
      <w:pStyle w:val="Rodap"/>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B0" w:rsidRDefault="005436B0">
      <w:r>
        <w:separator/>
      </w:r>
    </w:p>
  </w:footnote>
  <w:footnote w:type="continuationSeparator" w:id="0">
    <w:p w:rsidR="005436B0" w:rsidRDefault="0054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97" w:rsidRDefault="00992697">
    <w:pPr>
      <w:pStyle w:val="Cabealho"/>
      <w:jc w:val="right"/>
    </w:pPr>
    <w:r>
      <w:fldChar w:fldCharType="begin"/>
    </w:r>
    <w:r>
      <w:instrText xml:space="preserve"> PAGE </w:instrText>
    </w:r>
    <w:r>
      <w:fldChar w:fldCharType="separate"/>
    </w:r>
    <w:r w:rsidR="00D54BC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8"/>
    <w:lvl w:ilvl="0">
      <w:start w:val="1"/>
      <w:numFmt w:val="decimal"/>
      <w:lvlText w:val="%1."/>
      <w:lvlJc w:val="left"/>
      <w:pPr>
        <w:tabs>
          <w:tab w:val="num" w:pos="675"/>
        </w:tabs>
        <w:ind w:left="675" w:hanging="675"/>
      </w:pPr>
      <w:rPr>
        <w:b w:val="0"/>
      </w:rPr>
    </w:lvl>
    <w:lvl w:ilvl="1">
      <w:start w:val="1"/>
      <w:numFmt w:val="decimal"/>
      <w:lvlText w:val="%1.%2."/>
      <w:lvlJc w:val="left"/>
      <w:pPr>
        <w:tabs>
          <w:tab w:val="num" w:pos="1281"/>
        </w:tabs>
        <w:ind w:left="1281" w:hanging="720"/>
      </w:pPr>
      <w:rPr>
        <w:b w:val="0"/>
      </w:rPr>
    </w:lvl>
    <w:lvl w:ilvl="2">
      <w:start w:val="1"/>
      <w:numFmt w:val="decimal"/>
      <w:lvlText w:val="%1.%2.%3."/>
      <w:lvlJc w:val="left"/>
      <w:pPr>
        <w:tabs>
          <w:tab w:val="num" w:pos="1842"/>
        </w:tabs>
        <w:ind w:left="1842" w:hanging="720"/>
      </w:pPr>
      <w:rPr>
        <w:b w:val="0"/>
      </w:rPr>
    </w:lvl>
    <w:lvl w:ilvl="3">
      <w:start w:val="1"/>
      <w:numFmt w:val="decimal"/>
      <w:lvlText w:val="%1.%2.%3.%4."/>
      <w:lvlJc w:val="left"/>
      <w:pPr>
        <w:tabs>
          <w:tab w:val="num" w:pos="2763"/>
        </w:tabs>
        <w:ind w:left="2763" w:hanging="1080"/>
      </w:pPr>
      <w:rPr>
        <w:b w:val="0"/>
      </w:rPr>
    </w:lvl>
    <w:lvl w:ilvl="4">
      <w:start w:val="1"/>
      <w:numFmt w:val="decimal"/>
      <w:lvlText w:val="%1.%2.%3.%4.%5."/>
      <w:lvlJc w:val="left"/>
      <w:pPr>
        <w:tabs>
          <w:tab w:val="num" w:pos="3324"/>
        </w:tabs>
        <w:ind w:left="3324" w:hanging="1080"/>
      </w:pPr>
      <w:rPr>
        <w:b w:val="0"/>
      </w:rPr>
    </w:lvl>
    <w:lvl w:ilvl="5">
      <w:start w:val="1"/>
      <w:numFmt w:val="decimal"/>
      <w:lvlText w:val="%1.%2.%3.%4.%5.%6."/>
      <w:lvlJc w:val="left"/>
      <w:pPr>
        <w:tabs>
          <w:tab w:val="num" w:pos="4245"/>
        </w:tabs>
        <w:ind w:left="4245" w:hanging="1440"/>
      </w:pPr>
      <w:rPr>
        <w:b w:val="0"/>
      </w:rPr>
    </w:lvl>
    <w:lvl w:ilvl="6">
      <w:start w:val="1"/>
      <w:numFmt w:val="decimal"/>
      <w:lvlText w:val="%1.%2.%3.%4.%5.%6.%7."/>
      <w:lvlJc w:val="left"/>
      <w:pPr>
        <w:tabs>
          <w:tab w:val="num" w:pos="4806"/>
        </w:tabs>
        <w:ind w:left="4806" w:hanging="1440"/>
      </w:pPr>
      <w:rPr>
        <w:b w:val="0"/>
      </w:rPr>
    </w:lvl>
    <w:lvl w:ilvl="7">
      <w:start w:val="1"/>
      <w:numFmt w:val="decimal"/>
      <w:lvlText w:val="%1.%2.%3.%4.%5.%6.%7.%8."/>
      <w:lvlJc w:val="left"/>
      <w:pPr>
        <w:tabs>
          <w:tab w:val="num" w:pos="5727"/>
        </w:tabs>
        <w:ind w:left="5727" w:hanging="1800"/>
      </w:pPr>
      <w:rPr>
        <w:b w:val="0"/>
      </w:rPr>
    </w:lvl>
    <w:lvl w:ilvl="8">
      <w:start w:val="1"/>
      <w:numFmt w:val="decimal"/>
      <w:lvlText w:val="%1.%2.%3.%4.%5.%6.%7.%8.%9."/>
      <w:lvlJc w:val="left"/>
      <w:pPr>
        <w:tabs>
          <w:tab w:val="num" w:pos="6648"/>
        </w:tabs>
        <w:ind w:left="6648" w:hanging="2160"/>
      </w:pPr>
      <w:rPr>
        <w:b w:val="0"/>
      </w:rPr>
    </w:lvl>
  </w:abstractNum>
  <w:abstractNum w:abstractNumId="2">
    <w:nsid w:val="00000003"/>
    <w:multiLevelType w:val="multilevel"/>
    <w:tmpl w:val="00000003"/>
    <w:name w:val="WW8Num3"/>
    <w:lvl w:ilvl="0">
      <w:start w:val="4"/>
      <w:numFmt w:val="decimal"/>
      <w:lvlText w:val="%1."/>
      <w:lvlJc w:val="left"/>
      <w:pPr>
        <w:tabs>
          <w:tab w:val="num" w:pos="840"/>
        </w:tabs>
        <w:ind w:left="840" w:hanging="840"/>
      </w:pPr>
    </w:lvl>
    <w:lvl w:ilvl="1">
      <w:start w:val="1"/>
      <w:numFmt w:val="decimal"/>
      <w:lvlText w:val="%1.%2."/>
      <w:lvlJc w:val="left"/>
      <w:pPr>
        <w:tabs>
          <w:tab w:val="num" w:pos="1410"/>
        </w:tabs>
        <w:ind w:left="1410" w:hanging="840"/>
      </w:pPr>
    </w:lvl>
    <w:lvl w:ilvl="2">
      <w:start w:val="1"/>
      <w:numFmt w:val="decimal"/>
      <w:lvlText w:val="%1.%2.%3."/>
      <w:lvlJc w:val="left"/>
      <w:pPr>
        <w:tabs>
          <w:tab w:val="num" w:pos="1980"/>
        </w:tabs>
        <w:ind w:left="1980" w:hanging="840"/>
      </w:pPr>
    </w:lvl>
    <w:lvl w:ilvl="3">
      <w:start w:val="1"/>
      <w:numFmt w:val="decimal"/>
      <w:lvlText w:val="%1.%2.%3.%4."/>
      <w:lvlJc w:val="left"/>
      <w:pPr>
        <w:tabs>
          <w:tab w:val="num" w:pos="2790"/>
        </w:tabs>
        <w:ind w:left="2790" w:hanging="1080"/>
      </w:pPr>
    </w:lvl>
    <w:lvl w:ilvl="4">
      <w:start w:val="1"/>
      <w:numFmt w:val="decimal"/>
      <w:lvlText w:val="%1.%2.%3.%4.%5."/>
      <w:lvlJc w:val="left"/>
      <w:pPr>
        <w:tabs>
          <w:tab w:val="num" w:pos="3720"/>
        </w:tabs>
        <w:ind w:left="3720" w:hanging="144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6150"/>
        </w:tabs>
        <w:ind w:left="6150" w:hanging="2160"/>
      </w:pPr>
    </w:lvl>
    <w:lvl w:ilvl="8">
      <w:start w:val="1"/>
      <w:numFmt w:val="decimal"/>
      <w:lvlText w:val="%1.%2.%3.%4.%5.%6.%7.%8.%9."/>
      <w:lvlJc w:val="left"/>
      <w:pPr>
        <w:tabs>
          <w:tab w:val="num" w:pos="6720"/>
        </w:tabs>
        <w:ind w:left="6720" w:hanging="2160"/>
      </w:pPr>
    </w:lvl>
  </w:abstractNum>
  <w:abstractNum w:abstractNumId="3">
    <w:nsid w:val="00000004"/>
    <w:multiLevelType w:val="multilevel"/>
    <w:tmpl w:val="00000004"/>
    <w:name w:val="WW8Num2"/>
    <w:lvl w:ilvl="0">
      <w:start w:val="10"/>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singleLevel"/>
    <w:tmpl w:val="00000005"/>
    <w:name w:val="WW8Num6"/>
    <w:lvl w:ilvl="0">
      <w:start w:val="1"/>
      <w:numFmt w:val="lowerLetter"/>
      <w:lvlText w:val="%1)"/>
      <w:lvlJc w:val="left"/>
      <w:pPr>
        <w:tabs>
          <w:tab w:val="num" w:pos="1140"/>
        </w:tabs>
        <w:ind w:left="1140" w:hanging="360"/>
      </w:pPr>
    </w:lvl>
  </w:abstractNum>
  <w:abstractNum w:abstractNumId="5">
    <w:nsid w:val="00000006"/>
    <w:multiLevelType w:val="singleLevel"/>
    <w:tmpl w:val="00000006"/>
    <w:name w:val="WW8Num4"/>
    <w:lvl w:ilvl="0">
      <w:start w:val="1"/>
      <w:numFmt w:val="lowerLetter"/>
      <w:lvlText w:val="%1)"/>
      <w:lvlJc w:val="left"/>
      <w:pPr>
        <w:tabs>
          <w:tab w:val="num" w:pos="360"/>
        </w:tabs>
        <w:ind w:left="36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8"/>
    <w:multiLevelType w:val="multilevel"/>
    <w:tmpl w:val="000000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00000A"/>
    <w:multiLevelType w:val="singleLevel"/>
    <w:tmpl w:val="0000000A"/>
    <w:name w:val="WW8Num10"/>
    <w:lvl w:ilvl="0">
      <w:start w:val="1"/>
      <w:numFmt w:val="upperLetter"/>
      <w:lvlText w:val="%1."/>
      <w:lvlJc w:val="left"/>
      <w:pPr>
        <w:tabs>
          <w:tab w:val="num" w:pos="360"/>
        </w:tabs>
        <w:ind w:left="360" w:hanging="360"/>
      </w:pPr>
    </w:lvl>
  </w:abstractNum>
  <w:abstractNum w:abstractNumId="9">
    <w:nsid w:val="0000000B"/>
    <w:multiLevelType w:val="singleLevel"/>
    <w:tmpl w:val="0000000B"/>
    <w:name w:val="WW8Num11"/>
    <w:lvl w:ilvl="0">
      <w:start w:val="1"/>
      <w:numFmt w:val="upperLetter"/>
      <w:lvlText w:val="%1."/>
      <w:lvlJc w:val="left"/>
      <w:pPr>
        <w:tabs>
          <w:tab w:val="num" w:pos="644"/>
        </w:tabs>
        <w:ind w:left="644" w:hanging="360"/>
      </w:pPr>
      <w:rPr>
        <w:b w:val="0"/>
      </w:rPr>
    </w:lvl>
  </w:abstractNum>
  <w:abstractNum w:abstractNumId="10">
    <w:nsid w:val="0000000C"/>
    <w:multiLevelType w:val="singleLevel"/>
    <w:tmpl w:val="0000000C"/>
    <w:name w:val="WW8Num12"/>
    <w:lvl w:ilvl="0">
      <w:start w:val="1"/>
      <w:numFmt w:val="upperLetter"/>
      <w:lvlText w:val="%1."/>
      <w:lvlJc w:val="left"/>
      <w:pPr>
        <w:tabs>
          <w:tab w:val="num" w:pos="720"/>
        </w:tabs>
        <w:ind w:left="720" w:hanging="360"/>
      </w:pPr>
    </w:lvl>
  </w:abstractNum>
  <w:abstractNum w:abstractNumId="11">
    <w:nsid w:val="0000000D"/>
    <w:multiLevelType w:val="singleLevel"/>
    <w:tmpl w:val="0000000D"/>
    <w:name w:val="WW8Num13"/>
    <w:lvl w:ilvl="0">
      <w:start w:val="1"/>
      <w:numFmt w:val="upperLetter"/>
      <w:lvlText w:val="%1."/>
      <w:lvlJc w:val="left"/>
      <w:pPr>
        <w:tabs>
          <w:tab w:val="num" w:pos="720"/>
        </w:tabs>
        <w:ind w:left="720" w:hanging="360"/>
      </w:pPr>
    </w:lvl>
  </w:abstractNum>
  <w:abstractNum w:abstractNumId="12">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3">
    <w:nsid w:val="0000000F"/>
    <w:multiLevelType w:val="singleLevel"/>
    <w:tmpl w:val="0000000F"/>
    <w:name w:val="WW8Num15"/>
    <w:lvl w:ilvl="0">
      <w:start w:val="1"/>
      <w:numFmt w:val="upperLetter"/>
      <w:lvlText w:val="%1."/>
      <w:lvlJc w:val="left"/>
      <w:pPr>
        <w:tabs>
          <w:tab w:val="num" w:pos="720"/>
        </w:tabs>
        <w:ind w:left="720" w:hanging="360"/>
      </w:pPr>
    </w:lvl>
  </w:abstractNum>
  <w:abstractNum w:abstractNumId="14">
    <w:nsid w:val="00000010"/>
    <w:multiLevelType w:val="singleLevel"/>
    <w:tmpl w:val="00000010"/>
    <w:name w:val="WW8Num16"/>
    <w:lvl w:ilvl="0">
      <w:start w:val="1"/>
      <w:numFmt w:val="upperLetter"/>
      <w:lvlText w:val="%1."/>
      <w:lvlJc w:val="left"/>
      <w:pPr>
        <w:tabs>
          <w:tab w:val="num" w:pos="360"/>
        </w:tabs>
        <w:ind w:left="360" w:hanging="360"/>
      </w:pPr>
    </w:lvl>
  </w:abstractNum>
  <w:abstractNum w:abstractNumId="15">
    <w:nsid w:val="00000011"/>
    <w:multiLevelType w:val="singleLevel"/>
    <w:tmpl w:val="00000011"/>
    <w:name w:val="WW8Num17"/>
    <w:lvl w:ilvl="0">
      <w:start w:val="1"/>
      <w:numFmt w:val="lowerLetter"/>
      <w:lvlText w:val="%1)"/>
      <w:lvlJc w:val="left"/>
      <w:pPr>
        <w:tabs>
          <w:tab w:val="num" w:pos="964"/>
        </w:tabs>
        <w:ind w:left="964" w:hanging="397"/>
      </w:pPr>
      <w:rPr>
        <w:rFonts w:ascii="Times New Roman" w:hAnsi="Times New Roman"/>
        <w:sz w:val="22"/>
      </w:rPr>
    </w:lvl>
  </w:abstractNum>
  <w:abstractNum w:abstractNumId="16">
    <w:nsid w:val="00000012"/>
    <w:multiLevelType w:val="singleLevel"/>
    <w:tmpl w:val="00000012"/>
    <w:name w:val="WW8Num18"/>
    <w:lvl w:ilvl="0">
      <w:start w:val="1"/>
      <w:numFmt w:val="upperLetter"/>
      <w:lvlText w:val="%1."/>
      <w:lvlJc w:val="left"/>
      <w:pPr>
        <w:tabs>
          <w:tab w:val="num" w:pos="360"/>
        </w:tabs>
        <w:ind w:left="360" w:hanging="360"/>
      </w:pPr>
    </w:lvl>
  </w:abstractNum>
  <w:abstractNum w:abstractNumId="17">
    <w:nsid w:val="00000013"/>
    <w:multiLevelType w:val="singleLevel"/>
    <w:tmpl w:val="00000013"/>
    <w:name w:val="WW8Num19"/>
    <w:lvl w:ilvl="0">
      <w:start w:val="1"/>
      <w:numFmt w:val="lowerLetter"/>
      <w:lvlText w:val="%1)"/>
      <w:lvlJc w:val="left"/>
      <w:pPr>
        <w:tabs>
          <w:tab w:val="num" w:pos="964"/>
        </w:tabs>
        <w:ind w:left="964" w:hanging="397"/>
      </w:pPr>
      <w:rPr>
        <w:rFonts w:ascii="Times New Roman" w:hAnsi="Times New Roman"/>
        <w:sz w:val="24"/>
      </w:rPr>
    </w:lvl>
  </w:abstractNum>
  <w:abstractNum w:abstractNumId="18">
    <w:nsid w:val="00000014"/>
    <w:multiLevelType w:val="singleLevel"/>
    <w:tmpl w:val="00000014"/>
    <w:name w:val="WW8Num20"/>
    <w:lvl w:ilvl="0">
      <w:start w:val="1"/>
      <w:numFmt w:val="upperLetter"/>
      <w:lvlText w:val="%1."/>
      <w:lvlJc w:val="left"/>
      <w:pPr>
        <w:tabs>
          <w:tab w:val="num" w:pos="360"/>
        </w:tabs>
        <w:ind w:left="360" w:hanging="360"/>
      </w:pPr>
    </w:lvl>
  </w:abstractNum>
  <w:abstractNum w:abstractNumId="19">
    <w:nsid w:val="00000015"/>
    <w:multiLevelType w:val="singleLevel"/>
    <w:tmpl w:val="00000015"/>
    <w:name w:val="WW8Num21"/>
    <w:lvl w:ilvl="0">
      <w:start w:val="1"/>
      <w:numFmt w:val="lowerLetter"/>
      <w:lvlText w:val="%1)"/>
      <w:lvlJc w:val="left"/>
      <w:pPr>
        <w:tabs>
          <w:tab w:val="num" w:pos="964"/>
        </w:tabs>
        <w:ind w:left="964" w:hanging="397"/>
      </w:pPr>
      <w:rPr>
        <w:rFonts w:ascii="Times New Roman" w:hAnsi="Times New Roman"/>
        <w:sz w:val="22"/>
      </w:rPr>
    </w:lvl>
  </w:abstractNum>
  <w:abstractNum w:abstractNumId="20">
    <w:nsid w:val="00000016"/>
    <w:multiLevelType w:val="singleLevel"/>
    <w:tmpl w:val="00000016"/>
    <w:name w:val="WW8Num22"/>
    <w:lvl w:ilvl="0">
      <w:start w:val="1"/>
      <w:numFmt w:val="upperLetter"/>
      <w:lvlText w:val="%1."/>
      <w:lvlJc w:val="left"/>
      <w:pPr>
        <w:tabs>
          <w:tab w:val="num" w:pos="360"/>
        </w:tabs>
        <w:ind w:left="360" w:hanging="360"/>
      </w:pPr>
    </w:lvl>
  </w:abstractNum>
  <w:abstractNum w:abstractNumId="21">
    <w:nsid w:val="00000017"/>
    <w:multiLevelType w:val="singleLevel"/>
    <w:tmpl w:val="00000017"/>
    <w:name w:val="WW8Num23"/>
    <w:lvl w:ilvl="0">
      <w:start w:val="1"/>
      <w:numFmt w:val="lowerLetter"/>
      <w:lvlText w:val="%1)"/>
      <w:lvlJc w:val="left"/>
      <w:pPr>
        <w:tabs>
          <w:tab w:val="num" w:pos="1418"/>
        </w:tabs>
        <w:ind w:left="1418" w:hanging="397"/>
      </w:pPr>
      <w:rPr>
        <w:rFonts w:ascii="Symbol" w:hAnsi="Symbol" w:cs="Times New Roman"/>
      </w:rPr>
    </w:lvl>
  </w:abstractNum>
  <w:abstractNum w:abstractNumId="22">
    <w:nsid w:val="00000018"/>
    <w:multiLevelType w:val="singleLevel"/>
    <w:tmpl w:val="00000018"/>
    <w:name w:val="WW8Num24"/>
    <w:lvl w:ilvl="0">
      <w:start w:val="1"/>
      <w:numFmt w:val="lowerLetter"/>
      <w:lvlText w:val="%1)"/>
      <w:lvlJc w:val="left"/>
      <w:pPr>
        <w:tabs>
          <w:tab w:val="num" w:pos="964"/>
        </w:tabs>
        <w:ind w:left="964" w:hanging="397"/>
      </w:pPr>
      <w:rPr>
        <w:rFonts w:ascii="Times New Roman" w:hAnsi="Times New Roman"/>
        <w:b w:val="0"/>
        <w:i w:val="0"/>
        <w:sz w:val="22"/>
      </w:rPr>
    </w:lvl>
  </w:abstractNum>
  <w:abstractNum w:abstractNumId="23">
    <w:nsid w:val="00000019"/>
    <w:multiLevelType w:val="singleLevel"/>
    <w:tmpl w:val="00000019"/>
    <w:name w:val="WW8Num25"/>
    <w:lvl w:ilvl="0">
      <w:start w:val="1"/>
      <w:numFmt w:val="upperLetter"/>
      <w:lvlText w:val="%1."/>
      <w:lvlJc w:val="left"/>
      <w:pPr>
        <w:tabs>
          <w:tab w:val="num" w:pos="360"/>
        </w:tabs>
        <w:ind w:left="360" w:hanging="360"/>
      </w:pPr>
    </w:lvl>
  </w:abstractNum>
  <w:abstractNum w:abstractNumId="24">
    <w:nsid w:val="0000001A"/>
    <w:multiLevelType w:val="singleLevel"/>
    <w:tmpl w:val="0000001A"/>
    <w:name w:val="WW8Num26"/>
    <w:lvl w:ilvl="0">
      <w:start w:val="1"/>
      <w:numFmt w:val="decimal"/>
      <w:lvlText w:val="%1. "/>
      <w:lvlJc w:val="left"/>
      <w:pPr>
        <w:tabs>
          <w:tab w:val="num" w:pos="1418"/>
        </w:tabs>
        <w:ind w:left="1418" w:hanging="397"/>
      </w:pPr>
      <w:rPr>
        <w:rFonts w:ascii="Symbol" w:hAnsi="Symbol" w:cs="Times New Roman"/>
      </w:rPr>
    </w:lvl>
  </w:abstractNum>
  <w:abstractNum w:abstractNumId="25">
    <w:nsid w:val="0000001B"/>
    <w:multiLevelType w:val="singleLevel"/>
    <w:tmpl w:val="0000001B"/>
    <w:name w:val="WW8Num27"/>
    <w:lvl w:ilvl="0">
      <w:start w:val="1"/>
      <w:numFmt w:val="upperLetter"/>
      <w:lvlText w:val="%1."/>
      <w:lvlJc w:val="left"/>
      <w:pPr>
        <w:tabs>
          <w:tab w:val="num" w:pos="360"/>
        </w:tabs>
        <w:ind w:left="360" w:hanging="360"/>
      </w:pPr>
    </w:lvl>
  </w:abstractNum>
  <w:abstractNum w:abstractNumId="26">
    <w:nsid w:val="0000001C"/>
    <w:multiLevelType w:val="singleLevel"/>
    <w:tmpl w:val="0000001C"/>
    <w:name w:val="WW8Num28"/>
    <w:lvl w:ilvl="0">
      <w:start w:val="1"/>
      <w:numFmt w:val="lowerLetter"/>
      <w:lvlText w:val="%1)"/>
      <w:lvlJc w:val="left"/>
      <w:pPr>
        <w:tabs>
          <w:tab w:val="num" w:pos="964"/>
        </w:tabs>
        <w:ind w:left="964" w:hanging="397"/>
      </w:pPr>
      <w:rPr>
        <w:rFonts w:ascii="Arial" w:hAnsi="Arial" w:cs="Arial"/>
        <w:b w:val="0"/>
        <w:i w:val="0"/>
        <w:sz w:val="22"/>
        <w:szCs w:val="22"/>
      </w:rPr>
    </w:lvl>
  </w:abstractNum>
  <w:abstractNum w:abstractNumId="27">
    <w:nsid w:val="0000001D"/>
    <w:multiLevelType w:val="singleLevel"/>
    <w:tmpl w:val="0000001D"/>
    <w:name w:val="WW8Num29"/>
    <w:lvl w:ilvl="0">
      <w:start w:val="1"/>
      <w:numFmt w:val="upperLetter"/>
      <w:lvlText w:val="%1."/>
      <w:lvlJc w:val="left"/>
      <w:pPr>
        <w:tabs>
          <w:tab w:val="num" w:pos="360"/>
        </w:tabs>
        <w:ind w:left="360" w:hanging="360"/>
      </w:pPr>
      <w:rPr>
        <w:rFonts w:ascii="Times New Roman" w:hAnsi="Times New Roman"/>
        <w:sz w:val="24"/>
      </w:rPr>
    </w:lvl>
  </w:abstractNum>
  <w:abstractNum w:abstractNumId="28">
    <w:nsid w:val="0000001E"/>
    <w:multiLevelType w:val="singleLevel"/>
    <w:tmpl w:val="0000001E"/>
    <w:name w:val="WW8Num30"/>
    <w:lvl w:ilvl="0">
      <w:start w:val="1"/>
      <w:numFmt w:val="lowerLetter"/>
      <w:lvlText w:val="%1)"/>
      <w:lvlJc w:val="left"/>
      <w:pPr>
        <w:tabs>
          <w:tab w:val="num" w:pos="964"/>
        </w:tabs>
        <w:ind w:left="964" w:hanging="397"/>
      </w:pPr>
      <w:rPr>
        <w:rFonts w:ascii="Times New Roman" w:hAnsi="Times New Roman"/>
        <w:sz w:val="22"/>
      </w:rPr>
    </w:lvl>
  </w:abstractNum>
  <w:abstractNum w:abstractNumId="29">
    <w:nsid w:val="0000001F"/>
    <w:multiLevelType w:val="singleLevel"/>
    <w:tmpl w:val="0000001F"/>
    <w:name w:val="WW8Num31"/>
    <w:lvl w:ilvl="0">
      <w:start w:val="1"/>
      <w:numFmt w:val="decimal"/>
      <w:lvlText w:val="%1. "/>
      <w:lvlJc w:val="left"/>
      <w:pPr>
        <w:tabs>
          <w:tab w:val="num" w:pos="1418"/>
        </w:tabs>
        <w:ind w:left="1418" w:hanging="397"/>
      </w:pPr>
      <w:rPr>
        <w:rFonts w:ascii="Times New Roman" w:hAnsi="Times New Roman"/>
        <w:sz w:val="24"/>
      </w:rPr>
    </w:lvl>
  </w:abstractNum>
  <w:abstractNum w:abstractNumId="30">
    <w:nsid w:val="00000020"/>
    <w:multiLevelType w:val="singleLevel"/>
    <w:tmpl w:val="00000020"/>
    <w:name w:val="WW8Num32"/>
    <w:lvl w:ilvl="0">
      <w:start w:val="1"/>
      <w:numFmt w:val="upperLetter"/>
      <w:lvlText w:val="%1."/>
      <w:lvlJc w:val="left"/>
      <w:pPr>
        <w:tabs>
          <w:tab w:val="num" w:pos="360"/>
        </w:tabs>
        <w:ind w:left="360" w:hanging="360"/>
      </w:pPr>
    </w:lvl>
  </w:abstractNum>
  <w:abstractNum w:abstractNumId="31">
    <w:nsid w:val="00000021"/>
    <w:multiLevelType w:val="singleLevel"/>
    <w:tmpl w:val="00000021"/>
    <w:name w:val="WW8Num33"/>
    <w:lvl w:ilvl="0">
      <w:start w:val="1"/>
      <w:numFmt w:val="upperLetter"/>
      <w:lvlText w:val="%1."/>
      <w:lvlJc w:val="left"/>
      <w:pPr>
        <w:tabs>
          <w:tab w:val="num" w:pos="360"/>
        </w:tabs>
        <w:ind w:left="360" w:hanging="360"/>
      </w:pPr>
    </w:lvl>
  </w:abstractNum>
  <w:abstractNum w:abstractNumId="32">
    <w:nsid w:val="00000022"/>
    <w:multiLevelType w:val="singleLevel"/>
    <w:tmpl w:val="00000022"/>
    <w:name w:val="WW8Num34"/>
    <w:lvl w:ilvl="0">
      <w:start w:val="1"/>
      <w:numFmt w:val="upperLetter"/>
      <w:lvlText w:val="%1."/>
      <w:lvlJc w:val="left"/>
      <w:pPr>
        <w:tabs>
          <w:tab w:val="num" w:pos="360"/>
        </w:tabs>
        <w:ind w:left="360" w:hanging="360"/>
      </w:pPr>
    </w:lvl>
  </w:abstractNum>
  <w:abstractNum w:abstractNumId="33">
    <w:nsid w:val="00000023"/>
    <w:multiLevelType w:val="singleLevel"/>
    <w:tmpl w:val="00000023"/>
    <w:name w:val="WW8Num35"/>
    <w:lvl w:ilvl="0">
      <w:start w:val="1"/>
      <w:numFmt w:val="upperLetter"/>
      <w:lvlText w:val="%1."/>
      <w:lvlJc w:val="left"/>
      <w:pPr>
        <w:tabs>
          <w:tab w:val="num" w:pos="360"/>
        </w:tabs>
        <w:ind w:left="360" w:hanging="360"/>
      </w:pPr>
    </w:lvl>
  </w:abstractNum>
  <w:abstractNum w:abstractNumId="34">
    <w:nsid w:val="00000024"/>
    <w:multiLevelType w:val="singleLevel"/>
    <w:tmpl w:val="00000024"/>
    <w:name w:val="WW8Num36"/>
    <w:lvl w:ilvl="0">
      <w:start w:val="1"/>
      <w:numFmt w:val="upperLetter"/>
      <w:lvlText w:val="%1."/>
      <w:lvlJc w:val="left"/>
      <w:pPr>
        <w:tabs>
          <w:tab w:val="num" w:pos="360"/>
        </w:tabs>
        <w:ind w:left="360" w:hanging="360"/>
      </w:pPr>
      <w:rPr>
        <w:b w:val="0"/>
        <w:i w:val="0"/>
      </w:rPr>
    </w:lvl>
  </w:abstractNum>
  <w:abstractNum w:abstractNumId="35">
    <w:nsid w:val="00000025"/>
    <w:multiLevelType w:val="singleLevel"/>
    <w:tmpl w:val="00000025"/>
    <w:name w:val="WW8Num37"/>
    <w:lvl w:ilvl="0">
      <w:start w:val="1"/>
      <w:numFmt w:val="lowerLetter"/>
      <w:lvlText w:val="%1)"/>
      <w:lvlJc w:val="left"/>
      <w:pPr>
        <w:tabs>
          <w:tab w:val="num" w:pos="964"/>
        </w:tabs>
        <w:ind w:left="964" w:hanging="397"/>
      </w:pPr>
      <w:rPr>
        <w:rFonts w:ascii="Times New Roman" w:hAnsi="Times New Roman"/>
        <w:sz w:val="24"/>
      </w:rPr>
    </w:lvl>
  </w:abstractNum>
  <w:abstractNum w:abstractNumId="36">
    <w:nsid w:val="00000026"/>
    <w:multiLevelType w:val="singleLevel"/>
    <w:tmpl w:val="00000026"/>
    <w:name w:val="WW8Num38"/>
    <w:lvl w:ilvl="0">
      <w:start w:val="1"/>
      <w:numFmt w:val="upperLetter"/>
      <w:lvlText w:val="%1."/>
      <w:lvlJc w:val="left"/>
      <w:pPr>
        <w:tabs>
          <w:tab w:val="num" w:pos="360"/>
        </w:tabs>
        <w:ind w:left="360" w:hanging="360"/>
      </w:pPr>
    </w:lvl>
  </w:abstractNum>
  <w:abstractNum w:abstractNumId="37">
    <w:nsid w:val="00000027"/>
    <w:multiLevelType w:val="singleLevel"/>
    <w:tmpl w:val="00000027"/>
    <w:name w:val="WW8Num39"/>
    <w:lvl w:ilvl="0">
      <w:start w:val="1"/>
      <w:numFmt w:val="lowerLetter"/>
      <w:lvlText w:val="%1)"/>
      <w:lvlJc w:val="left"/>
      <w:pPr>
        <w:tabs>
          <w:tab w:val="num" w:pos="964"/>
        </w:tabs>
        <w:ind w:left="964" w:hanging="397"/>
      </w:pPr>
      <w:rPr>
        <w:rFonts w:ascii="Times New Roman" w:hAnsi="Times New Roman"/>
        <w:sz w:val="24"/>
      </w:rPr>
    </w:lvl>
  </w:abstractNum>
  <w:abstractNum w:abstractNumId="38">
    <w:nsid w:val="00000028"/>
    <w:multiLevelType w:val="singleLevel"/>
    <w:tmpl w:val="00000028"/>
    <w:name w:val="WW8Num40"/>
    <w:lvl w:ilvl="0">
      <w:start w:val="1"/>
      <w:numFmt w:val="upperLetter"/>
      <w:lvlText w:val="%1."/>
      <w:lvlJc w:val="left"/>
      <w:pPr>
        <w:tabs>
          <w:tab w:val="num" w:pos="360"/>
        </w:tabs>
        <w:ind w:left="360" w:hanging="360"/>
      </w:pPr>
    </w:lvl>
  </w:abstractNum>
  <w:abstractNum w:abstractNumId="39">
    <w:nsid w:val="00000029"/>
    <w:multiLevelType w:val="singleLevel"/>
    <w:tmpl w:val="00000029"/>
    <w:name w:val="WW8Num41"/>
    <w:lvl w:ilvl="0">
      <w:start w:val="1"/>
      <w:numFmt w:val="upperLetter"/>
      <w:lvlText w:val="%1."/>
      <w:lvlJc w:val="left"/>
      <w:pPr>
        <w:tabs>
          <w:tab w:val="num" w:pos="360"/>
        </w:tabs>
        <w:ind w:left="360" w:hanging="360"/>
      </w:pPr>
    </w:lvl>
  </w:abstractNum>
  <w:abstractNum w:abstractNumId="40">
    <w:nsid w:val="0000002A"/>
    <w:multiLevelType w:val="singleLevel"/>
    <w:tmpl w:val="0000002A"/>
    <w:name w:val="WW8Num42"/>
    <w:lvl w:ilvl="0">
      <w:start w:val="1"/>
      <w:numFmt w:val="upperLetter"/>
      <w:lvlText w:val="%1."/>
      <w:lvlJc w:val="left"/>
      <w:pPr>
        <w:tabs>
          <w:tab w:val="num" w:pos="360"/>
        </w:tabs>
        <w:ind w:left="360" w:hanging="360"/>
      </w:pPr>
    </w:lvl>
  </w:abstractNum>
  <w:abstractNum w:abstractNumId="41">
    <w:nsid w:val="0000002B"/>
    <w:multiLevelType w:val="singleLevel"/>
    <w:tmpl w:val="0000002B"/>
    <w:name w:val="WW8Num43"/>
    <w:lvl w:ilvl="0">
      <w:start w:val="3"/>
      <w:numFmt w:val="bullet"/>
      <w:lvlText w:val="-"/>
      <w:lvlJc w:val="left"/>
      <w:pPr>
        <w:tabs>
          <w:tab w:val="num" w:pos="1928"/>
        </w:tabs>
        <w:ind w:left="1928" w:hanging="397"/>
      </w:pPr>
      <w:rPr>
        <w:rFonts w:ascii="Times New Roman" w:hAnsi="Times New Roman"/>
        <w:b w:val="0"/>
        <w:i w:val="0"/>
      </w:rPr>
    </w:lvl>
  </w:abstractNum>
  <w:abstractNum w:abstractNumId="42">
    <w:nsid w:val="0000002C"/>
    <w:multiLevelType w:val="singleLevel"/>
    <w:tmpl w:val="0000002C"/>
    <w:name w:val="WW8Num44"/>
    <w:lvl w:ilvl="0">
      <w:start w:val="1"/>
      <w:numFmt w:val="upperLetter"/>
      <w:lvlText w:val="%1."/>
      <w:lvlJc w:val="left"/>
      <w:pPr>
        <w:tabs>
          <w:tab w:val="num" w:pos="360"/>
        </w:tabs>
        <w:ind w:left="360" w:hanging="360"/>
      </w:pPr>
    </w:lvl>
  </w:abstractNum>
  <w:abstractNum w:abstractNumId="43">
    <w:nsid w:val="0000002D"/>
    <w:multiLevelType w:val="singleLevel"/>
    <w:tmpl w:val="0000002D"/>
    <w:name w:val="WW8Num45"/>
    <w:lvl w:ilvl="0">
      <w:start w:val="1"/>
      <w:numFmt w:val="upperLetter"/>
      <w:lvlText w:val="%1."/>
      <w:lvlJc w:val="left"/>
      <w:pPr>
        <w:tabs>
          <w:tab w:val="num" w:pos="360"/>
        </w:tabs>
        <w:ind w:left="360" w:hanging="360"/>
      </w:pPr>
    </w:lvl>
  </w:abstractNum>
  <w:abstractNum w:abstractNumId="44">
    <w:nsid w:val="0000002E"/>
    <w:multiLevelType w:val="singleLevel"/>
    <w:tmpl w:val="0000002E"/>
    <w:name w:val="WW8Num46"/>
    <w:lvl w:ilvl="0">
      <w:start w:val="1"/>
      <w:numFmt w:val="upperLetter"/>
      <w:lvlText w:val="%1."/>
      <w:lvlJc w:val="left"/>
      <w:pPr>
        <w:tabs>
          <w:tab w:val="num" w:pos="360"/>
        </w:tabs>
        <w:ind w:left="360" w:hanging="360"/>
      </w:pPr>
    </w:lvl>
  </w:abstractNum>
  <w:abstractNum w:abstractNumId="45">
    <w:nsid w:val="0000002F"/>
    <w:multiLevelType w:val="multilevel"/>
    <w:tmpl w:val="0000002F"/>
    <w:name w:val="WW8Num47"/>
    <w:lvl w:ilvl="0">
      <w:start w:val="1"/>
      <w:numFmt w:val="lowerLetter"/>
      <w:lvlText w:val="%1)"/>
      <w:lvlJc w:val="left"/>
      <w:pPr>
        <w:tabs>
          <w:tab w:val="num" w:pos="964"/>
        </w:tabs>
        <w:ind w:left="964" w:hanging="397"/>
      </w:pPr>
      <w:rPr>
        <w:rFonts w:ascii="Times New Roman" w:hAnsi="Times New Roman"/>
        <w:sz w:val="24"/>
      </w:rPr>
    </w:lvl>
    <w:lvl w:ilvl="1">
      <w:start w:val="1"/>
      <w:numFmt w:val="decimal"/>
      <w:lvlText w:val="%2. "/>
      <w:lvlJc w:val="left"/>
      <w:pPr>
        <w:tabs>
          <w:tab w:val="num" w:pos="1477"/>
        </w:tabs>
        <w:ind w:left="1477" w:hanging="397"/>
      </w:pPr>
      <w:rPr>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30"/>
    <w:multiLevelType w:val="singleLevel"/>
    <w:tmpl w:val="00000030"/>
    <w:name w:val="WW8Num48"/>
    <w:lvl w:ilvl="0">
      <w:start w:val="1"/>
      <w:numFmt w:val="upperLetter"/>
      <w:lvlText w:val="%1."/>
      <w:lvlJc w:val="left"/>
      <w:pPr>
        <w:tabs>
          <w:tab w:val="num" w:pos="360"/>
        </w:tabs>
        <w:ind w:left="360" w:hanging="360"/>
      </w:pPr>
    </w:lvl>
  </w:abstractNum>
  <w:abstractNum w:abstractNumId="47">
    <w:nsid w:val="00000031"/>
    <w:multiLevelType w:val="singleLevel"/>
    <w:tmpl w:val="00000031"/>
    <w:name w:val="WW8Num49"/>
    <w:lvl w:ilvl="0">
      <w:start w:val="3"/>
      <w:numFmt w:val="bullet"/>
      <w:lvlText w:val="-"/>
      <w:lvlJc w:val="left"/>
      <w:pPr>
        <w:tabs>
          <w:tab w:val="num" w:pos="1928"/>
        </w:tabs>
        <w:ind w:left="1928" w:hanging="397"/>
      </w:pPr>
      <w:rPr>
        <w:rFonts w:ascii="Times New Roman" w:hAnsi="Times New Roman"/>
        <w:b w:val="0"/>
        <w:i w:val="0"/>
      </w:rPr>
    </w:lvl>
  </w:abstractNum>
  <w:abstractNum w:abstractNumId="48">
    <w:nsid w:val="00000032"/>
    <w:multiLevelType w:val="singleLevel"/>
    <w:tmpl w:val="00000032"/>
    <w:name w:val="WW8Num50"/>
    <w:lvl w:ilvl="0">
      <w:start w:val="1"/>
      <w:numFmt w:val="lowerLetter"/>
      <w:lvlText w:val="%1)"/>
      <w:lvlJc w:val="left"/>
      <w:pPr>
        <w:tabs>
          <w:tab w:val="num" w:pos="964"/>
        </w:tabs>
        <w:ind w:left="964" w:hanging="397"/>
      </w:pPr>
      <w:rPr>
        <w:rFonts w:ascii="Times New Roman" w:hAnsi="Times New Roman"/>
        <w:sz w:val="22"/>
      </w:rPr>
    </w:lvl>
  </w:abstractNum>
  <w:abstractNum w:abstractNumId="49">
    <w:nsid w:val="00000033"/>
    <w:multiLevelType w:val="singleLevel"/>
    <w:tmpl w:val="00000033"/>
    <w:name w:val="WW8Num51"/>
    <w:lvl w:ilvl="0">
      <w:start w:val="1"/>
      <w:numFmt w:val="lowerLetter"/>
      <w:lvlText w:val="%1)"/>
      <w:lvlJc w:val="left"/>
      <w:pPr>
        <w:tabs>
          <w:tab w:val="num" w:pos="964"/>
        </w:tabs>
        <w:ind w:left="964" w:hanging="397"/>
      </w:pPr>
      <w:rPr>
        <w:rFonts w:ascii="Times New Roman" w:hAnsi="Times New Roman"/>
        <w:sz w:val="22"/>
      </w:rPr>
    </w:lvl>
  </w:abstractNum>
  <w:abstractNum w:abstractNumId="5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51">
    <w:nsid w:val="0000003B"/>
    <w:multiLevelType w:val="singleLevel"/>
    <w:tmpl w:val="0000003B"/>
    <w:name w:val="WW8Num59"/>
    <w:lvl w:ilvl="0">
      <w:start w:val="1"/>
      <w:numFmt w:val="decimal"/>
      <w:lvlText w:val="%1)"/>
      <w:lvlJc w:val="left"/>
      <w:pPr>
        <w:tabs>
          <w:tab w:val="num" w:pos="786"/>
        </w:tabs>
        <w:ind w:left="786" w:hanging="360"/>
      </w:pPr>
    </w:lvl>
  </w:abstractNum>
  <w:abstractNum w:abstractNumId="52">
    <w:nsid w:val="0000003C"/>
    <w:multiLevelType w:val="singleLevel"/>
    <w:tmpl w:val="0000003C"/>
    <w:name w:val="WW8Num60"/>
    <w:lvl w:ilvl="0">
      <w:start w:val="1"/>
      <w:numFmt w:val="decimal"/>
      <w:lvlText w:val="%1)"/>
      <w:lvlJc w:val="left"/>
      <w:pPr>
        <w:tabs>
          <w:tab w:val="num" w:pos="786"/>
        </w:tabs>
        <w:ind w:left="786" w:hanging="360"/>
      </w:pPr>
    </w:lvl>
  </w:abstractNum>
  <w:abstractNum w:abstractNumId="53">
    <w:nsid w:val="0000003D"/>
    <w:multiLevelType w:val="singleLevel"/>
    <w:tmpl w:val="0000003D"/>
    <w:name w:val="WW8Num61"/>
    <w:lvl w:ilvl="0">
      <w:start w:val="1"/>
      <w:numFmt w:val="lowerLetter"/>
      <w:lvlText w:val="%1) "/>
      <w:lvlJc w:val="left"/>
      <w:pPr>
        <w:tabs>
          <w:tab w:val="num" w:pos="0"/>
        </w:tabs>
        <w:ind w:left="283" w:hanging="283"/>
      </w:pPr>
      <w:rPr>
        <w:rFonts w:ascii="Arial" w:hAnsi="Arial" w:cs="Arial"/>
        <w:b w:val="0"/>
        <w:i w:val="0"/>
        <w:sz w:val="22"/>
        <w:szCs w:val="22"/>
      </w:rPr>
    </w:lvl>
  </w:abstractNum>
  <w:abstractNum w:abstractNumId="54">
    <w:nsid w:val="0000003E"/>
    <w:multiLevelType w:val="singleLevel"/>
    <w:tmpl w:val="0000003E"/>
    <w:name w:val="WW8Num62"/>
    <w:lvl w:ilvl="0">
      <w:start w:val="1"/>
      <w:numFmt w:val="decimal"/>
      <w:lvlText w:val="%1)"/>
      <w:lvlJc w:val="left"/>
      <w:pPr>
        <w:tabs>
          <w:tab w:val="num" w:pos="1069"/>
        </w:tabs>
        <w:ind w:left="1069" w:hanging="360"/>
      </w:pPr>
    </w:lvl>
  </w:abstractNum>
  <w:abstractNum w:abstractNumId="55">
    <w:nsid w:val="0000003F"/>
    <w:multiLevelType w:val="singleLevel"/>
    <w:tmpl w:val="0000003F"/>
    <w:name w:val="WW8Num63"/>
    <w:lvl w:ilvl="0">
      <w:start w:val="1"/>
      <w:numFmt w:val="decimal"/>
      <w:lvlText w:val="%1)"/>
      <w:lvlJc w:val="left"/>
      <w:pPr>
        <w:tabs>
          <w:tab w:val="num" w:pos="786"/>
        </w:tabs>
        <w:ind w:left="786" w:hanging="360"/>
      </w:pPr>
    </w:lvl>
  </w:abstractNum>
  <w:abstractNum w:abstractNumId="56">
    <w:nsid w:val="00000040"/>
    <w:multiLevelType w:val="singleLevel"/>
    <w:tmpl w:val="00000040"/>
    <w:name w:val="WW8Num64"/>
    <w:lvl w:ilvl="0">
      <w:start w:val="1"/>
      <w:numFmt w:val="decimal"/>
      <w:lvlText w:val="%1)"/>
      <w:lvlJc w:val="left"/>
      <w:pPr>
        <w:tabs>
          <w:tab w:val="num" w:pos="1069"/>
        </w:tabs>
        <w:ind w:left="1069" w:hanging="360"/>
      </w:pPr>
    </w:lvl>
  </w:abstractNum>
  <w:abstractNum w:abstractNumId="57">
    <w:nsid w:val="00000041"/>
    <w:multiLevelType w:val="singleLevel"/>
    <w:tmpl w:val="00000041"/>
    <w:name w:val="WW8Num65"/>
    <w:lvl w:ilvl="0">
      <w:start w:val="1"/>
      <w:numFmt w:val="lowerLetter"/>
      <w:lvlText w:val="%1)"/>
      <w:lvlJc w:val="left"/>
      <w:pPr>
        <w:tabs>
          <w:tab w:val="num" w:pos="1353"/>
        </w:tabs>
        <w:ind w:left="1353" w:hanging="360"/>
      </w:pPr>
    </w:lvl>
  </w:abstractNum>
  <w:abstractNum w:abstractNumId="58">
    <w:nsid w:val="00000042"/>
    <w:multiLevelType w:val="singleLevel"/>
    <w:tmpl w:val="00000042"/>
    <w:name w:val="WW8Num66"/>
    <w:lvl w:ilvl="0">
      <w:start w:val="1"/>
      <w:numFmt w:val="decimal"/>
      <w:lvlText w:val="%1)"/>
      <w:lvlJc w:val="left"/>
      <w:pPr>
        <w:tabs>
          <w:tab w:val="num" w:pos="1353"/>
        </w:tabs>
        <w:ind w:left="1353" w:hanging="360"/>
      </w:pPr>
    </w:lvl>
  </w:abstractNum>
  <w:abstractNum w:abstractNumId="59">
    <w:nsid w:val="00000044"/>
    <w:multiLevelType w:val="singleLevel"/>
    <w:tmpl w:val="00000044"/>
    <w:name w:val="WW8Num68"/>
    <w:lvl w:ilvl="0">
      <w:numFmt w:val="bullet"/>
      <w:lvlText w:val=""/>
      <w:lvlJc w:val="left"/>
      <w:pPr>
        <w:tabs>
          <w:tab w:val="num" w:pos="0"/>
        </w:tabs>
        <w:ind w:left="1636" w:hanging="360"/>
      </w:pPr>
      <w:rPr>
        <w:rFonts w:ascii="Symbol" w:hAnsi="Symbol" w:cs="Times New Roman"/>
      </w:rPr>
    </w:lvl>
  </w:abstractNum>
  <w:abstractNum w:abstractNumId="60">
    <w:nsid w:val="00000045"/>
    <w:multiLevelType w:val="singleLevel"/>
    <w:tmpl w:val="00000045"/>
    <w:name w:val="WW8Num69"/>
    <w:lvl w:ilvl="0">
      <w:numFmt w:val="bullet"/>
      <w:lvlText w:val=""/>
      <w:lvlJc w:val="left"/>
      <w:pPr>
        <w:tabs>
          <w:tab w:val="num" w:pos="-850"/>
        </w:tabs>
        <w:ind w:left="1353" w:hanging="360"/>
      </w:pPr>
      <w:rPr>
        <w:rFonts w:ascii="Wingdings" w:hAnsi="Wingdings" w:cs="Times New Roman"/>
      </w:rPr>
    </w:lvl>
  </w:abstractNum>
  <w:abstractNum w:abstractNumId="61">
    <w:nsid w:val="012F1250"/>
    <w:multiLevelType w:val="hybridMultilevel"/>
    <w:tmpl w:val="6E2880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0448703F"/>
    <w:multiLevelType w:val="hybridMultilevel"/>
    <w:tmpl w:val="D90E8490"/>
    <w:lvl w:ilvl="0" w:tplc="0416000F">
      <w:start w:val="1"/>
      <w:numFmt w:val="decimal"/>
      <w:pStyle w:val="Estilo2"/>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3">
    <w:nsid w:val="36AA4CF5"/>
    <w:multiLevelType w:val="hybridMultilevel"/>
    <w:tmpl w:val="7186A854"/>
    <w:lvl w:ilvl="0" w:tplc="8A7413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4">
    <w:nsid w:val="397E58BA"/>
    <w:multiLevelType w:val="hybridMultilevel"/>
    <w:tmpl w:val="F22C2E56"/>
    <w:lvl w:ilvl="0" w:tplc="3CB205C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5">
    <w:nsid w:val="58A86ECD"/>
    <w:multiLevelType w:val="hybridMultilevel"/>
    <w:tmpl w:val="1C287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1"/>
  </w:num>
  <w:num w:numId="4">
    <w:abstractNumId w:val="1"/>
  </w:num>
  <w:num w:numId="5">
    <w:abstractNumId w:val="2"/>
  </w:num>
  <w:num w:numId="6">
    <w:abstractNumId w:val="3"/>
  </w:num>
  <w:num w:numId="7">
    <w:abstractNumId w:val="4"/>
  </w:num>
  <w:num w:numId="8">
    <w:abstractNumId w:val="7"/>
  </w:num>
  <w:num w:numId="9">
    <w:abstractNumId w:val="62"/>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5"/>
  </w:num>
  <w:num w:numId="64">
    <w:abstractNumId w:val="63"/>
  </w:num>
  <w:num w:numId="65">
    <w:abstractNumId w:val="0"/>
  </w:num>
  <w:num w:numId="66">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pos w:val="beneathText"/>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BB"/>
    <w:rsid w:val="0001764A"/>
    <w:rsid w:val="00022869"/>
    <w:rsid w:val="00081F08"/>
    <w:rsid w:val="000A473F"/>
    <w:rsid w:val="000B2FC3"/>
    <w:rsid w:val="000C7795"/>
    <w:rsid w:val="000D716D"/>
    <w:rsid w:val="001255E3"/>
    <w:rsid w:val="00180354"/>
    <w:rsid w:val="001859BD"/>
    <w:rsid w:val="00195A9D"/>
    <w:rsid w:val="001C31BF"/>
    <w:rsid w:val="001E1C6C"/>
    <w:rsid w:val="001F73A4"/>
    <w:rsid w:val="00207153"/>
    <w:rsid w:val="00225306"/>
    <w:rsid w:val="0025795C"/>
    <w:rsid w:val="00271467"/>
    <w:rsid w:val="002B59C7"/>
    <w:rsid w:val="002C4CF5"/>
    <w:rsid w:val="002D5FCB"/>
    <w:rsid w:val="002F6ED9"/>
    <w:rsid w:val="003069EB"/>
    <w:rsid w:val="00317A06"/>
    <w:rsid w:val="00333A3C"/>
    <w:rsid w:val="00343ACE"/>
    <w:rsid w:val="00372DCA"/>
    <w:rsid w:val="003738B9"/>
    <w:rsid w:val="00375320"/>
    <w:rsid w:val="0039627C"/>
    <w:rsid w:val="003A0AD0"/>
    <w:rsid w:val="003A19F1"/>
    <w:rsid w:val="003B5089"/>
    <w:rsid w:val="003C676D"/>
    <w:rsid w:val="00413E31"/>
    <w:rsid w:val="004146B5"/>
    <w:rsid w:val="004150F7"/>
    <w:rsid w:val="00421BC3"/>
    <w:rsid w:val="00451AF1"/>
    <w:rsid w:val="00461B57"/>
    <w:rsid w:val="00484426"/>
    <w:rsid w:val="00491585"/>
    <w:rsid w:val="004A187F"/>
    <w:rsid w:val="004B36C4"/>
    <w:rsid w:val="004B4779"/>
    <w:rsid w:val="004B6183"/>
    <w:rsid w:val="004E6400"/>
    <w:rsid w:val="005436B0"/>
    <w:rsid w:val="00591390"/>
    <w:rsid w:val="00591FFF"/>
    <w:rsid w:val="005B72EA"/>
    <w:rsid w:val="005D19BC"/>
    <w:rsid w:val="005D362A"/>
    <w:rsid w:val="00625085"/>
    <w:rsid w:val="00644E07"/>
    <w:rsid w:val="00653219"/>
    <w:rsid w:val="0069546E"/>
    <w:rsid w:val="006C26EF"/>
    <w:rsid w:val="0070672D"/>
    <w:rsid w:val="007348DD"/>
    <w:rsid w:val="00737193"/>
    <w:rsid w:val="0075286B"/>
    <w:rsid w:val="007A6721"/>
    <w:rsid w:val="007C497C"/>
    <w:rsid w:val="007D58E1"/>
    <w:rsid w:val="007E71AC"/>
    <w:rsid w:val="00803976"/>
    <w:rsid w:val="0083004A"/>
    <w:rsid w:val="00841F22"/>
    <w:rsid w:val="008744DE"/>
    <w:rsid w:val="008A06D0"/>
    <w:rsid w:val="008A3855"/>
    <w:rsid w:val="00927A95"/>
    <w:rsid w:val="00942CCF"/>
    <w:rsid w:val="009505A9"/>
    <w:rsid w:val="00992697"/>
    <w:rsid w:val="009D4C75"/>
    <w:rsid w:val="009F2FBF"/>
    <w:rsid w:val="009F32C5"/>
    <w:rsid w:val="00A33757"/>
    <w:rsid w:val="00A43199"/>
    <w:rsid w:val="00A65759"/>
    <w:rsid w:val="00A66852"/>
    <w:rsid w:val="00A82D0F"/>
    <w:rsid w:val="00A84A64"/>
    <w:rsid w:val="00AE241E"/>
    <w:rsid w:val="00B04D77"/>
    <w:rsid w:val="00B157DF"/>
    <w:rsid w:val="00B221EB"/>
    <w:rsid w:val="00B54D95"/>
    <w:rsid w:val="00B71AEB"/>
    <w:rsid w:val="00B91C07"/>
    <w:rsid w:val="00B94A99"/>
    <w:rsid w:val="00BA55E2"/>
    <w:rsid w:val="00BB16ED"/>
    <w:rsid w:val="00BB7367"/>
    <w:rsid w:val="00BC2799"/>
    <w:rsid w:val="00C20EC3"/>
    <w:rsid w:val="00C57F27"/>
    <w:rsid w:val="00C6315C"/>
    <w:rsid w:val="00C9063E"/>
    <w:rsid w:val="00C93C07"/>
    <w:rsid w:val="00C96744"/>
    <w:rsid w:val="00CB18BB"/>
    <w:rsid w:val="00CF570D"/>
    <w:rsid w:val="00CF741F"/>
    <w:rsid w:val="00D131EF"/>
    <w:rsid w:val="00D26878"/>
    <w:rsid w:val="00D423F5"/>
    <w:rsid w:val="00D54BCB"/>
    <w:rsid w:val="00DD3E81"/>
    <w:rsid w:val="00E1147D"/>
    <w:rsid w:val="00E44A1A"/>
    <w:rsid w:val="00E560C9"/>
    <w:rsid w:val="00EB1475"/>
    <w:rsid w:val="00EE24E0"/>
    <w:rsid w:val="00F20805"/>
    <w:rsid w:val="00F44353"/>
    <w:rsid w:val="00F9386A"/>
    <w:rsid w:val="00FA0310"/>
    <w:rsid w:val="00FA177D"/>
    <w:rsid w:val="00FE7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BB"/>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1">
    <w:name w:val="heading 1"/>
    <w:basedOn w:val="Normal"/>
    <w:next w:val="Normal"/>
    <w:link w:val="Ttulo1Char"/>
    <w:qFormat/>
    <w:rsid w:val="00CB1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B1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96744"/>
    <w:pPr>
      <w:keepNext/>
      <w:outlineLvl w:val="2"/>
    </w:pPr>
    <w:rPr>
      <w:b/>
      <w:i/>
      <w:sz w:val="28"/>
      <w:lang w:val="pt-PT"/>
    </w:rPr>
  </w:style>
  <w:style w:type="paragraph" w:styleId="Ttulo4">
    <w:name w:val="heading 4"/>
    <w:basedOn w:val="Normal"/>
    <w:next w:val="Normal"/>
    <w:link w:val="Ttulo4Char"/>
    <w:unhideWhenUsed/>
    <w:qFormat/>
    <w:rsid w:val="00C9674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B18B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B18B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B18B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CB18BB"/>
    <w:pPr>
      <w:keepNext/>
      <w:tabs>
        <w:tab w:val="left" w:pos="1701"/>
      </w:tabs>
      <w:ind w:left="851" w:right="-154"/>
      <w:jc w:val="both"/>
      <w:outlineLvl w:val="7"/>
    </w:pPr>
    <w:rPr>
      <w:rFonts w:ascii="Univers" w:eastAsia="Times New Roman" w:hAnsi="Univers"/>
      <w:szCs w:val="20"/>
    </w:rPr>
  </w:style>
  <w:style w:type="paragraph" w:styleId="Ttulo9">
    <w:name w:val="heading 9"/>
    <w:basedOn w:val="Normal"/>
    <w:next w:val="Normal"/>
    <w:link w:val="Ttulo9Char"/>
    <w:unhideWhenUsed/>
    <w:qFormat/>
    <w:rsid w:val="00C967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CB18BB"/>
    <w:rPr>
      <w:rFonts w:ascii="Univers" w:eastAsia="Times New Roman" w:hAnsi="Univers" w:cs="Times New Roman"/>
      <w:kern w:val="1"/>
      <w:sz w:val="24"/>
      <w:szCs w:val="20"/>
    </w:rPr>
  </w:style>
  <w:style w:type="paragraph" w:customStyle="1" w:styleId="c46">
    <w:name w:val="c46"/>
    <w:basedOn w:val="Normal"/>
    <w:rsid w:val="00CB18BB"/>
    <w:pPr>
      <w:spacing w:line="240" w:lineRule="atLeast"/>
      <w:jc w:val="center"/>
    </w:pPr>
  </w:style>
  <w:style w:type="character" w:customStyle="1" w:styleId="Ttulo1Char">
    <w:name w:val="Título 1 Char"/>
    <w:basedOn w:val="Fontepargpadro"/>
    <w:link w:val="Ttulo1"/>
    <w:rsid w:val="00CB18BB"/>
    <w:rPr>
      <w:rFonts w:asciiTheme="majorHAnsi" w:eastAsiaTheme="majorEastAsia" w:hAnsiTheme="majorHAnsi" w:cstheme="majorBidi"/>
      <w:b/>
      <w:bCs/>
      <w:color w:val="365F91" w:themeColor="accent1" w:themeShade="BF"/>
      <w:kern w:val="1"/>
      <w:sz w:val="28"/>
      <w:szCs w:val="28"/>
    </w:rPr>
  </w:style>
  <w:style w:type="character" w:customStyle="1" w:styleId="Ttulo2Char">
    <w:name w:val="Título 2 Char"/>
    <w:basedOn w:val="Fontepargpadro"/>
    <w:link w:val="Ttulo2"/>
    <w:rsid w:val="00CB18BB"/>
    <w:rPr>
      <w:rFonts w:asciiTheme="majorHAnsi" w:eastAsiaTheme="majorEastAsia" w:hAnsiTheme="majorHAnsi" w:cstheme="majorBidi"/>
      <w:b/>
      <w:bCs/>
      <w:color w:val="4F81BD" w:themeColor="accent1"/>
      <w:kern w:val="1"/>
      <w:sz w:val="26"/>
      <w:szCs w:val="26"/>
    </w:rPr>
  </w:style>
  <w:style w:type="character" w:customStyle="1" w:styleId="Ttulo6Char">
    <w:name w:val="Título 6 Char"/>
    <w:basedOn w:val="Fontepargpadro"/>
    <w:link w:val="Ttulo6"/>
    <w:rsid w:val="00CB18BB"/>
    <w:rPr>
      <w:rFonts w:asciiTheme="majorHAnsi" w:eastAsiaTheme="majorEastAsia" w:hAnsiTheme="majorHAnsi" w:cstheme="majorBidi"/>
      <w:i/>
      <w:iCs/>
      <w:color w:val="243F60" w:themeColor="accent1" w:themeShade="7F"/>
      <w:kern w:val="1"/>
      <w:sz w:val="24"/>
      <w:szCs w:val="24"/>
    </w:rPr>
  </w:style>
  <w:style w:type="character" w:customStyle="1" w:styleId="Ttulo7Char">
    <w:name w:val="Título 7 Char"/>
    <w:basedOn w:val="Fontepargpadro"/>
    <w:link w:val="Ttulo7"/>
    <w:rsid w:val="00CB18BB"/>
    <w:rPr>
      <w:rFonts w:asciiTheme="majorHAnsi" w:eastAsiaTheme="majorEastAsia" w:hAnsiTheme="majorHAnsi" w:cstheme="majorBidi"/>
      <w:i/>
      <w:iCs/>
      <w:color w:val="404040" w:themeColor="text1" w:themeTint="BF"/>
      <w:kern w:val="1"/>
      <w:sz w:val="24"/>
      <w:szCs w:val="24"/>
    </w:rPr>
  </w:style>
  <w:style w:type="paragraph" w:styleId="Ttulo">
    <w:name w:val="Title"/>
    <w:basedOn w:val="Normal"/>
    <w:next w:val="Subttulo"/>
    <w:link w:val="TtuloChar"/>
    <w:qFormat/>
    <w:rsid w:val="00CB18BB"/>
    <w:pPr>
      <w:jc w:val="center"/>
    </w:pPr>
    <w:rPr>
      <w:rFonts w:ascii="Arial" w:hAnsi="Arial"/>
      <w:b/>
      <w:i/>
    </w:rPr>
  </w:style>
  <w:style w:type="character" w:customStyle="1" w:styleId="TtuloChar">
    <w:name w:val="Título Char"/>
    <w:basedOn w:val="Fontepargpadro"/>
    <w:link w:val="Ttulo"/>
    <w:rsid w:val="00CB18BB"/>
    <w:rPr>
      <w:rFonts w:ascii="Arial" w:eastAsia="Lucida Sans Unicode" w:hAnsi="Arial" w:cs="Times New Roman"/>
      <w:b/>
      <w:i/>
      <w:kern w:val="1"/>
      <w:sz w:val="24"/>
      <w:szCs w:val="24"/>
    </w:rPr>
  </w:style>
  <w:style w:type="paragraph" w:styleId="PargrafodaLista">
    <w:name w:val="List Paragraph"/>
    <w:basedOn w:val="Normal"/>
    <w:qFormat/>
    <w:rsid w:val="00CB18BB"/>
    <w:pPr>
      <w:suppressAutoHyphens w:val="0"/>
      <w:ind w:left="708"/>
    </w:pPr>
    <w:rPr>
      <w:sz w:val="20"/>
    </w:rPr>
  </w:style>
  <w:style w:type="paragraph" w:customStyle="1" w:styleId="Normalcommarcadores">
    <w:name w:val="Normal com marcadores"/>
    <w:basedOn w:val="Normal"/>
    <w:rsid w:val="00CB18BB"/>
    <w:pPr>
      <w:tabs>
        <w:tab w:val="num" w:pos="397"/>
      </w:tabs>
      <w:spacing w:before="120" w:after="120"/>
      <w:ind w:left="397" w:hanging="397"/>
      <w:jc w:val="both"/>
    </w:pPr>
    <w:rPr>
      <w:rFonts w:ascii="Arial" w:hAnsi="Arial" w:cs="Tahoma"/>
      <w:kern w:val="0"/>
      <w:sz w:val="22"/>
      <w:lang w:eastAsia="pt-BR" w:bidi="pt-BR"/>
    </w:rPr>
  </w:style>
  <w:style w:type="paragraph" w:styleId="Subttulo">
    <w:name w:val="Subtitle"/>
    <w:basedOn w:val="Normal"/>
    <w:next w:val="Normal"/>
    <w:link w:val="SubttuloChar"/>
    <w:qFormat/>
    <w:rsid w:val="00CB18BB"/>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CB18BB"/>
    <w:rPr>
      <w:rFonts w:asciiTheme="majorHAnsi" w:eastAsiaTheme="majorEastAsia" w:hAnsiTheme="majorHAnsi" w:cstheme="majorBidi"/>
      <w:i/>
      <w:iCs/>
      <w:color w:val="4F81BD" w:themeColor="accent1"/>
      <w:spacing w:val="15"/>
      <w:kern w:val="1"/>
      <w:sz w:val="24"/>
      <w:szCs w:val="24"/>
    </w:rPr>
  </w:style>
  <w:style w:type="character" w:customStyle="1" w:styleId="Ttulo5Char">
    <w:name w:val="Título 5 Char"/>
    <w:basedOn w:val="Fontepargpadro"/>
    <w:link w:val="Ttulo5"/>
    <w:rsid w:val="00CB18BB"/>
    <w:rPr>
      <w:rFonts w:asciiTheme="majorHAnsi" w:eastAsiaTheme="majorEastAsia" w:hAnsiTheme="majorHAnsi" w:cstheme="majorBidi"/>
      <w:color w:val="243F60" w:themeColor="accent1" w:themeShade="7F"/>
      <w:kern w:val="1"/>
      <w:sz w:val="24"/>
      <w:szCs w:val="24"/>
    </w:rPr>
  </w:style>
  <w:style w:type="paragraph" w:styleId="Corpodetexto">
    <w:name w:val="Body Text"/>
    <w:basedOn w:val="Normal"/>
    <w:link w:val="CorpodetextoChar"/>
    <w:rsid w:val="00CB18BB"/>
    <w:pPr>
      <w:spacing w:after="120"/>
    </w:pPr>
    <w:rPr>
      <w:rFonts w:ascii="Univers" w:eastAsia="Times New Roman" w:hAnsi="Univers"/>
      <w:szCs w:val="20"/>
    </w:rPr>
  </w:style>
  <w:style w:type="character" w:customStyle="1" w:styleId="CorpodetextoChar">
    <w:name w:val="Corpo de texto Char"/>
    <w:basedOn w:val="Fontepargpadro"/>
    <w:link w:val="Corpodetexto"/>
    <w:rsid w:val="00CB18BB"/>
    <w:rPr>
      <w:rFonts w:ascii="Univers" w:eastAsia="Times New Roman" w:hAnsi="Univers" w:cs="Times New Roman"/>
      <w:kern w:val="1"/>
      <w:sz w:val="24"/>
      <w:szCs w:val="20"/>
    </w:rPr>
  </w:style>
  <w:style w:type="paragraph" w:customStyle="1" w:styleId="Estilo2">
    <w:name w:val="Estilo 2"/>
    <w:basedOn w:val="Normal"/>
    <w:rsid w:val="00CB18BB"/>
    <w:pPr>
      <w:keepNext/>
      <w:numPr>
        <w:numId w:val="9"/>
      </w:numPr>
      <w:spacing w:before="240" w:after="60" w:line="360" w:lineRule="auto"/>
      <w:jc w:val="both"/>
    </w:pPr>
    <w:rPr>
      <w:rFonts w:ascii="Arial" w:hAnsi="Arial" w:cs="Tahoma"/>
      <w:b/>
      <w:kern w:val="0"/>
      <w:lang w:eastAsia="pt-BR" w:bidi="pt-BR"/>
    </w:rPr>
  </w:style>
  <w:style w:type="paragraph" w:customStyle="1" w:styleId="Estilo3">
    <w:name w:val="Estilo 3"/>
    <w:basedOn w:val="Normal"/>
    <w:rsid w:val="00CB18BB"/>
    <w:pPr>
      <w:keepNext/>
      <w:spacing w:before="240" w:after="60" w:line="360" w:lineRule="auto"/>
      <w:ind w:left="1004" w:hanging="360"/>
      <w:jc w:val="both"/>
    </w:pPr>
    <w:rPr>
      <w:rFonts w:ascii="Arial" w:hAnsi="Arial" w:cs="Tahoma"/>
      <w:b/>
      <w:caps/>
      <w:kern w:val="0"/>
      <w:sz w:val="22"/>
      <w:szCs w:val="22"/>
      <w:lang w:eastAsia="pt-BR" w:bidi="pt-BR"/>
    </w:rPr>
  </w:style>
  <w:style w:type="paragraph" w:customStyle="1" w:styleId="Estilo4">
    <w:name w:val="Estilo 4"/>
    <w:basedOn w:val="Normal"/>
    <w:rsid w:val="00CB18BB"/>
    <w:pPr>
      <w:keepNext/>
      <w:spacing w:before="240" w:after="60" w:line="360" w:lineRule="auto"/>
      <w:ind w:left="1004" w:hanging="360"/>
      <w:jc w:val="both"/>
    </w:pPr>
    <w:rPr>
      <w:rFonts w:ascii="Arial" w:hAnsi="Arial" w:cs="Tahoma"/>
      <w:b/>
      <w:kern w:val="0"/>
      <w:sz w:val="22"/>
      <w:lang w:eastAsia="pt-BR" w:bidi="pt-BR"/>
    </w:rPr>
  </w:style>
  <w:style w:type="paragraph" w:customStyle="1" w:styleId="Estilo5">
    <w:name w:val="Estilo 5"/>
    <w:basedOn w:val="Normal"/>
    <w:rsid w:val="00CB18BB"/>
    <w:pPr>
      <w:keepNext/>
      <w:spacing w:before="240" w:after="60" w:line="360" w:lineRule="auto"/>
      <w:ind w:left="1004" w:hanging="360"/>
      <w:jc w:val="both"/>
    </w:pPr>
    <w:rPr>
      <w:rFonts w:ascii="Arial" w:hAnsi="Arial" w:cs="Tahoma"/>
      <w:b/>
      <w:kern w:val="0"/>
      <w:sz w:val="22"/>
      <w:lang w:eastAsia="pt-BR" w:bidi="pt-BR"/>
    </w:rPr>
  </w:style>
  <w:style w:type="paragraph" w:customStyle="1" w:styleId="Estilo6">
    <w:name w:val="Estilo 6"/>
    <w:basedOn w:val="Normal"/>
    <w:rsid w:val="00CB18BB"/>
    <w:pPr>
      <w:keepNext/>
      <w:spacing w:before="120" w:after="60" w:line="360" w:lineRule="auto"/>
      <w:ind w:left="1004" w:hanging="360"/>
      <w:jc w:val="both"/>
    </w:pPr>
    <w:rPr>
      <w:rFonts w:ascii="Arial" w:hAnsi="Arial" w:cs="Tahoma"/>
      <w:b/>
      <w:kern w:val="0"/>
      <w:sz w:val="22"/>
      <w:lang w:eastAsia="pt-BR" w:bidi="pt-BR"/>
    </w:rPr>
  </w:style>
  <w:style w:type="character" w:customStyle="1" w:styleId="Ttulo4Char">
    <w:name w:val="Título 4 Char"/>
    <w:basedOn w:val="Fontepargpadro"/>
    <w:link w:val="Ttulo4"/>
    <w:rsid w:val="00C96744"/>
    <w:rPr>
      <w:rFonts w:asciiTheme="majorHAnsi" w:eastAsiaTheme="majorEastAsia" w:hAnsiTheme="majorHAnsi" w:cstheme="majorBidi"/>
      <w:b/>
      <w:bCs/>
      <w:i/>
      <w:iCs/>
      <w:color w:val="4F81BD" w:themeColor="accent1"/>
      <w:kern w:val="1"/>
      <w:sz w:val="24"/>
      <w:szCs w:val="24"/>
    </w:rPr>
  </w:style>
  <w:style w:type="character" w:customStyle="1" w:styleId="Ttulo9Char">
    <w:name w:val="Título 9 Char"/>
    <w:basedOn w:val="Fontepargpadro"/>
    <w:link w:val="Ttulo9"/>
    <w:rsid w:val="00C96744"/>
    <w:rPr>
      <w:rFonts w:asciiTheme="majorHAnsi" w:eastAsiaTheme="majorEastAsia" w:hAnsiTheme="majorHAnsi" w:cstheme="majorBidi"/>
      <w:i/>
      <w:iCs/>
      <w:color w:val="404040" w:themeColor="text1" w:themeTint="BF"/>
      <w:kern w:val="1"/>
      <w:sz w:val="20"/>
      <w:szCs w:val="20"/>
    </w:rPr>
  </w:style>
  <w:style w:type="paragraph" w:styleId="Recuodecorpodetexto">
    <w:name w:val="Body Text Indent"/>
    <w:basedOn w:val="Normal"/>
    <w:link w:val="RecuodecorpodetextoChar"/>
    <w:unhideWhenUsed/>
    <w:rsid w:val="00C96744"/>
    <w:pPr>
      <w:spacing w:after="120"/>
      <w:ind w:left="283"/>
    </w:pPr>
  </w:style>
  <w:style w:type="character" w:customStyle="1" w:styleId="RecuodecorpodetextoChar">
    <w:name w:val="Recuo de corpo de texto Char"/>
    <w:basedOn w:val="Fontepargpadro"/>
    <w:link w:val="Recuodecorpodetexto"/>
    <w:rsid w:val="00C96744"/>
    <w:rPr>
      <w:rFonts w:ascii="Times New Roman" w:eastAsia="Lucida Sans Unicode" w:hAnsi="Times New Roman" w:cs="Times New Roman"/>
      <w:kern w:val="1"/>
      <w:sz w:val="24"/>
      <w:szCs w:val="24"/>
    </w:rPr>
  </w:style>
  <w:style w:type="character" w:customStyle="1" w:styleId="Ttulo3Char">
    <w:name w:val="Título 3 Char"/>
    <w:basedOn w:val="Fontepargpadro"/>
    <w:link w:val="Ttulo3"/>
    <w:rsid w:val="00C96744"/>
    <w:rPr>
      <w:rFonts w:ascii="Times New Roman" w:eastAsia="Lucida Sans Unicode" w:hAnsi="Times New Roman" w:cs="Times New Roman"/>
      <w:b/>
      <w:i/>
      <w:kern w:val="1"/>
      <w:sz w:val="28"/>
      <w:szCs w:val="24"/>
      <w:lang w:val="pt-PT"/>
    </w:rPr>
  </w:style>
  <w:style w:type="numbering" w:customStyle="1" w:styleId="Semlista1">
    <w:name w:val="Sem lista1"/>
    <w:next w:val="Semlista"/>
    <w:uiPriority w:val="99"/>
    <w:semiHidden/>
    <w:unhideWhenUsed/>
    <w:rsid w:val="00C96744"/>
  </w:style>
  <w:style w:type="paragraph" w:customStyle="1" w:styleId="WW-Padro">
    <w:name w:val="WW-Padrão"/>
    <w:rsid w:val="00C96744"/>
    <w:pPr>
      <w:widowControl w:val="0"/>
      <w:suppressAutoHyphens/>
      <w:spacing w:after="0" w:line="240" w:lineRule="auto"/>
    </w:pPr>
    <w:rPr>
      <w:rFonts w:ascii="Univers" w:eastAsia="Times New Roman" w:hAnsi="Univers" w:cs="Times New Roman"/>
      <w:kern w:val="1"/>
      <w:sz w:val="24"/>
      <w:szCs w:val="20"/>
    </w:rPr>
  </w:style>
  <w:style w:type="character" w:customStyle="1" w:styleId="Caracteresdenotaderodap">
    <w:name w:val="Caracteres de nota de rodapé"/>
    <w:rsid w:val="00C96744"/>
  </w:style>
  <w:style w:type="character" w:customStyle="1" w:styleId="Smbolosdenumerao">
    <w:name w:val="Símbolos de numeração"/>
    <w:rsid w:val="00C96744"/>
  </w:style>
  <w:style w:type="character" w:styleId="Hyperlink">
    <w:name w:val="Hyperlink"/>
    <w:rsid w:val="00C96744"/>
    <w:rPr>
      <w:color w:val="000080"/>
      <w:u w:val="single"/>
    </w:rPr>
  </w:style>
  <w:style w:type="character" w:customStyle="1" w:styleId="Caracteresdenotadefim">
    <w:name w:val="Caracteres de nota de fim"/>
    <w:rsid w:val="00C96744"/>
  </w:style>
  <w:style w:type="character" w:customStyle="1" w:styleId="WW8Num8z0">
    <w:name w:val="WW8Num8z0"/>
    <w:rsid w:val="00C96744"/>
    <w:rPr>
      <w:b w:val="0"/>
    </w:rPr>
  </w:style>
  <w:style w:type="character" w:customStyle="1" w:styleId="WW8Num7z0">
    <w:name w:val="WW8Num7z0"/>
    <w:rsid w:val="00C96744"/>
    <w:rPr>
      <w:rFonts w:ascii="Symbol" w:hAnsi="Symbol"/>
    </w:rPr>
  </w:style>
  <w:style w:type="character" w:customStyle="1" w:styleId="WW-Fontepargpadro1">
    <w:name w:val="WW-Fonte parág. padrão1"/>
    <w:rsid w:val="00C96744"/>
  </w:style>
  <w:style w:type="character" w:customStyle="1" w:styleId="WW-LinkdaInternet">
    <w:name w:val="WW-Link da Internet"/>
    <w:basedOn w:val="WW-Fontepargpadro1"/>
    <w:rsid w:val="00C96744"/>
    <w:rPr>
      <w:color w:val="0000FF"/>
      <w:u w:val="single"/>
    </w:rPr>
  </w:style>
  <w:style w:type="character" w:customStyle="1" w:styleId="WW8Num4z0">
    <w:name w:val="WW8Num4z0"/>
    <w:rsid w:val="00C96744"/>
    <w:rPr>
      <w:rFonts w:ascii="Symbol" w:hAnsi="Symbol"/>
    </w:rPr>
  </w:style>
  <w:style w:type="character" w:customStyle="1" w:styleId="WW-LinkdaInternet1">
    <w:name w:val="WW-Link da Internet1"/>
    <w:basedOn w:val="WW-Fontepargpadro1"/>
    <w:rsid w:val="00C96744"/>
    <w:rPr>
      <w:color w:val="0000FF"/>
      <w:u w:val="single"/>
    </w:rPr>
  </w:style>
  <w:style w:type="paragraph" w:customStyle="1" w:styleId="Captulo">
    <w:name w:val="Capítulo"/>
    <w:basedOn w:val="Normal"/>
    <w:next w:val="Corpodetexto"/>
    <w:rsid w:val="00C96744"/>
    <w:pPr>
      <w:keepNext/>
      <w:spacing w:before="240" w:after="120"/>
    </w:pPr>
    <w:rPr>
      <w:rFonts w:ascii="Arial" w:hAnsi="Arial" w:cs="Tahoma"/>
      <w:sz w:val="28"/>
      <w:szCs w:val="28"/>
    </w:rPr>
  </w:style>
  <w:style w:type="paragraph" w:styleId="Lista">
    <w:name w:val="List"/>
    <w:basedOn w:val="Corpodetexto"/>
    <w:rsid w:val="00C96744"/>
    <w:rPr>
      <w:rFonts w:cs="Tahoma"/>
    </w:rPr>
  </w:style>
  <w:style w:type="paragraph" w:styleId="Cabealho">
    <w:name w:val="header"/>
    <w:basedOn w:val="Normal"/>
    <w:link w:val="CabealhoChar"/>
    <w:rsid w:val="00C96744"/>
    <w:pPr>
      <w:suppressLineNumbers/>
      <w:tabs>
        <w:tab w:val="center" w:pos="4818"/>
        <w:tab w:val="right" w:pos="9637"/>
      </w:tabs>
    </w:pPr>
  </w:style>
  <w:style w:type="character" w:customStyle="1" w:styleId="CabealhoChar">
    <w:name w:val="Cabeçalho Char"/>
    <w:basedOn w:val="Fontepargpadro"/>
    <w:link w:val="Cabealho"/>
    <w:rsid w:val="00C96744"/>
    <w:rPr>
      <w:rFonts w:ascii="Times New Roman" w:eastAsia="Lucida Sans Unicode" w:hAnsi="Times New Roman" w:cs="Times New Roman"/>
      <w:kern w:val="1"/>
      <w:sz w:val="24"/>
      <w:szCs w:val="24"/>
    </w:rPr>
  </w:style>
  <w:style w:type="paragraph" w:styleId="Rodap">
    <w:name w:val="footer"/>
    <w:basedOn w:val="Normal"/>
    <w:link w:val="RodapChar"/>
    <w:uiPriority w:val="99"/>
    <w:rsid w:val="00C96744"/>
    <w:pPr>
      <w:suppressLineNumbers/>
      <w:tabs>
        <w:tab w:val="center" w:pos="4818"/>
        <w:tab w:val="right" w:pos="9637"/>
      </w:tabs>
    </w:pPr>
  </w:style>
  <w:style w:type="character" w:customStyle="1" w:styleId="RodapChar">
    <w:name w:val="Rodapé Char"/>
    <w:basedOn w:val="Fontepargpadro"/>
    <w:link w:val="Rodap"/>
    <w:uiPriority w:val="99"/>
    <w:rsid w:val="00C96744"/>
    <w:rPr>
      <w:rFonts w:ascii="Times New Roman" w:eastAsia="Lucida Sans Unicode" w:hAnsi="Times New Roman" w:cs="Times New Roman"/>
      <w:kern w:val="1"/>
      <w:sz w:val="24"/>
      <w:szCs w:val="24"/>
    </w:rPr>
  </w:style>
  <w:style w:type="paragraph" w:customStyle="1" w:styleId="Contedodatabela">
    <w:name w:val="Conteúdo da tabela"/>
    <w:basedOn w:val="Corpodetexto"/>
    <w:rsid w:val="00C96744"/>
    <w:pPr>
      <w:suppressLineNumbers/>
    </w:pPr>
  </w:style>
  <w:style w:type="paragraph" w:customStyle="1" w:styleId="Ttulodatabela">
    <w:name w:val="Título da tabela"/>
    <w:basedOn w:val="Contedodatabela"/>
    <w:rsid w:val="00C96744"/>
    <w:pPr>
      <w:jc w:val="center"/>
    </w:pPr>
    <w:rPr>
      <w:b/>
      <w:bCs/>
      <w:i/>
      <w:iCs/>
    </w:rPr>
  </w:style>
  <w:style w:type="paragraph" w:customStyle="1" w:styleId="Legenda1">
    <w:name w:val="Legenda1"/>
    <w:basedOn w:val="Normal"/>
    <w:rsid w:val="00C96744"/>
    <w:pPr>
      <w:suppressLineNumbers/>
      <w:spacing w:before="120" w:after="120"/>
    </w:pPr>
    <w:rPr>
      <w:rFonts w:cs="Tahoma"/>
      <w:i/>
      <w:iCs/>
      <w:sz w:val="20"/>
      <w:szCs w:val="20"/>
    </w:rPr>
  </w:style>
  <w:style w:type="paragraph" w:styleId="Textodenotaderodap">
    <w:name w:val="footnote text"/>
    <w:basedOn w:val="Normal"/>
    <w:link w:val="TextodenotaderodapChar"/>
    <w:rsid w:val="00C96744"/>
  </w:style>
  <w:style w:type="character" w:customStyle="1" w:styleId="TextodenotaderodapChar">
    <w:name w:val="Texto de nota de rodapé Char"/>
    <w:basedOn w:val="Fontepargpadro"/>
    <w:link w:val="Textodenotaderodap"/>
    <w:rsid w:val="00C96744"/>
    <w:rPr>
      <w:rFonts w:ascii="Times New Roman" w:eastAsia="Lucida Sans Unicode" w:hAnsi="Times New Roman" w:cs="Times New Roman"/>
      <w:kern w:val="1"/>
      <w:sz w:val="24"/>
      <w:szCs w:val="24"/>
    </w:rPr>
  </w:style>
  <w:style w:type="paragraph" w:customStyle="1" w:styleId="ndice">
    <w:name w:val="Índice"/>
    <w:basedOn w:val="Normal"/>
    <w:rsid w:val="00C96744"/>
    <w:pPr>
      <w:suppressLineNumbers/>
    </w:pPr>
    <w:rPr>
      <w:rFonts w:cs="Tahoma"/>
    </w:rPr>
  </w:style>
  <w:style w:type="paragraph" w:customStyle="1" w:styleId="WW-Recuodecorpodetexto3">
    <w:name w:val="WW-Recuo de corpo de texto 3"/>
    <w:basedOn w:val="Normal"/>
    <w:rsid w:val="00C96744"/>
    <w:pPr>
      <w:ind w:firstLine="1560"/>
    </w:pPr>
    <w:rPr>
      <w:lang w:val="pt-PT"/>
    </w:rPr>
  </w:style>
  <w:style w:type="paragraph" w:customStyle="1" w:styleId="WW-Recuodecorpodetexto2">
    <w:name w:val="WW-Recuo de corpo de texto 2"/>
    <w:basedOn w:val="Normal"/>
    <w:rsid w:val="00C96744"/>
    <w:pPr>
      <w:ind w:firstLine="1701"/>
    </w:pPr>
    <w:rPr>
      <w:lang w:val="pt-PT"/>
    </w:rPr>
  </w:style>
  <w:style w:type="paragraph" w:customStyle="1" w:styleId="p2">
    <w:name w:val="p2"/>
    <w:basedOn w:val="Normal"/>
    <w:rsid w:val="00C96744"/>
    <w:pPr>
      <w:tabs>
        <w:tab w:val="left" w:pos="720"/>
      </w:tabs>
      <w:spacing w:line="860" w:lineRule="atLeast"/>
    </w:pPr>
  </w:style>
  <w:style w:type="paragraph" w:customStyle="1" w:styleId="p3">
    <w:name w:val="p3"/>
    <w:basedOn w:val="Normal"/>
    <w:rsid w:val="00C96744"/>
    <w:pPr>
      <w:tabs>
        <w:tab w:val="left" w:pos="800"/>
      </w:tabs>
      <w:spacing w:line="240" w:lineRule="atLeast"/>
      <w:ind w:left="640"/>
    </w:pPr>
  </w:style>
  <w:style w:type="paragraph" w:customStyle="1" w:styleId="p4">
    <w:name w:val="p4"/>
    <w:basedOn w:val="Normal"/>
    <w:rsid w:val="00C96744"/>
    <w:pPr>
      <w:tabs>
        <w:tab w:val="left" w:pos="1420"/>
        <w:tab w:val="left" w:pos="2120"/>
      </w:tabs>
      <w:spacing w:line="360" w:lineRule="atLeast"/>
      <w:ind w:left="864" w:hanging="864"/>
    </w:pPr>
  </w:style>
  <w:style w:type="paragraph" w:customStyle="1" w:styleId="p5">
    <w:name w:val="p5"/>
    <w:basedOn w:val="Normal"/>
    <w:rsid w:val="00C96744"/>
    <w:pPr>
      <w:tabs>
        <w:tab w:val="left" w:pos="1420"/>
        <w:tab w:val="left" w:pos="2320"/>
      </w:tabs>
      <w:spacing w:line="360" w:lineRule="atLeast"/>
      <w:ind w:left="864" w:hanging="864"/>
    </w:pPr>
  </w:style>
  <w:style w:type="paragraph" w:customStyle="1" w:styleId="p6">
    <w:name w:val="p6"/>
    <w:basedOn w:val="Normal"/>
    <w:rsid w:val="00C96744"/>
    <w:pPr>
      <w:tabs>
        <w:tab w:val="left" w:pos="1420"/>
      </w:tabs>
      <w:spacing w:line="240" w:lineRule="atLeast"/>
      <w:ind w:left="20"/>
    </w:pPr>
  </w:style>
  <w:style w:type="paragraph" w:customStyle="1" w:styleId="p7">
    <w:name w:val="p7"/>
    <w:basedOn w:val="Normal"/>
    <w:rsid w:val="00C96744"/>
    <w:pPr>
      <w:tabs>
        <w:tab w:val="left" w:pos="2120"/>
        <w:tab w:val="left" w:pos="2740"/>
      </w:tabs>
      <w:spacing w:line="240" w:lineRule="atLeast"/>
      <w:ind w:left="1296" w:hanging="576"/>
    </w:pPr>
  </w:style>
  <w:style w:type="paragraph" w:customStyle="1" w:styleId="p8">
    <w:name w:val="p8"/>
    <w:basedOn w:val="Normal"/>
    <w:rsid w:val="00C96744"/>
    <w:pPr>
      <w:tabs>
        <w:tab w:val="left" w:pos="3040"/>
        <w:tab w:val="left" w:pos="4040"/>
      </w:tabs>
      <w:spacing w:line="240" w:lineRule="atLeast"/>
      <w:ind w:left="2592" w:hanging="1008"/>
    </w:pPr>
  </w:style>
  <w:style w:type="paragraph" w:customStyle="1" w:styleId="p9">
    <w:name w:val="p9"/>
    <w:basedOn w:val="Normal"/>
    <w:rsid w:val="00C96744"/>
    <w:pPr>
      <w:tabs>
        <w:tab w:val="left" w:pos="3040"/>
      </w:tabs>
      <w:spacing w:line="360" w:lineRule="atLeast"/>
      <w:ind w:left="864" w:firstLine="720"/>
    </w:pPr>
  </w:style>
  <w:style w:type="paragraph" w:customStyle="1" w:styleId="p10">
    <w:name w:val="p10"/>
    <w:basedOn w:val="Normal"/>
    <w:rsid w:val="00C96744"/>
    <w:pPr>
      <w:tabs>
        <w:tab w:val="left" w:pos="3220"/>
      </w:tabs>
      <w:spacing w:line="240" w:lineRule="atLeast"/>
      <w:ind w:left="1780"/>
    </w:pPr>
  </w:style>
  <w:style w:type="paragraph" w:customStyle="1" w:styleId="t1">
    <w:name w:val="t1"/>
    <w:basedOn w:val="Normal"/>
    <w:rsid w:val="00C96744"/>
    <w:pPr>
      <w:spacing w:line="360" w:lineRule="atLeast"/>
    </w:pPr>
  </w:style>
  <w:style w:type="paragraph" w:customStyle="1" w:styleId="t12">
    <w:name w:val="t12"/>
    <w:basedOn w:val="Normal"/>
    <w:rsid w:val="00C96744"/>
    <w:pPr>
      <w:spacing w:line="360" w:lineRule="atLeast"/>
    </w:pPr>
  </w:style>
  <w:style w:type="paragraph" w:customStyle="1" w:styleId="p17">
    <w:name w:val="p17"/>
    <w:basedOn w:val="Normal"/>
    <w:rsid w:val="00C96744"/>
    <w:pPr>
      <w:tabs>
        <w:tab w:val="left" w:pos="860"/>
        <w:tab w:val="left" w:pos="1560"/>
      </w:tabs>
      <w:spacing w:line="240" w:lineRule="atLeast"/>
      <w:ind w:left="144" w:hanging="720"/>
    </w:pPr>
  </w:style>
  <w:style w:type="paragraph" w:customStyle="1" w:styleId="t13">
    <w:name w:val="t13"/>
    <w:basedOn w:val="Normal"/>
    <w:rsid w:val="00C96744"/>
    <w:pPr>
      <w:spacing w:line="360" w:lineRule="atLeast"/>
    </w:pPr>
  </w:style>
  <w:style w:type="paragraph" w:customStyle="1" w:styleId="c18">
    <w:name w:val="c18"/>
    <w:basedOn w:val="Normal"/>
    <w:rsid w:val="00C96744"/>
    <w:pPr>
      <w:spacing w:line="240" w:lineRule="atLeast"/>
      <w:jc w:val="center"/>
    </w:pPr>
  </w:style>
  <w:style w:type="paragraph" w:customStyle="1" w:styleId="t14">
    <w:name w:val="t14"/>
    <w:basedOn w:val="Normal"/>
    <w:rsid w:val="00C96744"/>
    <w:pPr>
      <w:spacing w:line="360" w:lineRule="atLeast"/>
    </w:pPr>
  </w:style>
  <w:style w:type="paragraph" w:customStyle="1" w:styleId="t15">
    <w:name w:val="t15"/>
    <w:basedOn w:val="Normal"/>
    <w:rsid w:val="00C96744"/>
    <w:pPr>
      <w:spacing w:line="360" w:lineRule="atLeast"/>
    </w:pPr>
  </w:style>
  <w:style w:type="paragraph" w:customStyle="1" w:styleId="t20">
    <w:name w:val="t20"/>
    <w:basedOn w:val="Normal"/>
    <w:rsid w:val="00C96744"/>
    <w:pPr>
      <w:spacing w:line="360" w:lineRule="atLeast"/>
    </w:pPr>
  </w:style>
  <w:style w:type="paragraph" w:customStyle="1" w:styleId="t21">
    <w:name w:val="t21"/>
    <w:basedOn w:val="Normal"/>
    <w:rsid w:val="00C96744"/>
    <w:pPr>
      <w:spacing w:line="360" w:lineRule="atLeast"/>
    </w:pPr>
  </w:style>
  <w:style w:type="paragraph" w:customStyle="1" w:styleId="t22">
    <w:name w:val="t22"/>
    <w:basedOn w:val="Normal"/>
    <w:rsid w:val="00C96744"/>
    <w:pPr>
      <w:spacing w:line="360" w:lineRule="atLeast"/>
    </w:pPr>
  </w:style>
  <w:style w:type="paragraph" w:customStyle="1" w:styleId="t23">
    <w:name w:val="t23"/>
    <w:basedOn w:val="Normal"/>
    <w:rsid w:val="00C96744"/>
    <w:pPr>
      <w:spacing w:line="360" w:lineRule="atLeast"/>
    </w:pPr>
  </w:style>
  <w:style w:type="paragraph" w:customStyle="1" w:styleId="p25">
    <w:name w:val="p25"/>
    <w:basedOn w:val="Normal"/>
    <w:rsid w:val="00C96744"/>
    <w:pPr>
      <w:tabs>
        <w:tab w:val="left" w:pos="2120"/>
        <w:tab w:val="left" w:pos="3220"/>
      </w:tabs>
      <w:spacing w:line="240" w:lineRule="atLeast"/>
      <w:ind w:left="1728" w:hanging="1008"/>
    </w:pPr>
  </w:style>
  <w:style w:type="paragraph" w:customStyle="1" w:styleId="t24">
    <w:name w:val="t24"/>
    <w:basedOn w:val="Normal"/>
    <w:rsid w:val="00C96744"/>
    <w:pPr>
      <w:spacing w:line="360" w:lineRule="atLeast"/>
    </w:pPr>
  </w:style>
  <w:style w:type="paragraph" w:customStyle="1" w:styleId="t26">
    <w:name w:val="t26"/>
    <w:basedOn w:val="Normal"/>
    <w:rsid w:val="00C96744"/>
    <w:pPr>
      <w:spacing w:line="360" w:lineRule="atLeast"/>
    </w:pPr>
  </w:style>
  <w:style w:type="paragraph" w:customStyle="1" w:styleId="t27">
    <w:name w:val="t27"/>
    <w:basedOn w:val="Normal"/>
    <w:rsid w:val="00C96744"/>
    <w:pPr>
      <w:spacing w:line="360" w:lineRule="atLeast"/>
    </w:pPr>
  </w:style>
  <w:style w:type="paragraph" w:customStyle="1" w:styleId="t28">
    <w:name w:val="t28"/>
    <w:basedOn w:val="Normal"/>
    <w:rsid w:val="00C96744"/>
    <w:pPr>
      <w:spacing w:line="360" w:lineRule="atLeast"/>
    </w:pPr>
  </w:style>
  <w:style w:type="paragraph" w:customStyle="1" w:styleId="t29">
    <w:name w:val="t29"/>
    <w:basedOn w:val="Normal"/>
    <w:rsid w:val="00C96744"/>
    <w:pPr>
      <w:spacing w:line="360" w:lineRule="atLeast"/>
    </w:pPr>
  </w:style>
  <w:style w:type="paragraph" w:customStyle="1" w:styleId="t30">
    <w:name w:val="t30"/>
    <w:basedOn w:val="Normal"/>
    <w:rsid w:val="00C96744"/>
    <w:pPr>
      <w:spacing w:line="360" w:lineRule="atLeast"/>
    </w:pPr>
  </w:style>
  <w:style w:type="paragraph" w:customStyle="1" w:styleId="t31">
    <w:name w:val="t31"/>
    <w:basedOn w:val="Normal"/>
    <w:rsid w:val="00C96744"/>
    <w:pPr>
      <w:spacing w:line="360" w:lineRule="atLeast"/>
    </w:pPr>
  </w:style>
  <w:style w:type="paragraph" w:customStyle="1" w:styleId="t32">
    <w:name w:val="t32"/>
    <w:basedOn w:val="Normal"/>
    <w:rsid w:val="00C96744"/>
    <w:pPr>
      <w:spacing w:line="260" w:lineRule="atLeast"/>
    </w:pPr>
  </w:style>
  <w:style w:type="paragraph" w:customStyle="1" w:styleId="p36">
    <w:name w:val="p36"/>
    <w:basedOn w:val="Normal"/>
    <w:rsid w:val="00C96744"/>
    <w:pPr>
      <w:tabs>
        <w:tab w:val="left" w:pos="2120"/>
      </w:tabs>
      <w:spacing w:line="240" w:lineRule="atLeast"/>
      <w:ind w:left="720" w:hanging="576"/>
    </w:pPr>
  </w:style>
  <w:style w:type="paragraph" w:customStyle="1" w:styleId="t33">
    <w:name w:val="t33"/>
    <w:basedOn w:val="Normal"/>
    <w:rsid w:val="00C96744"/>
    <w:pPr>
      <w:spacing w:line="360" w:lineRule="atLeast"/>
    </w:pPr>
  </w:style>
  <w:style w:type="paragraph" w:customStyle="1" w:styleId="t34">
    <w:name w:val="t34"/>
    <w:basedOn w:val="Normal"/>
    <w:rsid w:val="00C96744"/>
    <w:pPr>
      <w:spacing w:line="360" w:lineRule="atLeast"/>
    </w:pPr>
  </w:style>
  <w:style w:type="paragraph" w:customStyle="1" w:styleId="t35">
    <w:name w:val="t35"/>
    <w:basedOn w:val="Normal"/>
    <w:rsid w:val="00C96744"/>
    <w:pPr>
      <w:spacing w:line="360" w:lineRule="atLeast"/>
    </w:pPr>
  </w:style>
  <w:style w:type="paragraph" w:customStyle="1" w:styleId="t37">
    <w:name w:val="t37"/>
    <w:basedOn w:val="Normal"/>
    <w:rsid w:val="00C96744"/>
    <w:pPr>
      <w:spacing w:line="360" w:lineRule="atLeast"/>
    </w:pPr>
  </w:style>
  <w:style w:type="paragraph" w:customStyle="1" w:styleId="t38">
    <w:name w:val="t38"/>
    <w:basedOn w:val="Normal"/>
    <w:rsid w:val="00C96744"/>
    <w:pPr>
      <w:spacing w:line="360" w:lineRule="atLeast"/>
    </w:pPr>
  </w:style>
  <w:style w:type="paragraph" w:customStyle="1" w:styleId="p43">
    <w:name w:val="p43"/>
    <w:basedOn w:val="Normal"/>
    <w:rsid w:val="00C96744"/>
    <w:pPr>
      <w:tabs>
        <w:tab w:val="left" w:pos="1300"/>
        <w:tab w:val="left" w:pos="2060"/>
      </w:tabs>
      <w:spacing w:line="240" w:lineRule="atLeast"/>
      <w:ind w:left="576" w:hanging="720"/>
    </w:pPr>
  </w:style>
  <w:style w:type="paragraph" w:customStyle="1" w:styleId="t39">
    <w:name w:val="t39"/>
    <w:basedOn w:val="Normal"/>
    <w:rsid w:val="00C96744"/>
    <w:pPr>
      <w:spacing w:line="360" w:lineRule="atLeast"/>
    </w:pPr>
  </w:style>
  <w:style w:type="paragraph" w:customStyle="1" w:styleId="p42">
    <w:name w:val="p42"/>
    <w:basedOn w:val="Normal"/>
    <w:rsid w:val="00C96744"/>
    <w:pPr>
      <w:spacing w:line="240" w:lineRule="atLeast"/>
      <w:ind w:left="840"/>
    </w:pPr>
  </w:style>
  <w:style w:type="paragraph" w:customStyle="1" w:styleId="t40">
    <w:name w:val="t40"/>
    <w:basedOn w:val="Normal"/>
    <w:rsid w:val="00C96744"/>
    <w:pPr>
      <w:spacing w:line="360" w:lineRule="atLeast"/>
    </w:pPr>
  </w:style>
  <w:style w:type="paragraph" w:customStyle="1" w:styleId="p16">
    <w:name w:val="p16"/>
    <w:basedOn w:val="Normal"/>
    <w:rsid w:val="00C96744"/>
    <w:pPr>
      <w:tabs>
        <w:tab w:val="left" w:pos="720"/>
      </w:tabs>
      <w:spacing w:line="240" w:lineRule="atLeast"/>
    </w:pPr>
  </w:style>
  <w:style w:type="paragraph" w:customStyle="1" w:styleId="t45">
    <w:name w:val="t45"/>
    <w:basedOn w:val="Normal"/>
    <w:rsid w:val="00C96744"/>
    <w:pPr>
      <w:spacing w:line="360" w:lineRule="atLeast"/>
    </w:pPr>
  </w:style>
  <w:style w:type="paragraph" w:customStyle="1" w:styleId="t46">
    <w:name w:val="t46"/>
    <w:basedOn w:val="Normal"/>
    <w:rsid w:val="00C96744"/>
    <w:pPr>
      <w:spacing w:line="360" w:lineRule="atLeast"/>
    </w:pPr>
  </w:style>
  <w:style w:type="paragraph" w:customStyle="1" w:styleId="t47">
    <w:name w:val="t47"/>
    <w:basedOn w:val="Normal"/>
    <w:rsid w:val="00C96744"/>
    <w:pPr>
      <w:spacing w:line="360" w:lineRule="atLeast"/>
    </w:pPr>
  </w:style>
  <w:style w:type="paragraph" w:customStyle="1" w:styleId="p53">
    <w:name w:val="p53"/>
    <w:basedOn w:val="Normal"/>
    <w:rsid w:val="00C96744"/>
    <w:pPr>
      <w:spacing w:line="280" w:lineRule="atLeast"/>
      <w:ind w:left="1428" w:hanging="432"/>
    </w:pPr>
  </w:style>
  <w:style w:type="paragraph" w:customStyle="1" w:styleId="t48">
    <w:name w:val="t48"/>
    <w:basedOn w:val="Normal"/>
    <w:rsid w:val="00C96744"/>
    <w:pPr>
      <w:spacing w:line="360" w:lineRule="atLeast"/>
    </w:pPr>
  </w:style>
  <w:style w:type="paragraph" w:customStyle="1" w:styleId="t49">
    <w:name w:val="t49"/>
    <w:basedOn w:val="Normal"/>
    <w:rsid w:val="00C96744"/>
    <w:pPr>
      <w:spacing w:line="360" w:lineRule="atLeast"/>
    </w:pPr>
  </w:style>
  <w:style w:type="paragraph" w:customStyle="1" w:styleId="t50">
    <w:name w:val="t50"/>
    <w:basedOn w:val="Normal"/>
    <w:rsid w:val="00C96744"/>
    <w:pPr>
      <w:spacing w:line="360" w:lineRule="atLeast"/>
    </w:pPr>
  </w:style>
  <w:style w:type="paragraph" w:customStyle="1" w:styleId="t51">
    <w:name w:val="t51"/>
    <w:basedOn w:val="Normal"/>
    <w:rsid w:val="00C96744"/>
    <w:pPr>
      <w:spacing w:line="240" w:lineRule="atLeast"/>
    </w:pPr>
  </w:style>
  <w:style w:type="paragraph" w:customStyle="1" w:styleId="t52">
    <w:name w:val="t52"/>
    <w:basedOn w:val="Normal"/>
    <w:rsid w:val="00C96744"/>
    <w:pPr>
      <w:spacing w:line="360" w:lineRule="atLeast"/>
    </w:pPr>
  </w:style>
  <w:style w:type="paragraph" w:customStyle="1" w:styleId="p54">
    <w:name w:val="p54"/>
    <w:basedOn w:val="Normal"/>
    <w:rsid w:val="00C96744"/>
    <w:pPr>
      <w:tabs>
        <w:tab w:val="left" w:pos="2200"/>
      </w:tabs>
      <w:spacing w:line="240" w:lineRule="atLeast"/>
      <w:ind w:left="360"/>
    </w:pPr>
  </w:style>
  <w:style w:type="paragraph" w:customStyle="1" w:styleId="t55">
    <w:name w:val="t55"/>
    <w:basedOn w:val="Normal"/>
    <w:rsid w:val="00C96744"/>
    <w:pPr>
      <w:spacing w:line="360" w:lineRule="atLeast"/>
    </w:pPr>
  </w:style>
  <w:style w:type="paragraph" w:customStyle="1" w:styleId="p59">
    <w:name w:val="p59"/>
    <w:basedOn w:val="Normal"/>
    <w:rsid w:val="00C96744"/>
    <w:pPr>
      <w:spacing w:line="240" w:lineRule="atLeast"/>
      <w:ind w:left="820"/>
    </w:pPr>
  </w:style>
  <w:style w:type="paragraph" w:customStyle="1" w:styleId="t62">
    <w:name w:val="t62"/>
    <w:basedOn w:val="Normal"/>
    <w:rsid w:val="00C96744"/>
    <w:pPr>
      <w:spacing w:line="240" w:lineRule="atLeast"/>
    </w:pPr>
  </w:style>
  <w:style w:type="paragraph" w:customStyle="1" w:styleId="t63">
    <w:name w:val="t63"/>
    <w:basedOn w:val="Normal"/>
    <w:rsid w:val="00C96744"/>
    <w:pPr>
      <w:spacing w:line="240" w:lineRule="atLeast"/>
    </w:pPr>
  </w:style>
  <w:style w:type="paragraph" w:customStyle="1" w:styleId="t64">
    <w:name w:val="t64"/>
    <w:basedOn w:val="Normal"/>
    <w:rsid w:val="00C96744"/>
    <w:pPr>
      <w:spacing w:line="240" w:lineRule="atLeast"/>
    </w:pPr>
  </w:style>
  <w:style w:type="paragraph" w:customStyle="1" w:styleId="t56">
    <w:name w:val="t56"/>
    <w:basedOn w:val="Normal"/>
    <w:rsid w:val="00C96744"/>
    <w:pPr>
      <w:spacing w:line="360" w:lineRule="atLeast"/>
    </w:pPr>
  </w:style>
  <w:style w:type="paragraph" w:customStyle="1" w:styleId="t57">
    <w:name w:val="t57"/>
    <w:basedOn w:val="Normal"/>
    <w:rsid w:val="00C96744"/>
    <w:pPr>
      <w:spacing w:line="360" w:lineRule="atLeast"/>
    </w:pPr>
  </w:style>
  <w:style w:type="paragraph" w:customStyle="1" w:styleId="t58">
    <w:name w:val="t58"/>
    <w:basedOn w:val="Normal"/>
    <w:rsid w:val="00C96744"/>
    <w:pPr>
      <w:spacing w:line="240" w:lineRule="atLeast"/>
    </w:pPr>
  </w:style>
  <w:style w:type="paragraph" w:customStyle="1" w:styleId="p69">
    <w:name w:val="p69"/>
    <w:basedOn w:val="Normal"/>
    <w:rsid w:val="00C96744"/>
    <w:pPr>
      <w:spacing w:line="240" w:lineRule="atLeast"/>
      <w:ind w:left="720" w:hanging="864"/>
    </w:pPr>
  </w:style>
  <w:style w:type="paragraph" w:customStyle="1" w:styleId="t65">
    <w:name w:val="t65"/>
    <w:basedOn w:val="Normal"/>
    <w:rsid w:val="00C96744"/>
    <w:pPr>
      <w:spacing w:line="360" w:lineRule="atLeast"/>
    </w:pPr>
  </w:style>
  <w:style w:type="paragraph" w:customStyle="1" w:styleId="t66">
    <w:name w:val="t66"/>
    <w:basedOn w:val="Normal"/>
    <w:rsid w:val="00C96744"/>
    <w:pPr>
      <w:spacing w:line="240" w:lineRule="atLeast"/>
    </w:pPr>
  </w:style>
  <w:style w:type="paragraph" w:customStyle="1" w:styleId="t67">
    <w:name w:val="t67"/>
    <w:basedOn w:val="Normal"/>
    <w:rsid w:val="00C96744"/>
    <w:pPr>
      <w:spacing w:line="360" w:lineRule="atLeast"/>
    </w:pPr>
  </w:style>
  <w:style w:type="paragraph" w:customStyle="1" w:styleId="t68">
    <w:name w:val="t68"/>
    <w:basedOn w:val="Normal"/>
    <w:rsid w:val="00C96744"/>
    <w:pPr>
      <w:spacing w:line="360" w:lineRule="atLeast"/>
    </w:pPr>
  </w:style>
  <w:style w:type="paragraph" w:customStyle="1" w:styleId="t70">
    <w:name w:val="t70"/>
    <w:basedOn w:val="Normal"/>
    <w:rsid w:val="00C96744"/>
    <w:pPr>
      <w:spacing w:line="360" w:lineRule="atLeast"/>
    </w:pPr>
  </w:style>
  <w:style w:type="paragraph" w:customStyle="1" w:styleId="t71">
    <w:name w:val="t71"/>
    <w:basedOn w:val="Normal"/>
    <w:rsid w:val="00C96744"/>
    <w:pPr>
      <w:spacing w:line="360" w:lineRule="atLeast"/>
    </w:pPr>
  </w:style>
  <w:style w:type="paragraph" w:customStyle="1" w:styleId="t77">
    <w:name w:val="t77"/>
    <w:basedOn w:val="Normal"/>
    <w:rsid w:val="00C96744"/>
    <w:pPr>
      <w:spacing w:line="240" w:lineRule="atLeast"/>
    </w:pPr>
  </w:style>
  <w:style w:type="paragraph" w:customStyle="1" w:styleId="t78">
    <w:name w:val="t78"/>
    <w:basedOn w:val="Normal"/>
    <w:rsid w:val="00C96744"/>
    <w:pPr>
      <w:spacing w:line="240" w:lineRule="atLeast"/>
    </w:pPr>
  </w:style>
  <w:style w:type="paragraph" w:customStyle="1" w:styleId="t79">
    <w:name w:val="t79"/>
    <w:basedOn w:val="Normal"/>
    <w:rsid w:val="00C96744"/>
    <w:pPr>
      <w:spacing w:line="240" w:lineRule="atLeast"/>
    </w:pPr>
  </w:style>
  <w:style w:type="paragraph" w:customStyle="1" w:styleId="p76">
    <w:name w:val="p76"/>
    <w:basedOn w:val="Normal"/>
    <w:rsid w:val="00C96744"/>
    <w:pPr>
      <w:tabs>
        <w:tab w:val="left" w:pos="2040"/>
        <w:tab w:val="left" w:pos="9980"/>
      </w:tabs>
      <w:spacing w:line="240" w:lineRule="atLeast"/>
      <w:ind w:left="8496" w:hanging="7920"/>
    </w:pPr>
  </w:style>
  <w:style w:type="paragraph" w:customStyle="1" w:styleId="t80">
    <w:name w:val="t80"/>
    <w:basedOn w:val="Normal"/>
    <w:rsid w:val="00C96744"/>
    <w:pPr>
      <w:spacing w:line="240" w:lineRule="atLeast"/>
    </w:pPr>
  </w:style>
  <w:style w:type="paragraph" w:customStyle="1" w:styleId="t81">
    <w:name w:val="t81"/>
    <w:basedOn w:val="Normal"/>
    <w:rsid w:val="00C96744"/>
    <w:pPr>
      <w:spacing w:line="240" w:lineRule="atLeast"/>
    </w:pPr>
  </w:style>
  <w:style w:type="paragraph" w:customStyle="1" w:styleId="p60">
    <w:name w:val="p60"/>
    <w:basedOn w:val="Normal"/>
    <w:rsid w:val="00C96744"/>
    <w:pPr>
      <w:tabs>
        <w:tab w:val="left" w:pos="2120"/>
        <w:tab w:val="left" w:pos="9840"/>
      </w:tabs>
      <w:spacing w:line="240" w:lineRule="atLeast"/>
      <w:ind w:left="8352" w:hanging="7632"/>
    </w:pPr>
  </w:style>
  <w:style w:type="paragraph" w:customStyle="1" w:styleId="t83">
    <w:name w:val="t83"/>
    <w:basedOn w:val="Normal"/>
    <w:rsid w:val="00C96744"/>
    <w:pPr>
      <w:spacing w:line="360" w:lineRule="atLeast"/>
    </w:pPr>
  </w:style>
  <w:style w:type="paragraph" w:customStyle="1" w:styleId="p86">
    <w:name w:val="p86"/>
    <w:basedOn w:val="Normal"/>
    <w:rsid w:val="00C96744"/>
    <w:pPr>
      <w:tabs>
        <w:tab w:val="left" w:pos="9820"/>
      </w:tabs>
      <w:spacing w:line="240" w:lineRule="atLeast"/>
      <w:ind w:left="8352" w:hanging="8352"/>
    </w:pPr>
  </w:style>
  <w:style w:type="paragraph" w:customStyle="1" w:styleId="t84">
    <w:name w:val="t84"/>
    <w:basedOn w:val="Normal"/>
    <w:rsid w:val="00C96744"/>
    <w:pPr>
      <w:spacing w:line="360" w:lineRule="atLeast"/>
    </w:pPr>
  </w:style>
  <w:style w:type="paragraph" w:customStyle="1" w:styleId="t85">
    <w:name w:val="t85"/>
    <w:basedOn w:val="Normal"/>
    <w:rsid w:val="00C96744"/>
    <w:pPr>
      <w:spacing w:line="240" w:lineRule="atLeast"/>
    </w:pPr>
  </w:style>
  <w:style w:type="paragraph" w:customStyle="1" w:styleId="WW-Textoembloco">
    <w:name w:val="WW-Texto em bloco"/>
    <w:basedOn w:val="Normal"/>
    <w:rsid w:val="00C96744"/>
    <w:pPr>
      <w:tabs>
        <w:tab w:val="left" w:pos="1276"/>
        <w:tab w:val="left" w:pos="2268"/>
      </w:tabs>
      <w:ind w:left="2268" w:right="45" w:hanging="2268"/>
    </w:pPr>
    <w:rPr>
      <w:i/>
    </w:rPr>
  </w:style>
  <w:style w:type="paragraph" w:styleId="NormalWeb">
    <w:name w:val="Normal (Web)"/>
    <w:basedOn w:val="WW-Padro"/>
    <w:rsid w:val="00C96744"/>
    <w:pPr>
      <w:spacing w:before="100" w:after="100"/>
    </w:pPr>
  </w:style>
  <w:style w:type="paragraph" w:customStyle="1" w:styleId="WW-Corpodotexto">
    <w:name w:val="WW-Corpo do texto"/>
    <w:basedOn w:val="WW-Padro"/>
    <w:rsid w:val="00C96744"/>
  </w:style>
  <w:style w:type="paragraph" w:customStyle="1" w:styleId="WW-Recuodocorpodotexto">
    <w:name w:val="WW-Recuo do corpo do texto"/>
    <w:basedOn w:val="WW-Padro"/>
    <w:rsid w:val="00C96744"/>
    <w:pPr>
      <w:ind w:firstLine="708"/>
      <w:jc w:val="both"/>
    </w:pPr>
  </w:style>
  <w:style w:type="paragraph" w:customStyle="1" w:styleId="BodyText21">
    <w:name w:val="Body Text 21"/>
    <w:basedOn w:val="WW-Padro"/>
    <w:rsid w:val="00C96744"/>
    <w:pPr>
      <w:jc w:val="center"/>
    </w:pPr>
    <w:rPr>
      <w:b/>
      <w:color w:val="000000"/>
      <w:sz w:val="23"/>
    </w:rPr>
  </w:style>
  <w:style w:type="paragraph" w:customStyle="1" w:styleId="WW-Corpodetexto2">
    <w:name w:val="WW-Corpo de texto 2"/>
    <w:basedOn w:val="WW-Padro"/>
    <w:rsid w:val="00C96744"/>
    <w:pPr>
      <w:jc w:val="both"/>
    </w:pPr>
    <w:rPr>
      <w:rFonts w:ascii="Arial" w:hAnsi="Arial"/>
      <w:b/>
    </w:rPr>
  </w:style>
  <w:style w:type="paragraph" w:customStyle="1" w:styleId="WW-Corpodetexto31">
    <w:name w:val="WW-Corpo de texto 31"/>
    <w:basedOn w:val="WW-Padro"/>
    <w:rsid w:val="00C96744"/>
    <w:pPr>
      <w:jc w:val="both"/>
    </w:pPr>
    <w:rPr>
      <w:color w:val="000000"/>
    </w:rPr>
  </w:style>
  <w:style w:type="paragraph" w:customStyle="1" w:styleId="WW-NormalWeb">
    <w:name w:val="WW-Normal (Web)"/>
    <w:basedOn w:val="WW-Padro"/>
    <w:rsid w:val="00C96744"/>
    <w:pPr>
      <w:spacing w:before="100" w:after="100"/>
    </w:pPr>
  </w:style>
  <w:style w:type="paragraph" w:customStyle="1" w:styleId="WW-Corpodetexto3">
    <w:name w:val="WW-Corpo de texto 3"/>
    <w:basedOn w:val="WW-Padro"/>
    <w:rsid w:val="00C96744"/>
    <w:pPr>
      <w:jc w:val="both"/>
    </w:pPr>
    <w:rPr>
      <w:rFonts w:ascii="Arial" w:hAnsi="Arial"/>
    </w:rPr>
  </w:style>
  <w:style w:type="paragraph" w:customStyle="1" w:styleId="WW-NormalWeb1">
    <w:name w:val="WW-Normal (Web)1"/>
    <w:basedOn w:val="Normal"/>
    <w:rsid w:val="00C96744"/>
    <w:pPr>
      <w:spacing w:before="100" w:after="100"/>
    </w:pPr>
    <w:rPr>
      <w:rFonts w:ascii="Univers" w:hAnsi="Univers"/>
    </w:rPr>
  </w:style>
  <w:style w:type="paragraph" w:customStyle="1" w:styleId="WW-Recuodecorpodetexto21">
    <w:name w:val="WW-Recuo de corpo de texto 21"/>
    <w:basedOn w:val="Normal"/>
    <w:rsid w:val="00C96744"/>
    <w:pPr>
      <w:spacing w:before="120"/>
      <w:ind w:firstLine="851"/>
      <w:jc w:val="both"/>
    </w:pPr>
    <w:rPr>
      <w:rFonts w:ascii="Arial" w:hAnsi="Arial"/>
    </w:rPr>
  </w:style>
  <w:style w:type="paragraph" w:customStyle="1" w:styleId="P30">
    <w:name w:val="P30"/>
    <w:basedOn w:val="Normal"/>
    <w:rsid w:val="00C96744"/>
    <w:pPr>
      <w:jc w:val="both"/>
    </w:pPr>
    <w:rPr>
      <w:rFonts w:ascii="Univers" w:hAnsi="Univers"/>
      <w:b/>
    </w:rPr>
  </w:style>
  <w:style w:type="paragraph" w:customStyle="1" w:styleId="Numerado">
    <w:name w:val="Numerado"/>
    <w:basedOn w:val="Normal"/>
    <w:rsid w:val="00C96744"/>
    <w:pPr>
      <w:spacing w:line="360" w:lineRule="auto"/>
    </w:pPr>
    <w:rPr>
      <w:rFonts w:ascii="Univers" w:hAnsi="Univers"/>
    </w:rPr>
  </w:style>
  <w:style w:type="paragraph" w:customStyle="1" w:styleId="p49">
    <w:name w:val="p49"/>
    <w:basedOn w:val="Normal"/>
    <w:rsid w:val="00C96744"/>
    <w:pPr>
      <w:tabs>
        <w:tab w:val="left" w:pos="700"/>
      </w:tabs>
      <w:spacing w:line="280" w:lineRule="atLeast"/>
      <w:jc w:val="both"/>
    </w:pPr>
    <w:rPr>
      <w:rFonts w:ascii="Univers" w:hAnsi="Univers"/>
    </w:rPr>
  </w:style>
  <w:style w:type="paragraph" w:customStyle="1" w:styleId="Recuodecorpodetexto21">
    <w:name w:val="Recuo de corpo de texto 21"/>
    <w:basedOn w:val="Normal"/>
    <w:rsid w:val="00C96744"/>
    <w:pPr>
      <w:ind w:firstLine="1418"/>
      <w:jc w:val="both"/>
    </w:pPr>
  </w:style>
  <w:style w:type="paragraph" w:customStyle="1" w:styleId="Recuodecorpodetexto31">
    <w:name w:val="Recuo de corpo de texto 31"/>
    <w:basedOn w:val="Normal"/>
    <w:rsid w:val="00C96744"/>
    <w:pPr>
      <w:ind w:firstLine="1701"/>
      <w:jc w:val="both"/>
    </w:pPr>
    <w:rPr>
      <w:sz w:val="22"/>
      <w:szCs w:val="22"/>
    </w:rPr>
  </w:style>
  <w:style w:type="paragraph" w:customStyle="1" w:styleId="Recuodecorpodetexto310">
    <w:name w:val="Recuo de corpo de texto 31"/>
    <w:basedOn w:val="Normal"/>
    <w:rsid w:val="00C96744"/>
    <w:pPr>
      <w:ind w:firstLine="1418"/>
    </w:pPr>
  </w:style>
  <w:style w:type="paragraph" w:customStyle="1" w:styleId="Corpodetexto22">
    <w:name w:val="Corpo de texto 22"/>
    <w:basedOn w:val="Normal"/>
    <w:rsid w:val="00C96744"/>
    <w:rPr>
      <w:b/>
    </w:rPr>
  </w:style>
  <w:style w:type="paragraph" w:customStyle="1" w:styleId="Recuodecorpodetexto22">
    <w:name w:val="Recuo de corpo de texto 22"/>
    <w:basedOn w:val="Normal"/>
    <w:rsid w:val="00C96744"/>
    <w:pPr>
      <w:ind w:firstLine="1418"/>
      <w:jc w:val="both"/>
    </w:pPr>
    <w:rPr>
      <w:sz w:val="22"/>
      <w:szCs w:val="22"/>
    </w:rPr>
  </w:style>
  <w:style w:type="paragraph" w:customStyle="1" w:styleId="Estilo7">
    <w:name w:val="Estilo7"/>
    <w:basedOn w:val="Normal"/>
    <w:rsid w:val="00C96744"/>
    <w:pPr>
      <w:ind w:left="1134"/>
      <w:jc w:val="both"/>
    </w:pPr>
  </w:style>
  <w:style w:type="paragraph" w:customStyle="1" w:styleId="Nomal">
    <w:name w:val="Nomal"/>
    <w:basedOn w:val="Normal"/>
    <w:rsid w:val="00C96744"/>
    <w:pPr>
      <w:tabs>
        <w:tab w:val="left" w:pos="709"/>
      </w:tabs>
      <w:ind w:right="17" w:firstLine="1418"/>
      <w:jc w:val="both"/>
    </w:pPr>
    <w:rPr>
      <w:rFonts w:ascii="Arial" w:hAnsi="Arial" w:cs="Arial"/>
      <w:bCs/>
    </w:rPr>
  </w:style>
  <w:style w:type="paragraph" w:customStyle="1" w:styleId="NormalArial">
    <w:name w:val="Normal + Arial"/>
    <w:basedOn w:val="Normal"/>
    <w:rsid w:val="00C96744"/>
    <w:pPr>
      <w:ind w:firstLine="1418"/>
      <w:jc w:val="both"/>
    </w:pPr>
    <w:rPr>
      <w:rFonts w:ascii="Arial" w:hAnsi="Arial" w:cs="Arial"/>
    </w:rPr>
  </w:style>
  <w:style w:type="paragraph" w:customStyle="1" w:styleId="Ttulo91">
    <w:name w:val="Título 91"/>
    <w:basedOn w:val="Normal"/>
    <w:next w:val="Normal"/>
    <w:rsid w:val="00C96744"/>
  </w:style>
  <w:style w:type="paragraph" w:customStyle="1" w:styleId="Ttulo21">
    <w:name w:val="Título 21"/>
    <w:basedOn w:val="Normal"/>
    <w:next w:val="Normal"/>
    <w:rsid w:val="00C96744"/>
    <w:pPr>
      <w:keepNext/>
      <w:tabs>
        <w:tab w:val="left" w:pos="0"/>
      </w:tabs>
      <w:jc w:val="center"/>
    </w:pPr>
    <w:rPr>
      <w:b/>
      <w:bCs/>
    </w:rPr>
  </w:style>
  <w:style w:type="paragraph" w:customStyle="1" w:styleId="aparagraphs">
    <w:name w:val="(a) paragraphs"/>
    <w:next w:val="Normal"/>
    <w:rsid w:val="00C96744"/>
    <w:pPr>
      <w:suppressAutoHyphens/>
      <w:spacing w:before="120" w:after="120" w:line="240" w:lineRule="auto"/>
      <w:jc w:val="both"/>
    </w:pPr>
    <w:rPr>
      <w:rFonts w:ascii="Times New Roman" w:eastAsia="Times New Roman" w:hAnsi="Times New Roman" w:cs="Times New Roman"/>
      <w:kern w:val="1"/>
      <w:sz w:val="24"/>
      <w:szCs w:val="20"/>
      <w:lang w:val="es-ES_tradnl" w:eastAsia="ar-SA"/>
    </w:rPr>
  </w:style>
  <w:style w:type="paragraph" w:customStyle="1" w:styleId="WW-Padr3fo">
    <w:name w:val="WW-Padrã3fo"/>
    <w:rsid w:val="00C96744"/>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western">
    <w:name w:val="western"/>
    <w:basedOn w:val="Normal"/>
    <w:rsid w:val="00C96744"/>
    <w:pPr>
      <w:spacing w:before="100" w:after="119"/>
    </w:pPr>
  </w:style>
  <w:style w:type="paragraph" w:customStyle="1" w:styleId="Corpodetexto21">
    <w:name w:val="Corpo de texto 21"/>
    <w:basedOn w:val="Normal"/>
    <w:rsid w:val="00C96744"/>
    <w:pPr>
      <w:ind w:left="708" w:firstLine="708"/>
      <w:jc w:val="both"/>
    </w:pPr>
    <w:rPr>
      <w:rFonts w:ascii="Univers (W1)" w:eastAsia="Univers (W1)" w:hAnsi="Univers (W1)" w:cs="Univers (W1)"/>
      <w:i/>
      <w:iCs/>
    </w:rPr>
  </w:style>
  <w:style w:type="paragraph" w:customStyle="1" w:styleId="Corpodetexto32">
    <w:name w:val="Corpo de texto 32"/>
    <w:basedOn w:val="Normal"/>
    <w:rsid w:val="00C96744"/>
    <w:pPr>
      <w:tabs>
        <w:tab w:val="left" w:pos="567"/>
      </w:tabs>
      <w:ind w:right="17"/>
      <w:jc w:val="both"/>
    </w:pPr>
    <w:rPr>
      <w:rFonts w:ascii="Arial" w:hAnsi="Arial"/>
    </w:rPr>
  </w:style>
  <w:style w:type="paragraph" w:customStyle="1" w:styleId="WW-Padro1">
    <w:name w:val="WW-Padrão1"/>
    <w:rsid w:val="00C96744"/>
    <w:pPr>
      <w:suppressAutoHyphens/>
      <w:spacing w:after="0" w:line="240" w:lineRule="auto"/>
    </w:pPr>
    <w:rPr>
      <w:rFonts w:ascii="Times New Roman" w:eastAsia="Arial" w:hAnsi="Times New Roman" w:cs="Times New Roman"/>
      <w:kern w:val="1"/>
      <w:sz w:val="24"/>
      <w:szCs w:val="20"/>
      <w:lang w:eastAsia="ar-SA"/>
    </w:rPr>
  </w:style>
  <w:style w:type="paragraph" w:customStyle="1" w:styleId="WW-Corpodetexto212">
    <w:name w:val="WW-Corpo de texto 212"/>
    <w:basedOn w:val="WW-Padro"/>
    <w:rsid w:val="00C96744"/>
    <w:pPr>
      <w:tabs>
        <w:tab w:val="left" w:pos="426"/>
      </w:tabs>
      <w:jc w:val="both"/>
    </w:pPr>
    <w:rPr>
      <w:color w:val="000000"/>
    </w:rPr>
  </w:style>
  <w:style w:type="paragraph" w:customStyle="1" w:styleId="p0">
    <w:name w:val="p0"/>
    <w:basedOn w:val="WW-Padro"/>
    <w:rsid w:val="00C96744"/>
    <w:pPr>
      <w:tabs>
        <w:tab w:val="left" w:pos="720"/>
      </w:tabs>
      <w:spacing w:line="240" w:lineRule="atLeast"/>
      <w:jc w:val="both"/>
    </w:pPr>
    <w:rPr>
      <w:color w:val="0000FF"/>
    </w:rPr>
  </w:style>
  <w:style w:type="paragraph" w:customStyle="1" w:styleId="Corpodetexto210">
    <w:name w:val="Corpo de texto 21"/>
    <w:basedOn w:val="Normal"/>
    <w:rsid w:val="00C96744"/>
    <w:pPr>
      <w:jc w:val="both"/>
    </w:pPr>
  </w:style>
  <w:style w:type="paragraph" w:customStyle="1" w:styleId="WW-Recuodocorpodotexto1">
    <w:name w:val="WW-Recuo do corpo do texto1"/>
    <w:basedOn w:val="Normal"/>
    <w:rsid w:val="00C96744"/>
    <w:pPr>
      <w:ind w:firstLine="708"/>
      <w:jc w:val="both"/>
    </w:pPr>
  </w:style>
  <w:style w:type="paragraph" w:customStyle="1" w:styleId="WW-Corpodotexto1">
    <w:name w:val="WW-Corpo do texto1"/>
    <w:basedOn w:val="Normal"/>
    <w:rsid w:val="00C96744"/>
  </w:style>
  <w:style w:type="paragraph" w:customStyle="1" w:styleId="Ttulo61">
    <w:name w:val="Título 61"/>
    <w:basedOn w:val="WW-Padro"/>
    <w:next w:val="WW-Padro"/>
    <w:rsid w:val="00C96744"/>
    <w:pPr>
      <w:keepNext/>
      <w:overflowPunct w:val="0"/>
      <w:autoSpaceDE w:val="0"/>
      <w:jc w:val="center"/>
      <w:textAlignment w:val="baseline"/>
    </w:pPr>
    <w:rPr>
      <w:b/>
      <w:color w:val="000000"/>
      <w:sz w:val="28"/>
    </w:rPr>
  </w:style>
  <w:style w:type="paragraph" w:customStyle="1" w:styleId="P">
    <w:name w:val="P"/>
    <w:basedOn w:val="Normal"/>
    <w:rsid w:val="00C96744"/>
    <w:pPr>
      <w:jc w:val="both"/>
    </w:pPr>
    <w:rPr>
      <w:b/>
    </w:rPr>
  </w:style>
  <w:style w:type="paragraph" w:customStyle="1" w:styleId="TextosemFormatao1">
    <w:name w:val="Texto sem Formatação1"/>
    <w:basedOn w:val="Normal"/>
    <w:rsid w:val="00C96744"/>
    <w:pPr>
      <w:jc w:val="both"/>
    </w:pPr>
    <w:rPr>
      <w:rFonts w:ascii="Courier New" w:hAnsi="Courier New"/>
    </w:rPr>
  </w:style>
  <w:style w:type="paragraph" w:customStyle="1" w:styleId="Explicao">
    <w:name w:val="#Explicação"/>
    <w:basedOn w:val="Normal"/>
    <w:rsid w:val="00C96744"/>
    <w:pPr>
      <w:spacing w:after="240"/>
      <w:jc w:val="both"/>
    </w:pPr>
    <w:rPr>
      <w:rFonts w:ascii="Univers Condensed" w:hAnsi="Univers Condensed"/>
      <w:color w:val="008080"/>
    </w:rPr>
  </w:style>
  <w:style w:type="paragraph" w:customStyle="1" w:styleId="WW-Corpodetexto312">
    <w:name w:val="WW-Corpo de texto 312"/>
    <w:basedOn w:val="Normal"/>
    <w:rsid w:val="00C96744"/>
    <w:pPr>
      <w:jc w:val="both"/>
    </w:pPr>
    <w:rPr>
      <w:color w:val="FF0000"/>
    </w:rPr>
  </w:style>
  <w:style w:type="paragraph" w:customStyle="1" w:styleId="OmniPage7">
    <w:name w:val="OmniPage #7"/>
    <w:basedOn w:val="Normal"/>
    <w:rsid w:val="00C96744"/>
    <w:rPr>
      <w:sz w:val="20"/>
    </w:rPr>
  </w:style>
  <w:style w:type="paragraph" w:customStyle="1" w:styleId="Recuodecorpodetexto1">
    <w:name w:val="Recuo de corpo de texto1"/>
    <w:basedOn w:val="WW-Padr3fo"/>
    <w:rsid w:val="00C96744"/>
    <w:pPr>
      <w:tabs>
        <w:tab w:val="left" w:pos="2160"/>
      </w:tabs>
      <w:spacing w:line="280" w:lineRule="exact"/>
      <w:ind w:firstLine="709"/>
    </w:pPr>
    <w:rPr>
      <w:b/>
      <w:sz w:val="22"/>
    </w:rPr>
  </w:style>
  <w:style w:type="paragraph" w:customStyle="1" w:styleId="Corpodetexto31">
    <w:name w:val="Corpo de texto 31"/>
    <w:basedOn w:val="Normal"/>
    <w:rsid w:val="00C96744"/>
    <w:pPr>
      <w:jc w:val="both"/>
    </w:pPr>
  </w:style>
  <w:style w:type="paragraph" w:styleId="Textodebalo">
    <w:name w:val="Balloon Text"/>
    <w:basedOn w:val="Normal"/>
    <w:link w:val="TextodebaloChar"/>
    <w:uiPriority w:val="99"/>
    <w:semiHidden/>
    <w:unhideWhenUsed/>
    <w:rsid w:val="001F73A4"/>
    <w:rPr>
      <w:rFonts w:ascii="Tahoma" w:hAnsi="Tahoma" w:cs="Tahoma"/>
      <w:sz w:val="16"/>
      <w:szCs w:val="16"/>
    </w:rPr>
  </w:style>
  <w:style w:type="character" w:customStyle="1" w:styleId="TextodebaloChar">
    <w:name w:val="Texto de balão Char"/>
    <w:basedOn w:val="Fontepargpadro"/>
    <w:link w:val="Textodebalo"/>
    <w:uiPriority w:val="99"/>
    <w:semiHidden/>
    <w:rsid w:val="001F73A4"/>
    <w:rPr>
      <w:rFonts w:ascii="Tahoma" w:eastAsia="Lucida Sans Unicode" w:hAnsi="Tahoma" w:cs="Tahoma"/>
      <w:kern w:val="1"/>
      <w:sz w:val="16"/>
      <w:szCs w:val="16"/>
    </w:rPr>
  </w:style>
  <w:style w:type="character" w:customStyle="1" w:styleId="CaracteresdeNotadeRodap0">
    <w:name w:val="Caracteres de Nota de Rodapé"/>
    <w:rsid w:val="009F32C5"/>
  </w:style>
  <w:style w:type="character" w:customStyle="1" w:styleId="CaracteresdeNotadeFim0">
    <w:name w:val="Caracteres de Nota de Fim"/>
    <w:rsid w:val="009F32C5"/>
  </w:style>
  <w:style w:type="character" w:customStyle="1" w:styleId="RTFNum30541">
    <w:name w:val="RTF_Num 3054 1"/>
    <w:rsid w:val="009F32C5"/>
  </w:style>
  <w:style w:type="paragraph" w:customStyle="1" w:styleId="Ttulo11">
    <w:name w:val="Título 11"/>
    <w:basedOn w:val="Normal"/>
    <w:next w:val="Normal"/>
    <w:rsid w:val="009F32C5"/>
    <w:pPr>
      <w:keepNext/>
      <w:numPr>
        <w:numId w:val="65"/>
      </w:numPr>
      <w:tabs>
        <w:tab w:val="left" w:pos="0"/>
      </w:tabs>
      <w:outlineLvl w:val="0"/>
    </w:pPr>
    <w:rPr>
      <w:b/>
      <w:bCs/>
    </w:rPr>
  </w:style>
  <w:style w:type="paragraph" w:customStyle="1" w:styleId="Ttulo41">
    <w:name w:val="Título 41"/>
    <w:basedOn w:val="Normal"/>
    <w:next w:val="Normal"/>
    <w:rsid w:val="009F32C5"/>
    <w:pPr>
      <w:keepNext/>
      <w:numPr>
        <w:ilvl w:val="3"/>
        <w:numId w:val="65"/>
      </w:numPr>
      <w:tabs>
        <w:tab w:val="left" w:pos="0"/>
      </w:tabs>
      <w:outlineLvl w:val="3"/>
    </w:pPr>
    <w:rPr>
      <w:b/>
      <w:bCs/>
      <w:i/>
      <w:iCs/>
      <w:sz w:val="28"/>
      <w:szCs w:val="28"/>
      <w:lang w:val="pt-PT"/>
    </w:rPr>
  </w:style>
  <w:style w:type="paragraph" w:customStyle="1" w:styleId="Ttulo71">
    <w:name w:val="Título 71"/>
    <w:basedOn w:val="Normal"/>
    <w:next w:val="Normal"/>
    <w:rsid w:val="009F32C5"/>
    <w:pPr>
      <w:keepNext/>
      <w:numPr>
        <w:ilvl w:val="6"/>
        <w:numId w:val="65"/>
      </w:numPr>
      <w:tabs>
        <w:tab w:val="left" w:pos="0"/>
        <w:tab w:val="left" w:pos="1701"/>
      </w:tabs>
      <w:outlineLvl w:val="6"/>
    </w:pPr>
    <w:rPr>
      <w:b/>
      <w:bCs/>
      <w:color w:val="000000"/>
    </w:rPr>
  </w:style>
  <w:style w:type="paragraph" w:customStyle="1" w:styleId="Cabealho1">
    <w:name w:val="Cabeçalho1"/>
    <w:basedOn w:val="Normal"/>
    <w:rsid w:val="009F32C5"/>
    <w:pPr>
      <w:tabs>
        <w:tab w:val="center" w:pos="4419"/>
        <w:tab w:val="right" w:pos="8838"/>
      </w:tabs>
    </w:pPr>
  </w:style>
  <w:style w:type="paragraph" w:customStyle="1" w:styleId="Ttulo31">
    <w:name w:val="Título 31"/>
    <w:basedOn w:val="Normal"/>
    <w:next w:val="Normal"/>
    <w:rsid w:val="009F32C5"/>
    <w:pPr>
      <w:keepNext/>
      <w:tabs>
        <w:tab w:val="left" w:pos="0"/>
      </w:tabs>
    </w:pPr>
    <w:rPr>
      <w:b/>
      <w:bCs/>
      <w:i/>
      <w:iCs/>
      <w:sz w:val="28"/>
      <w:szCs w:val="28"/>
      <w:lang w:val="pt-PT"/>
    </w:rPr>
  </w:style>
  <w:style w:type="paragraph" w:customStyle="1" w:styleId="Normal1">
    <w:name w:val="Normal1"/>
    <w:basedOn w:val="Normal"/>
    <w:rsid w:val="009F32C5"/>
    <w:rPr>
      <w:rFonts w:eastAsia="Times New Roman"/>
      <w:lang w:val="en-US"/>
    </w:rPr>
  </w:style>
  <w:style w:type="paragraph" w:customStyle="1" w:styleId="Ttulo10">
    <w:name w:val="Título1"/>
    <w:basedOn w:val="Normal"/>
    <w:next w:val="Subttulo"/>
    <w:rsid w:val="009F32C5"/>
    <w:pPr>
      <w:keepNext/>
      <w:spacing w:before="240" w:after="120"/>
      <w:jc w:val="center"/>
    </w:pPr>
    <w:rPr>
      <w:rFonts w:ascii="Arial" w:eastAsia="Arial Unicode MS" w:hAnsi="Arial" w:cs="Tahoma"/>
      <w:b/>
      <w:i/>
      <w:sz w:val="28"/>
      <w:szCs w:val="28"/>
    </w:rPr>
  </w:style>
  <w:style w:type="paragraph" w:customStyle="1" w:styleId="Contedodetabela">
    <w:name w:val="Conteúdo de tabela"/>
    <w:basedOn w:val="Corpodetexto"/>
    <w:rsid w:val="009F32C5"/>
    <w:pPr>
      <w:suppressLineNumbers/>
    </w:pPr>
    <w:rPr>
      <w:rFonts w:ascii="Times New Roman" w:eastAsia="Arial Unicode MS" w:hAnsi="Times New Roman"/>
      <w:szCs w:val="24"/>
    </w:rPr>
  </w:style>
  <w:style w:type="paragraph" w:customStyle="1" w:styleId="Ttulodetabela">
    <w:name w:val="Título de tabela"/>
    <w:basedOn w:val="Contedodetabela"/>
    <w:rsid w:val="009F32C5"/>
    <w:pPr>
      <w:jc w:val="center"/>
    </w:pPr>
    <w:rPr>
      <w:b/>
      <w:bCs/>
      <w:i/>
      <w:iCs/>
    </w:rPr>
  </w:style>
  <w:style w:type="paragraph" w:customStyle="1" w:styleId="Recuodecorpodetexto32">
    <w:name w:val="Recuo de corpo de texto 32"/>
    <w:basedOn w:val="Normal"/>
    <w:rsid w:val="009F32C5"/>
    <w:pPr>
      <w:ind w:firstLine="1701"/>
      <w:jc w:val="both"/>
    </w:pPr>
    <w:rPr>
      <w:rFonts w:eastAsia="Arial Unicode MS"/>
      <w:sz w:val="22"/>
      <w:szCs w:val="22"/>
    </w:rPr>
  </w:style>
  <w:style w:type="paragraph" w:customStyle="1" w:styleId="Corpodotexto">
    <w:name w:val="Corpo do texto"/>
    <w:basedOn w:val="WW-Padro"/>
    <w:rsid w:val="009F32C5"/>
    <w:pPr>
      <w:spacing w:after="120"/>
    </w:pPr>
  </w:style>
  <w:style w:type="character" w:styleId="HiperlinkVisitado">
    <w:name w:val="FollowedHyperlink"/>
    <w:basedOn w:val="Fontepargpadro"/>
    <w:uiPriority w:val="99"/>
    <w:semiHidden/>
    <w:unhideWhenUsed/>
    <w:rsid w:val="009F32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BB"/>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1">
    <w:name w:val="heading 1"/>
    <w:basedOn w:val="Normal"/>
    <w:next w:val="Normal"/>
    <w:link w:val="Ttulo1Char"/>
    <w:qFormat/>
    <w:rsid w:val="00CB1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CB1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C96744"/>
    <w:pPr>
      <w:keepNext/>
      <w:outlineLvl w:val="2"/>
    </w:pPr>
    <w:rPr>
      <w:b/>
      <w:i/>
      <w:sz w:val="28"/>
      <w:lang w:val="pt-PT"/>
    </w:rPr>
  </w:style>
  <w:style w:type="paragraph" w:styleId="Ttulo4">
    <w:name w:val="heading 4"/>
    <w:basedOn w:val="Normal"/>
    <w:next w:val="Normal"/>
    <w:link w:val="Ttulo4Char"/>
    <w:unhideWhenUsed/>
    <w:qFormat/>
    <w:rsid w:val="00C9674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B18B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B18B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CB18B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CB18BB"/>
    <w:pPr>
      <w:keepNext/>
      <w:tabs>
        <w:tab w:val="left" w:pos="1701"/>
      </w:tabs>
      <w:ind w:left="851" w:right="-154"/>
      <w:jc w:val="both"/>
      <w:outlineLvl w:val="7"/>
    </w:pPr>
    <w:rPr>
      <w:rFonts w:ascii="Univers" w:eastAsia="Times New Roman" w:hAnsi="Univers"/>
      <w:szCs w:val="20"/>
    </w:rPr>
  </w:style>
  <w:style w:type="paragraph" w:styleId="Ttulo9">
    <w:name w:val="heading 9"/>
    <w:basedOn w:val="Normal"/>
    <w:next w:val="Normal"/>
    <w:link w:val="Ttulo9Char"/>
    <w:unhideWhenUsed/>
    <w:qFormat/>
    <w:rsid w:val="00C967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CB18BB"/>
    <w:rPr>
      <w:rFonts w:ascii="Univers" w:eastAsia="Times New Roman" w:hAnsi="Univers" w:cs="Times New Roman"/>
      <w:kern w:val="1"/>
      <w:sz w:val="24"/>
      <w:szCs w:val="20"/>
    </w:rPr>
  </w:style>
  <w:style w:type="paragraph" w:customStyle="1" w:styleId="c46">
    <w:name w:val="c46"/>
    <w:basedOn w:val="Normal"/>
    <w:rsid w:val="00CB18BB"/>
    <w:pPr>
      <w:spacing w:line="240" w:lineRule="atLeast"/>
      <w:jc w:val="center"/>
    </w:pPr>
  </w:style>
  <w:style w:type="character" w:customStyle="1" w:styleId="Ttulo1Char">
    <w:name w:val="Título 1 Char"/>
    <w:basedOn w:val="Fontepargpadro"/>
    <w:link w:val="Ttulo1"/>
    <w:rsid w:val="00CB18BB"/>
    <w:rPr>
      <w:rFonts w:asciiTheme="majorHAnsi" w:eastAsiaTheme="majorEastAsia" w:hAnsiTheme="majorHAnsi" w:cstheme="majorBidi"/>
      <w:b/>
      <w:bCs/>
      <w:color w:val="365F91" w:themeColor="accent1" w:themeShade="BF"/>
      <w:kern w:val="1"/>
      <w:sz w:val="28"/>
      <w:szCs w:val="28"/>
    </w:rPr>
  </w:style>
  <w:style w:type="character" w:customStyle="1" w:styleId="Ttulo2Char">
    <w:name w:val="Título 2 Char"/>
    <w:basedOn w:val="Fontepargpadro"/>
    <w:link w:val="Ttulo2"/>
    <w:rsid w:val="00CB18BB"/>
    <w:rPr>
      <w:rFonts w:asciiTheme="majorHAnsi" w:eastAsiaTheme="majorEastAsia" w:hAnsiTheme="majorHAnsi" w:cstheme="majorBidi"/>
      <w:b/>
      <w:bCs/>
      <w:color w:val="4F81BD" w:themeColor="accent1"/>
      <w:kern w:val="1"/>
      <w:sz w:val="26"/>
      <w:szCs w:val="26"/>
    </w:rPr>
  </w:style>
  <w:style w:type="character" w:customStyle="1" w:styleId="Ttulo6Char">
    <w:name w:val="Título 6 Char"/>
    <w:basedOn w:val="Fontepargpadro"/>
    <w:link w:val="Ttulo6"/>
    <w:rsid w:val="00CB18BB"/>
    <w:rPr>
      <w:rFonts w:asciiTheme="majorHAnsi" w:eastAsiaTheme="majorEastAsia" w:hAnsiTheme="majorHAnsi" w:cstheme="majorBidi"/>
      <w:i/>
      <w:iCs/>
      <w:color w:val="243F60" w:themeColor="accent1" w:themeShade="7F"/>
      <w:kern w:val="1"/>
      <w:sz w:val="24"/>
      <w:szCs w:val="24"/>
    </w:rPr>
  </w:style>
  <w:style w:type="character" w:customStyle="1" w:styleId="Ttulo7Char">
    <w:name w:val="Título 7 Char"/>
    <w:basedOn w:val="Fontepargpadro"/>
    <w:link w:val="Ttulo7"/>
    <w:rsid w:val="00CB18BB"/>
    <w:rPr>
      <w:rFonts w:asciiTheme="majorHAnsi" w:eastAsiaTheme="majorEastAsia" w:hAnsiTheme="majorHAnsi" w:cstheme="majorBidi"/>
      <w:i/>
      <w:iCs/>
      <w:color w:val="404040" w:themeColor="text1" w:themeTint="BF"/>
      <w:kern w:val="1"/>
      <w:sz w:val="24"/>
      <w:szCs w:val="24"/>
    </w:rPr>
  </w:style>
  <w:style w:type="paragraph" w:styleId="Ttulo">
    <w:name w:val="Title"/>
    <w:basedOn w:val="Normal"/>
    <w:next w:val="Subttulo"/>
    <w:link w:val="TtuloChar"/>
    <w:qFormat/>
    <w:rsid w:val="00CB18BB"/>
    <w:pPr>
      <w:jc w:val="center"/>
    </w:pPr>
    <w:rPr>
      <w:rFonts w:ascii="Arial" w:hAnsi="Arial"/>
      <w:b/>
      <w:i/>
    </w:rPr>
  </w:style>
  <w:style w:type="character" w:customStyle="1" w:styleId="TtuloChar">
    <w:name w:val="Título Char"/>
    <w:basedOn w:val="Fontepargpadro"/>
    <w:link w:val="Ttulo"/>
    <w:rsid w:val="00CB18BB"/>
    <w:rPr>
      <w:rFonts w:ascii="Arial" w:eastAsia="Lucida Sans Unicode" w:hAnsi="Arial" w:cs="Times New Roman"/>
      <w:b/>
      <w:i/>
      <w:kern w:val="1"/>
      <w:sz w:val="24"/>
      <w:szCs w:val="24"/>
    </w:rPr>
  </w:style>
  <w:style w:type="paragraph" w:styleId="PargrafodaLista">
    <w:name w:val="List Paragraph"/>
    <w:basedOn w:val="Normal"/>
    <w:qFormat/>
    <w:rsid w:val="00CB18BB"/>
    <w:pPr>
      <w:suppressAutoHyphens w:val="0"/>
      <w:ind w:left="708"/>
    </w:pPr>
    <w:rPr>
      <w:sz w:val="20"/>
    </w:rPr>
  </w:style>
  <w:style w:type="paragraph" w:customStyle="1" w:styleId="Normalcommarcadores">
    <w:name w:val="Normal com marcadores"/>
    <w:basedOn w:val="Normal"/>
    <w:rsid w:val="00CB18BB"/>
    <w:pPr>
      <w:tabs>
        <w:tab w:val="num" w:pos="397"/>
      </w:tabs>
      <w:spacing w:before="120" w:after="120"/>
      <w:ind w:left="397" w:hanging="397"/>
      <w:jc w:val="both"/>
    </w:pPr>
    <w:rPr>
      <w:rFonts w:ascii="Arial" w:hAnsi="Arial" w:cs="Tahoma"/>
      <w:kern w:val="0"/>
      <w:sz w:val="22"/>
      <w:lang w:eastAsia="pt-BR" w:bidi="pt-BR"/>
    </w:rPr>
  </w:style>
  <w:style w:type="paragraph" w:styleId="Subttulo">
    <w:name w:val="Subtitle"/>
    <w:basedOn w:val="Normal"/>
    <w:next w:val="Normal"/>
    <w:link w:val="SubttuloChar"/>
    <w:qFormat/>
    <w:rsid w:val="00CB18BB"/>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CB18BB"/>
    <w:rPr>
      <w:rFonts w:asciiTheme="majorHAnsi" w:eastAsiaTheme="majorEastAsia" w:hAnsiTheme="majorHAnsi" w:cstheme="majorBidi"/>
      <w:i/>
      <w:iCs/>
      <w:color w:val="4F81BD" w:themeColor="accent1"/>
      <w:spacing w:val="15"/>
      <w:kern w:val="1"/>
      <w:sz w:val="24"/>
      <w:szCs w:val="24"/>
    </w:rPr>
  </w:style>
  <w:style w:type="character" w:customStyle="1" w:styleId="Ttulo5Char">
    <w:name w:val="Título 5 Char"/>
    <w:basedOn w:val="Fontepargpadro"/>
    <w:link w:val="Ttulo5"/>
    <w:rsid w:val="00CB18BB"/>
    <w:rPr>
      <w:rFonts w:asciiTheme="majorHAnsi" w:eastAsiaTheme="majorEastAsia" w:hAnsiTheme="majorHAnsi" w:cstheme="majorBidi"/>
      <w:color w:val="243F60" w:themeColor="accent1" w:themeShade="7F"/>
      <w:kern w:val="1"/>
      <w:sz w:val="24"/>
      <w:szCs w:val="24"/>
    </w:rPr>
  </w:style>
  <w:style w:type="paragraph" w:styleId="Corpodetexto">
    <w:name w:val="Body Text"/>
    <w:basedOn w:val="Normal"/>
    <w:link w:val="CorpodetextoChar"/>
    <w:rsid w:val="00CB18BB"/>
    <w:pPr>
      <w:spacing w:after="120"/>
    </w:pPr>
    <w:rPr>
      <w:rFonts w:ascii="Univers" w:eastAsia="Times New Roman" w:hAnsi="Univers"/>
      <w:szCs w:val="20"/>
    </w:rPr>
  </w:style>
  <w:style w:type="character" w:customStyle="1" w:styleId="CorpodetextoChar">
    <w:name w:val="Corpo de texto Char"/>
    <w:basedOn w:val="Fontepargpadro"/>
    <w:link w:val="Corpodetexto"/>
    <w:rsid w:val="00CB18BB"/>
    <w:rPr>
      <w:rFonts w:ascii="Univers" w:eastAsia="Times New Roman" w:hAnsi="Univers" w:cs="Times New Roman"/>
      <w:kern w:val="1"/>
      <w:sz w:val="24"/>
      <w:szCs w:val="20"/>
    </w:rPr>
  </w:style>
  <w:style w:type="paragraph" w:customStyle="1" w:styleId="Estilo2">
    <w:name w:val="Estilo 2"/>
    <w:basedOn w:val="Normal"/>
    <w:rsid w:val="00CB18BB"/>
    <w:pPr>
      <w:keepNext/>
      <w:numPr>
        <w:numId w:val="9"/>
      </w:numPr>
      <w:spacing w:before="240" w:after="60" w:line="360" w:lineRule="auto"/>
      <w:jc w:val="both"/>
    </w:pPr>
    <w:rPr>
      <w:rFonts w:ascii="Arial" w:hAnsi="Arial" w:cs="Tahoma"/>
      <w:b/>
      <w:kern w:val="0"/>
      <w:lang w:eastAsia="pt-BR" w:bidi="pt-BR"/>
    </w:rPr>
  </w:style>
  <w:style w:type="paragraph" w:customStyle="1" w:styleId="Estilo3">
    <w:name w:val="Estilo 3"/>
    <w:basedOn w:val="Normal"/>
    <w:rsid w:val="00CB18BB"/>
    <w:pPr>
      <w:keepNext/>
      <w:spacing w:before="240" w:after="60" w:line="360" w:lineRule="auto"/>
      <w:ind w:left="1004" w:hanging="360"/>
      <w:jc w:val="both"/>
    </w:pPr>
    <w:rPr>
      <w:rFonts w:ascii="Arial" w:hAnsi="Arial" w:cs="Tahoma"/>
      <w:b/>
      <w:caps/>
      <w:kern w:val="0"/>
      <w:sz w:val="22"/>
      <w:szCs w:val="22"/>
      <w:lang w:eastAsia="pt-BR" w:bidi="pt-BR"/>
    </w:rPr>
  </w:style>
  <w:style w:type="paragraph" w:customStyle="1" w:styleId="Estilo4">
    <w:name w:val="Estilo 4"/>
    <w:basedOn w:val="Normal"/>
    <w:rsid w:val="00CB18BB"/>
    <w:pPr>
      <w:keepNext/>
      <w:spacing w:before="240" w:after="60" w:line="360" w:lineRule="auto"/>
      <w:ind w:left="1004" w:hanging="360"/>
      <w:jc w:val="both"/>
    </w:pPr>
    <w:rPr>
      <w:rFonts w:ascii="Arial" w:hAnsi="Arial" w:cs="Tahoma"/>
      <w:b/>
      <w:kern w:val="0"/>
      <w:sz w:val="22"/>
      <w:lang w:eastAsia="pt-BR" w:bidi="pt-BR"/>
    </w:rPr>
  </w:style>
  <w:style w:type="paragraph" w:customStyle="1" w:styleId="Estilo5">
    <w:name w:val="Estilo 5"/>
    <w:basedOn w:val="Normal"/>
    <w:rsid w:val="00CB18BB"/>
    <w:pPr>
      <w:keepNext/>
      <w:spacing w:before="240" w:after="60" w:line="360" w:lineRule="auto"/>
      <w:ind w:left="1004" w:hanging="360"/>
      <w:jc w:val="both"/>
    </w:pPr>
    <w:rPr>
      <w:rFonts w:ascii="Arial" w:hAnsi="Arial" w:cs="Tahoma"/>
      <w:b/>
      <w:kern w:val="0"/>
      <w:sz w:val="22"/>
      <w:lang w:eastAsia="pt-BR" w:bidi="pt-BR"/>
    </w:rPr>
  </w:style>
  <w:style w:type="paragraph" w:customStyle="1" w:styleId="Estilo6">
    <w:name w:val="Estilo 6"/>
    <w:basedOn w:val="Normal"/>
    <w:rsid w:val="00CB18BB"/>
    <w:pPr>
      <w:keepNext/>
      <w:spacing w:before="120" w:after="60" w:line="360" w:lineRule="auto"/>
      <w:ind w:left="1004" w:hanging="360"/>
      <w:jc w:val="both"/>
    </w:pPr>
    <w:rPr>
      <w:rFonts w:ascii="Arial" w:hAnsi="Arial" w:cs="Tahoma"/>
      <w:b/>
      <w:kern w:val="0"/>
      <w:sz w:val="22"/>
      <w:lang w:eastAsia="pt-BR" w:bidi="pt-BR"/>
    </w:rPr>
  </w:style>
  <w:style w:type="character" w:customStyle="1" w:styleId="Ttulo4Char">
    <w:name w:val="Título 4 Char"/>
    <w:basedOn w:val="Fontepargpadro"/>
    <w:link w:val="Ttulo4"/>
    <w:rsid w:val="00C96744"/>
    <w:rPr>
      <w:rFonts w:asciiTheme="majorHAnsi" w:eastAsiaTheme="majorEastAsia" w:hAnsiTheme="majorHAnsi" w:cstheme="majorBidi"/>
      <w:b/>
      <w:bCs/>
      <w:i/>
      <w:iCs/>
      <w:color w:val="4F81BD" w:themeColor="accent1"/>
      <w:kern w:val="1"/>
      <w:sz w:val="24"/>
      <w:szCs w:val="24"/>
    </w:rPr>
  </w:style>
  <w:style w:type="character" w:customStyle="1" w:styleId="Ttulo9Char">
    <w:name w:val="Título 9 Char"/>
    <w:basedOn w:val="Fontepargpadro"/>
    <w:link w:val="Ttulo9"/>
    <w:rsid w:val="00C96744"/>
    <w:rPr>
      <w:rFonts w:asciiTheme="majorHAnsi" w:eastAsiaTheme="majorEastAsia" w:hAnsiTheme="majorHAnsi" w:cstheme="majorBidi"/>
      <w:i/>
      <w:iCs/>
      <w:color w:val="404040" w:themeColor="text1" w:themeTint="BF"/>
      <w:kern w:val="1"/>
      <w:sz w:val="20"/>
      <w:szCs w:val="20"/>
    </w:rPr>
  </w:style>
  <w:style w:type="paragraph" w:styleId="Recuodecorpodetexto">
    <w:name w:val="Body Text Indent"/>
    <w:basedOn w:val="Normal"/>
    <w:link w:val="RecuodecorpodetextoChar"/>
    <w:unhideWhenUsed/>
    <w:rsid w:val="00C96744"/>
    <w:pPr>
      <w:spacing w:after="120"/>
      <w:ind w:left="283"/>
    </w:pPr>
  </w:style>
  <w:style w:type="character" w:customStyle="1" w:styleId="RecuodecorpodetextoChar">
    <w:name w:val="Recuo de corpo de texto Char"/>
    <w:basedOn w:val="Fontepargpadro"/>
    <w:link w:val="Recuodecorpodetexto"/>
    <w:rsid w:val="00C96744"/>
    <w:rPr>
      <w:rFonts w:ascii="Times New Roman" w:eastAsia="Lucida Sans Unicode" w:hAnsi="Times New Roman" w:cs="Times New Roman"/>
      <w:kern w:val="1"/>
      <w:sz w:val="24"/>
      <w:szCs w:val="24"/>
    </w:rPr>
  </w:style>
  <w:style w:type="character" w:customStyle="1" w:styleId="Ttulo3Char">
    <w:name w:val="Título 3 Char"/>
    <w:basedOn w:val="Fontepargpadro"/>
    <w:link w:val="Ttulo3"/>
    <w:rsid w:val="00C96744"/>
    <w:rPr>
      <w:rFonts w:ascii="Times New Roman" w:eastAsia="Lucida Sans Unicode" w:hAnsi="Times New Roman" w:cs="Times New Roman"/>
      <w:b/>
      <w:i/>
      <w:kern w:val="1"/>
      <w:sz w:val="28"/>
      <w:szCs w:val="24"/>
      <w:lang w:val="pt-PT"/>
    </w:rPr>
  </w:style>
  <w:style w:type="numbering" w:customStyle="1" w:styleId="Semlista1">
    <w:name w:val="Sem lista1"/>
    <w:next w:val="Semlista"/>
    <w:uiPriority w:val="99"/>
    <w:semiHidden/>
    <w:unhideWhenUsed/>
    <w:rsid w:val="00C96744"/>
  </w:style>
  <w:style w:type="paragraph" w:customStyle="1" w:styleId="WW-Padro">
    <w:name w:val="WW-Padrão"/>
    <w:rsid w:val="00C96744"/>
    <w:pPr>
      <w:widowControl w:val="0"/>
      <w:suppressAutoHyphens/>
      <w:spacing w:after="0" w:line="240" w:lineRule="auto"/>
    </w:pPr>
    <w:rPr>
      <w:rFonts w:ascii="Univers" w:eastAsia="Times New Roman" w:hAnsi="Univers" w:cs="Times New Roman"/>
      <w:kern w:val="1"/>
      <w:sz w:val="24"/>
      <w:szCs w:val="20"/>
    </w:rPr>
  </w:style>
  <w:style w:type="character" w:customStyle="1" w:styleId="Caracteresdenotaderodap">
    <w:name w:val="Caracteres de nota de rodapé"/>
    <w:rsid w:val="00C96744"/>
  </w:style>
  <w:style w:type="character" w:customStyle="1" w:styleId="Smbolosdenumerao">
    <w:name w:val="Símbolos de numeração"/>
    <w:rsid w:val="00C96744"/>
  </w:style>
  <w:style w:type="character" w:styleId="Hyperlink">
    <w:name w:val="Hyperlink"/>
    <w:rsid w:val="00C96744"/>
    <w:rPr>
      <w:color w:val="000080"/>
      <w:u w:val="single"/>
    </w:rPr>
  </w:style>
  <w:style w:type="character" w:customStyle="1" w:styleId="Caracteresdenotadefim">
    <w:name w:val="Caracteres de nota de fim"/>
    <w:rsid w:val="00C96744"/>
  </w:style>
  <w:style w:type="character" w:customStyle="1" w:styleId="WW8Num8z0">
    <w:name w:val="WW8Num8z0"/>
    <w:rsid w:val="00C96744"/>
    <w:rPr>
      <w:b w:val="0"/>
    </w:rPr>
  </w:style>
  <w:style w:type="character" w:customStyle="1" w:styleId="WW8Num7z0">
    <w:name w:val="WW8Num7z0"/>
    <w:rsid w:val="00C96744"/>
    <w:rPr>
      <w:rFonts w:ascii="Symbol" w:hAnsi="Symbol"/>
    </w:rPr>
  </w:style>
  <w:style w:type="character" w:customStyle="1" w:styleId="WW-Fontepargpadro1">
    <w:name w:val="WW-Fonte parág. padrão1"/>
    <w:rsid w:val="00C96744"/>
  </w:style>
  <w:style w:type="character" w:customStyle="1" w:styleId="WW-LinkdaInternet">
    <w:name w:val="WW-Link da Internet"/>
    <w:basedOn w:val="WW-Fontepargpadro1"/>
    <w:rsid w:val="00C96744"/>
    <w:rPr>
      <w:color w:val="0000FF"/>
      <w:u w:val="single"/>
    </w:rPr>
  </w:style>
  <w:style w:type="character" w:customStyle="1" w:styleId="WW8Num4z0">
    <w:name w:val="WW8Num4z0"/>
    <w:rsid w:val="00C96744"/>
    <w:rPr>
      <w:rFonts w:ascii="Symbol" w:hAnsi="Symbol"/>
    </w:rPr>
  </w:style>
  <w:style w:type="character" w:customStyle="1" w:styleId="WW-LinkdaInternet1">
    <w:name w:val="WW-Link da Internet1"/>
    <w:basedOn w:val="WW-Fontepargpadro1"/>
    <w:rsid w:val="00C96744"/>
    <w:rPr>
      <w:color w:val="0000FF"/>
      <w:u w:val="single"/>
    </w:rPr>
  </w:style>
  <w:style w:type="paragraph" w:customStyle="1" w:styleId="Captulo">
    <w:name w:val="Capítulo"/>
    <w:basedOn w:val="Normal"/>
    <w:next w:val="Corpodetexto"/>
    <w:rsid w:val="00C96744"/>
    <w:pPr>
      <w:keepNext/>
      <w:spacing w:before="240" w:after="120"/>
    </w:pPr>
    <w:rPr>
      <w:rFonts w:ascii="Arial" w:hAnsi="Arial" w:cs="Tahoma"/>
      <w:sz w:val="28"/>
      <w:szCs w:val="28"/>
    </w:rPr>
  </w:style>
  <w:style w:type="paragraph" w:styleId="Lista">
    <w:name w:val="List"/>
    <w:basedOn w:val="Corpodetexto"/>
    <w:rsid w:val="00C96744"/>
    <w:rPr>
      <w:rFonts w:cs="Tahoma"/>
    </w:rPr>
  </w:style>
  <w:style w:type="paragraph" w:styleId="Cabealho">
    <w:name w:val="header"/>
    <w:basedOn w:val="Normal"/>
    <w:link w:val="CabealhoChar"/>
    <w:rsid w:val="00C96744"/>
    <w:pPr>
      <w:suppressLineNumbers/>
      <w:tabs>
        <w:tab w:val="center" w:pos="4818"/>
        <w:tab w:val="right" w:pos="9637"/>
      </w:tabs>
    </w:pPr>
  </w:style>
  <w:style w:type="character" w:customStyle="1" w:styleId="CabealhoChar">
    <w:name w:val="Cabeçalho Char"/>
    <w:basedOn w:val="Fontepargpadro"/>
    <w:link w:val="Cabealho"/>
    <w:rsid w:val="00C96744"/>
    <w:rPr>
      <w:rFonts w:ascii="Times New Roman" w:eastAsia="Lucida Sans Unicode" w:hAnsi="Times New Roman" w:cs="Times New Roman"/>
      <w:kern w:val="1"/>
      <w:sz w:val="24"/>
      <w:szCs w:val="24"/>
    </w:rPr>
  </w:style>
  <w:style w:type="paragraph" w:styleId="Rodap">
    <w:name w:val="footer"/>
    <w:basedOn w:val="Normal"/>
    <w:link w:val="RodapChar"/>
    <w:uiPriority w:val="99"/>
    <w:rsid w:val="00C96744"/>
    <w:pPr>
      <w:suppressLineNumbers/>
      <w:tabs>
        <w:tab w:val="center" w:pos="4818"/>
        <w:tab w:val="right" w:pos="9637"/>
      </w:tabs>
    </w:pPr>
  </w:style>
  <w:style w:type="character" w:customStyle="1" w:styleId="RodapChar">
    <w:name w:val="Rodapé Char"/>
    <w:basedOn w:val="Fontepargpadro"/>
    <w:link w:val="Rodap"/>
    <w:uiPriority w:val="99"/>
    <w:rsid w:val="00C96744"/>
    <w:rPr>
      <w:rFonts w:ascii="Times New Roman" w:eastAsia="Lucida Sans Unicode" w:hAnsi="Times New Roman" w:cs="Times New Roman"/>
      <w:kern w:val="1"/>
      <w:sz w:val="24"/>
      <w:szCs w:val="24"/>
    </w:rPr>
  </w:style>
  <w:style w:type="paragraph" w:customStyle="1" w:styleId="Contedodatabela">
    <w:name w:val="Conteúdo da tabela"/>
    <w:basedOn w:val="Corpodetexto"/>
    <w:rsid w:val="00C96744"/>
    <w:pPr>
      <w:suppressLineNumbers/>
    </w:pPr>
  </w:style>
  <w:style w:type="paragraph" w:customStyle="1" w:styleId="Ttulodatabela">
    <w:name w:val="Título da tabela"/>
    <w:basedOn w:val="Contedodatabela"/>
    <w:rsid w:val="00C96744"/>
    <w:pPr>
      <w:jc w:val="center"/>
    </w:pPr>
    <w:rPr>
      <w:b/>
      <w:bCs/>
      <w:i/>
      <w:iCs/>
    </w:rPr>
  </w:style>
  <w:style w:type="paragraph" w:customStyle="1" w:styleId="Legenda1">
    <w:name w:val="Legenda1"/>
    <w:basedOn w:val="Normal"/>
    <w:rsid w:val="00C96744"/>
    <w:pPr>
      <w:suppressLineNumbers/>
      <w:spacing w:before="120" w:after="120"/>
    </w:pPr>
    <w:rPr>
      <w:rFonts w:cs="Tahoma"/>
      <w:i/>
      <w:iCs/>
      <w:sz w:val="20"/>
      <w:szCs w:val="20"/>
    </w:rPr>
  </w:style>
  <w:style w:type="paragraph" w:styleId="Textodenotaderodap">
    <w:name w:val="footnote text"/>
    <w:basedOn w:val="Normal"/>
    <w:link w:val="TextodenotaderodapChar"/>
    <w:rsid w:val="00C96744"/>
  </w:style>
  <w:style w:type="character" w:customStyle="1" w:styleId="TextodenotaderodapChar">
    <w:name w:val="Texto de nota de rodapé Char"/>
    <w:basedOn w:val="Fontepargpadro"/>
    <w:link w:val="Textodenotaderodap"/>
    <w:rsid w:val="00C96744"/>
    <w:rPr>
      <w:rFonts w:ascii="Times New Roman" w:eastAsia="Lucida Sans Unicode" w:hAnsi="Times New Roman" w:cs="Times New Roman"/>
      <w:kern w:val="1"/>
      <w:sz w:val="24"/>
      <w:szCs w:val="24"/>
    </w:rPr>
  </w:style>
  <w:style w:type="paragraph" w:customStyle="1" w:styleId="ndice">
    <w:name w:val="Índice"/>
    <w:basedOn w:val="Normal"/>
    <w:rsid w:val="00C96744"/>
    <w:pPr>
      <w:suppressLineNumbers/>
    </w:pPr>
    <w:rPr>
      <w:rFonts w:cs="Tahoma"/>
    </w:rPr>
  </w:style>
  <w:style w:type="paragraph" w:customStyle="1" w:styleId="WW-Recuodecorpodetexto3">
    <w:name w:val="WW-Recuo de corpo de texto 3"/>
    <w:basedOn w:val="Normal"/>
    <w:rsid w:val="00C96744"/>
    <w:pPr>
      <w:ind w:firstLine="1560"/>
    </w:pPr>
    <w:rPr>
      <w:lang w:val="pt-PT"/>
    </w:rPr>
  </w:style>
  <w:style w:type="paragraph" w:customStyle="1" w:styleId="WW-Recuodecorpodetexto2">
    <w:name w:val="WW-Recuo de corpo de texto 2"/>
    <w:basedOn w:val="Normal"/>
    <w:rsid w:val="00C96744"/>
    <w:pPr>
      <w:ind w:firstLine="1701"/>
    </w:pPr>
    <w:rPr>
      <w:lang w:val="pt-PT"/>
    </w:rPr>
  </w:style>
  <w:style w:type="paragraph" w:customStyle="1" w:styleId="p2">
    <w:name w:val="p2"/>
    <w:basedOn w:val="Normal"/>
    <w:rsid w:val="00C96744"/>
    <w:pPr>
      <w:tabs>
        <w:tab w:val="left" w:pos="720"/>
      </w:tabs>
      <w:spacing w:line="860" w:lineRule="atLeast"/>
    </w:pPr>
  </w:style>
  <w:style w:type="paragraph" w:customStyle="1" w:styleId="p3">
    <w:name w:val="p3"/>
    <w:basedOn w:val="Normal"/>
    <w:rsid w:val="00C96744"/>
    <w:pPr>
      <w:tabs>
        <w:tab w:val="left" w:pos="800"/>
      </w:tabs>
      <w:spacing w:line="240" w:lineRule="atLeast"/>
      <w:ind w:left="640"/>
    </w:pPr>
  </w:style>
  <w:style w:type="paragraph" w:customStyle="1" w:styleId="p4">
    <w:name w:val="p4"/>
    <w:basedOn w:val="Normal"/>
    <w:rsid w:val="00C96744"/>
    <w:pPr>
      <w:tabs>
        <w:tab w:val="left" w:pos="1420"/>
        <w:tab w:val="left" w:pos="2120"/>
      </w:tabs>
      <w:spacing w:line="360" w:lineRule="atLeast"/>
      <w:ind w:left="864" w:hanging="864"/>
    </w:pPr>
  </w:style>
  <w:style w:type="paragraph" w:customStyle="1" w:styleId="p5">
    <w:name w:val="p5"/>
    <w:basedOn w:val="Normal"/>
    <w:rsid w:val="00C96744"/>
    <w:pPr>
      <w:tabs>
        <w:tab w:val="left" w:pos="1420"/>
        <w:tab w:val="left" w:pos="2320"/>
      </w:tabs>
      <w:spacing w:line="360" w:lineRule="atLeast"/>
      <w:ind w:left="864" w:hanging="864"/>
    </w:pPr>
  </w:style>
  <w:style w:type="paragraph" w:customStyle="1" w:styleId="p6">
    <w:name w:val="p6"/>
    <w:basedOn w:val="Normal"/>
    <w:rsid w:val="00C96744"/>
    <w:pPr>
      <w:tabs>
        <w:tab w:val="left" w:pos="1420"/>
      </w:tabs>
      <w:spacing w:line="240" w:lineRule="atLeast"/>
      <w:ind w:left="20"/>
    </w:pPr>
  </w:style>
  <w:style w:type="paragraph" w:customStyle="1" w:styleId="p7">
    <w:name w:val="p7"/>
    <w:basedOn w:val="Normal"/>
    <w:rsid w:val="00C96744"/>
    <w:pPr>
      <w:tabs>
        <w:tab w:val="left" w:pos="2120"/>
        <w:tab w:val="left" w:pos="2740"/>
      </w:tabs>
      <w:spacing w:line="240" w:lineRule="atLeast"/>
      <w:ind w:left="1296" w:hanging="576"/>
    </w:pPr>
  </w:style>
  <w:style w:type="paragraph" w:customStyle="1" w:styleId="p8">
    <w:name w:val="p8"/>
    <w:basedOn w:val="Normal"/>
    <w:rsid w:val="00C96744"/>
    <w:pPr>
      <w:tabs>
        <w:tab w:val="left" w:pos="3040"/>
        <w:tab w:val="left" w:pos="4040"/>
      </w:tabs>
      <w:spacing w:line="240" w:lineRule="atLeast"/>
      <w:ind w:left="2592" w:hanging="1008"/>
    </w:pPr>
  </w:style>
  <w:style w:type="paragraph" w:customStyle="1" w:styleId="p9">
    <w:name w:val="p9"/>
    <w:basedOn w:val="Normal"/>
    <w:rsid w:val="00C96744"/>
    <w:pPr>
      <w:tabs>
        <w:tab w:val="left" w:pos="3040"/>
      </w:tabs>
      <w:spacing w:line="360" w:lineRule="atLeast"/>
      <w:ind w:left="864" w:firstLine="720"/>
    </w:pPr>
  </w:style>
  <w:style w:type="paragraph" w:customStyle="1" w:styleId="p10">
    <w:name w:val="p10"/>
    <w:basedOn w:val="Normal"/>
    <w:rsid w:val="00C96744"/>
    <w:pPr>
      <w:tabs>
        <w:tab w:val="left" w:pos="3220"/>
      </w:tabs>
      <w:spacing w:line="240" w:lineRule="atLeast"/>
      <w:ind w:left="1780"/>
    </w:pPr>
  </w:style>
  <w:style w:type="paragraph" w:customStyle="1" w:styleId="t1">
    <w:name w:val="t1"/>
    <w:basedOn w:val="Normal"/>
    <w:rsid w:val="00C96744"/>
    <w:pPr>
      <w:spacing w:line="360" w:lineRule="atLeast"/>
    </w:pPr>
  </w:style>
  <w:style w:type="paragraph" w:customStyle="1" w:styleId="t12">
    <w:name w:val="t12"/>
    <w:basedOn w:val="Normal"/>
    <w:rsid w:val="00C96744"/>
    <w:pPr>
      <w:spacing w:line="360" w:lineRule="atLeast"/>
    </w:pPr>
  </w:style>
  <w:style w:type="paragraph" w:customStyle="1" w:styleId="p17">
    <w:name w:val="p17"/>
    <w:basedOn w:val="Normal"/>
    <w:rsid w:val="00C96744"/>
    <w:pPr>
      <w:tabs>
        <w:tab w:val="left" w:pos="860"/>
        <w:tab w:val="left" w:pos="1560"/>
      </w:tabs>
      <w:spacing w:line="240" w:lineRule="atLeast"/>
      <w:ind w:left="144" w:hanging="720"/>
    </w:pPr>
  </w:style>
  <w:style w:type="paragraph" w:customStyle="1" w:styleId="t13">
    <w:name w:val="t13"/>
    <w:basedOn w:val="Normal"/>
    <w:rsid w:val="00C96744"/>
    <w:pPr>
      <w:spacing w:line="360" w:lineRule="atLeast"/>
    </w:pPr>
  </w:style>
  <w:style w:type="paragraph" w:customStyle="1" w:styleId="c18">
    <w:name w:val="c18"/>
    <w:basedOn w:val="Normal"/>
    <w:rsid w:val="00C96744"/>
    <w:pPr>
      <w:spacing w:line="240" w:lineRule="atLeast"/>
      <w:jc w:val="center"/>
    </w:pPr>
  </w:style>
  <w:style w:type="paragraph" w:customStyle="1" w:styleId="t14">
    <w:name w:val="t14"/>
    <w:basedOn w:val="Normal"/>
    <w:rsid w:val="00C96744"/>
    <w:pPr>
      <w:spacing w:line="360" w:lineRule="atLeast"/>
    </w:pPr>
  </w:style>
  <w:style w:type="paragraph" w:customStyle="1" w:styleId="t15">
    <w:name w:val="t15"/>
    <w:basedOn w:val="Normal"/>
    <w:rsid w:val="00C96744"/>
    <w:pPr>
      <w:spacing w:line="360" w:lineRule="atLeast"/>
    </w:pPr>
  </w:style>
  <w:style w:type="paragraph" w:customStyle="1" w:styleId="t20">
    <w:name w:val="t20"/>
    <w:basedOn w:val="Normal"/>
    <w:rsid w:val="00C96744"/>
    <w:pPr>
      <w:spacing w:line="360" w:lineRule="atLeast"/>
    </w:pPr>
  </w:style>
  <w:style w:type="paragraph" w:customStyle="1" w:styleId="t21">
    <w:name w:val="t21"/>
    <w:basedOn w:val="Normal"/>
    <w:rsid w:val="00C96744"/>
    <w:pPr>
      <w:spacing w:line="360" w:lineRule="atLeast"/>
    </w:pPr>
  </w:style>
  <w:style w:type="paragraph" w:customStyle="1" w:styleId="t22">
    <w:name w:val="t22"/>
    <w:basedOn w:val="Normal"/>
    <w:rsid w:val="00C96744"/>
    <w:pPr>
      <w:spacing w:line="360" w:lineRule="atLeast"/>
    </w:pPr>
  </w:style>
  <w:style w:type="paragraph" w:customStyle="1" w:styleId="t23">
    <w:name w:val="t23"/>
    <w:basedOn w:val="Normal"/>
    <w:rsid w:val="00C96744"/>
    <w:pPr>
      <w:spacing w:line="360" w:lineRule="atLeast"/>
    </w:pPr>
  </w:style>
  <w:style w:type="paragraph" w:customStyle="1" w:styleId="p25">
    <w:name w:val="p25"/>
    <w:basedOn w:val="Normal"/>
    <w:rsid w:val="00C96744"/>
    <w:pPr>
      <w:tabs>
        <w:tab w:val="left" w:pos="2120"/>
        <w:tab w:val="left" w:pos="3220"/>
      </w:tabs>
      <w:spacing w:line="240" w:lineRule="atLeast"/>
      <w:ind w:left="1728" w:hanging="1008"/>
    </w:pPr>
  </w:style>
  <w:style w:type="paragraph" w:customStyle="1" w:styleId="t24">
    <w:name w:val="t24"/>
    <w:basedOn w:val="Normal"/>
    <w:rsid w:val="00C96744"/>
    <w:pPr>
      <w:spacing w:line="360" w:lineRule="atLeast"/>
    </w:pPr>
  </w:style>
  <w:style w:type="paragraph" w:customStyle="1" w:styleId="t26">
    <w:name w:val="t26"/>
    <w:basedOn w:val="Normal"/>
    <w:rsid w:val="00C96744"/>
    <w:pPr>
      <w:spacing w:line="360" w:lineRule="atLeast"/>
    </w:pPr>
  </w:style>
  <w:style w:type="paragraph" w:customStyle="1" w:styleId="t27">
    <w:name w:val="t27"/>
    <w:basedOn w:val="Normal"/>
    <w:rsid w:val="00C96744"/>
    <w:pPr>
      <w:spacing w:line="360" w:lineRule="atLeast"/>
    </w:pPr>
  </w:style>
  <w:style w:type="paragraph" w:customStyle="1" w:styleId="t28">
    <w:name w:val="t28"/>
    <w:basedOn w:val="Normal"/>
    <w:rsid w:val="00C96744"/>
    <w:pPr>
      <w:spacing w:line="360" w:lineRule="atLeast"/>
    </w:pPr>
  </w:style>
  <w:style w:type="paragraph" w:customStyle="1" w:styleId="t29">
    <w:name w:val="t29"/>
    <w:basedOn w:val="Normal"/>
    <w:rsid w:val="00C96744"/>
    <w:pPr>
      <w:spacing w:line="360" w:lineRule="atLeast"/>
    </w:pPr>
  </w:style>
  <w:style w:type="paragraph" w:customStyle="1" w:styleId="t30">
    <w:name w:val="t30"/>
    <w:basedOn w:val="Normal"/>
    <w:rsid w:val="00C96744"/>
    <w:pPr>
      <w:spacing w:line="360" w:lineRule="atLeast"/>
    </w:pPr>
  </w:style>
  <w:style w:type="paragraph" w:customStyle="1" w:styleId="t31">
    <w:name w:val="t31"/>
    <w:basedOn w:val="Normal"/>
    <w:rsid w:val="00C96744"/>
    <w:pPr>
      <w:spacing w:line="360" w:lineRule="atLeast"/>
    </w:pPr>
  </w:style>
  <w:style w:type="paragraph" w:customStyle="1" w:styleId="t32">
    <w:name w:val="t32"/>
    <w:basedOn w:val="Normal"/>
    <w:rsid w:val="00C96744"/>
    <w:pPr>
      <w:spacing w:line="260" w:lineRule="atLeast"/>
    </w:pPr>
  </w:style>
  <w:style w:type="paragraph" w:customStyle="1" w:styleId="p36">
    <w:name w:val="p36"/>
    <w:basedOn w:val="Normal"/>
    <w:rsid w:val="00C96744"/>
    <w:pPr>
      <w:tabs>
        <w:tab w:val="left" w:pos="2120"/>
      </w:tabs>
      <w:spacing w:line="240" w:lineRule="atLeast"/>
      <w:ind w:left="720" w:hanging="576"/>
    </w:pPr>
  </w:style>
  <w:style w:type="paragraph" w:customStyle="1" w:styleId="t33">
    <w:name w:val="t33"/>
    <w:basedOn w:val="Normal"/>
    <w:rsid w:val="00C96744"/>
    <w:pPr>
      <w:spacing w:line="360" w:lineRule="atLeast"/>
    </w:pPr>
  </w:style>
  <w:style w:type="paragraph" w:customStyle="1" w:styleId="t34">
    <w:name w:val="t34"/>
    <w:basedOn w:val="Normal"/>
    <w:rsid w:val="00C96744"/>
    <w:pPr>
      <w:spacing w:line="360" w:lineRule="atLeast"/>
    </w:pPr>
  </w:style>
  <w:style w:type="paragraph" w:customStyle="1" w:styleId="t35">
    <w:name w:val="t35"/>
    <w:basedOn w:val="Normal"/>
    <w:rsid w:val="00C96744"/>
    <w:pPr>
      <w:spacing w:line="360" w:lineRule="atLeast"/>
    </w:pPr>
  </w:style>
  <w:style w:type="paragraph" w:customStyle="1" w:styleId="t37">
    <w:name w:val="t37"/>
    <w:basedOn w:val="Normal"/>
    <w:rsid w:val="00C96744"/>
    <w:pPr>
      <w:spacing w:line="360" w:lineRule="atLeast"/>
    </w:pPr>
  </w:style>
  <w:style w:type="paragraph" w:customStyle="1" w:styleId="t38">
    <w:name w:val="t38"/>
    <w:basedOn w:val="Normal"/>
    <w:rsid w:val="00C96744"/>
    <w:pPr>
      <w:spacing w:line="360" w:lineRule="atLeast"/>
    </w:pPr>
  </w:style>
  <w:style w:type="paragraph" w:customStyle="1" w:styleId="p43">
    <w:name w:val="p43"/>
    <w:basedOn w:val="Normal"/>
    <w:rsid w:val="00C96744"/>
    <w:pPr>
      <w:tabs>
        <w:tab w:val="left" w:pos="1300"/>
        <w:tab w:val="left" w:pos="2060"/>
      </w:tabs>
      <w:spacing w:line="240" w:lineRule="atLeast"/>
      <w:ind w:left="576" w:hanging="720"/>
    </w:pPr>
  </w:style>
  <w:style w:type="paragraph" w:customStyle="1" w:styleId="t39">
    <w:name w:val="t39"/>
    <w:basedOn w:val="Normal"/>
    <w:rsid w:val="00C96744"/>
    <w:pPr>
      <w:spacing w:line="360" w:lineRule="atLeast"/>
    </w:pPr>
  </w:style>
  <w:style w:type="paragraph" w:customStyle="1" w:styleId="p42">
    <w:name w:val="p42"/>
    <w:basedOn w:val="Normal"/>
    <w:rsid w:val="00C96744"/>
    <w:pPr>
      <w:spacing w:line="240" w:lineRule="atLeast"/>
      <w:ind w:left="840"/>
    </w:pPr>
  </w:style>
  <w:style w:type="paragraph" w:customStyle="1" w:styleId="t40">
    <w:name w:val="t40"/>
    <w:basedOn w:val="Normal"/>
    <w:rsid w:val="00C96744"/>
    <w:pPr>
      <w:spacing w:line="360" w:lineRule="atLeast"/>
    </w:pPr>
  </w:style>
  <w:style w:type="paragraph" w:customStyle="1" w:styleId="p16">
    <w:name w:val="p16"/>
    <w:basedOn w:val="Normal"/>
    <w:rsid w:val="00C96744"/>
    <w:pPr>
      <w:tabs>
        <w:tab w:val="left" w:pos="720"/>
      </w:tabs>
      <w:spacing w:line="240" w:lineRule="atLeast"/>
    </w:pPr>
  </w:style>
  <w:style w:type="paragraph" w:customStyle="1" w:styleId="t45">
    <w:name w:val="t45"/>
    <w:basedOn w:val="Normal"/>
    <w:rsid w:val="00C96744"/>
    <w:pPr>
      <w:spacing w:line="360" w:lineRule="atLeast"/>
    </w:pPr>
  </w:style>
  <w:style w:type="paragraph" w:customStyle="1" w:styleId="t46">
    <w:name w:val="t46"/>
    <w:basedOn w:val="Normal"/>
    <w:rsid w:val="00C96744"/>
    <w:pPr>
      <w:spacing w:line="360" w:lineRule="atLeast"/>
    </w:pPr>
  </w:style>
  <w:style w:type="paragraph" w:customStyle="1" w:styleId="t47">
    <w:name w:val="t47"/>
    <w:basedOn w:val="Normal"/>
    <w:rsid w:val="00C96744"/>
    <w:pPr>
      <w:spacing w:line="360" w:lineRule="atLeast"/>
    </w:pPr>
  </w:style>
  <w:style w:type="paragraph" w:customStyle="1" w:styleId="p53">
    <w:name w:val="p53"/>
    <w:basedOn w:val="Normal"/>
    <w:rsid w:val="00C96744"/>
    <w:pPr>
      <w:spacing w:line="280" w:lineRule="atLeast"/>
      <w:ind w:left="1428" w:hanging="432"/>
    </w:pPr>
  </w:style>
  <w:style w:type="paragraph" w:customStyle="1" w:styleId="t48">
    <w:name w:val="t48"/>
    <w:basedOn w:val="Normal"/>
    <w:rsid w:val="00C96744"/>
    <w:pPr>
      <w:spacing w:line="360" w:lineRule="atLeast"/>
    </w:pPr>
  </w:style>
  <w:style w:type="paragraph" w:customStyle="1" w:styleId="t49">
    <w:name w:val="t49"/>
    <w:basedOn w:val="Normal"/>
    <w:rsid w:val="00C96744"/>
    <w:pPr>
      <w:spacing w:line="360" w:lineRule="atLeast"/>
    </w:pPr>
  </w:style>
  <w:style w:type="paragraph" w:customStyle="1" w:styleId="t50">
    <w:name w:val="t50"/>
    <w:basedOn w:val="Normal"/>
    <w:rsid w:val="00C96744"/>
    <w:pPr>
      <w:spacing w:line="360" w:lineRule="atLeast"/>
    </w:pPr>
  </w:style>
  <w:style w:type="paragraph" w:customStyle="1" w:styleId="t51">
    <w:name w:val="t51"/>
    <w:basedOn w:val="Normal"/>
    <w:rsid w:val="00C96744"/>
    <w:pPr>
      <w:spacing w:line="240" w:lineRule="atLeast"/>
    </w:pPr>
  </w:style>
  <w:style w:type="paragraph" w:customStyle="1" w:styleId="t52">
    <w:name w:val="t52"/>
    <w:basedOn w:val="Normal"/>
    <w:rsid w:val="00C96744"/>
    <w:pPr>
      <w:spacing w:line="360" w:lineRule="atLeast"/>
    </w:pPr>
  </w:style>
  <w:style w:type="paragraph" w:customStyle="1" w:styleId="p54">
    <w:name w:val="p54"/>
    <w:basedOn w:val="Normal"/>
    <w:rsid w:val="00C96744"/>
    <w:pPr>
      <w:tabs>
        <w:tab w:val="left" w:pos="2200"/>
      </w:tabs>
      <w:spacing w:line="240" w:lineRule="atLeast"/>
      <w:ind w:left="360"/>
    </w:pPr>
  </w:style>
  <w:style w:type="paragraph" w:customStyle="1" w:styleId="t55">
    <w:name w:val="t55"/>
    <w:basedOn w:val="Normal"/>
    <w:rsid w:val="00C96744"/>
    <w:pPr>
      <w:spacing w:line="360" w:lineRule="atLeast"/>
    </w:pPr>
  </w:style>
  <w:style w:type="paragraph" w:customStyle="1" w:styleId="p59">
    <w:name w:val="p59"/>
    <w:basedOn w:val="Normal"/>
    <w:rsid w:val="00C96744"/>
    <w:pPr>
      <w:spacing w:line="240" w:lineRule="atLeast"/>
      <w:ind w:left="820"/>
    </w:pPr>
  </w:style>
  <w:style w:type="paragraph" w:customStyle="1" w:styleId="t62">
    <w:name w:val="t62"/>
    <w:basedOn w:val="Normal"/>
    <w:rsid w:val="00C96744"/>
    <w:pPr>
      <w:spacing w:line="240" w:lineRule="atLeast"/>
    </w:pPr>
  </w:style>
  <w:style w:type="paragraph" w:customStyle="1" w:styleId="t63">
    <w:name w:val="t63"/>
    <w:basedOn w:val="Normal"/>
    <w:rsid w:val="00C96744"/>
    <w:pPr>
      <w:spacing w:line="240" w:lineRule="atLeast"/>
    </w:pPr>
  </w:style>
  <w:style w:type="paragraph" w:customStyle="1" w:styleId="t64">
    <w:name w:val="t64"/>
    <w:basedOn w:val="Normal"/>
    <w:rsid w:val="00C96744"/>
    <w:pPr>
      <w:spacing w:line="240" w:lineRule="atLeast"/>
    </w:pPr>
  </w:style>
  <w:style w:type="paragraph" w:customStyle="1" w:styleId="t56">
    <w:name w:val="t56"/>
    <w:basedOn w:val="Normal"/>
    <w:rsid w:val="00C96744"/>
    <w:pPr>
      <w:spacing w:line="360" w:lineRule="atLeast"/>
    </w:pPr>
  </w:style>
  <w:style w:type="paragraph" w:customStyle="1" w:styleId="t57">
    <w:name w:val="t57"/>
    <w:basedOn w:val="Normal"/>
    <w:rsid w:val="00C96744"/>
    <w:pPr>
      <w:spacing w:line="360" w:lineRule="atLeast"/>
    </w:pPr>
  </w:style>
  <w:style w:type="paragraph" w:customStyle="1" w:styleId="t58">
    <w:name w:val="t58"/>
    <w:basedOn w:val="Normal"/>
    <w:rsid w:val="00C96744"/>
    <w:pPr>
      <w:spacing w:line="240" w:lineRule="atLeast"/>
    </w:pPr>
  </w:style>
  <w:style w:type="paragraph" w:customStyle="1" w:styleId="p69">
    <w:name w:val="p69"/>
    <w:basedOn w:val="Normal"/>
    <w:rsid w:val="00C96744"/>
    <w:pPr>
      <w:spacing w:line="240" w:lineRule="atLeast"/>
      <w:ind w:left="720" w:hanging="864"/>
    </w:pPr>
  </w:style>
  <w:style w:type="paragraph" w:customStyle="1" w:styleId="t65">
    <w:name w:val="t65"/>
    <w:basedOn w:val="Normal"/>
    <w:rsid w:val="00C96744"/>
    <w:pPr>
      <w:spacing w:line="360" w:lineRule="atLeast"/>
    </w:pPr>
  </w:style>
  <w:style w:type="paragraph" w:customStyle="1" w:styleId="t66">
    <w:name w:val="t66"/>
    <w:basedOn w:val="Normal"/>
    <w:rsid w:val="00C96744"/>
    <w:pPr>
      <w:spacing w:line="240" w:lineRule="atLeast"/>
    </w:pPr>
  </w:style>
  <w:style w:type="paragraph" w:customStyle="1" w:styleId="t67">
    <w:name w:val="t67"/>
    <w:basedOn w:val="Normal"/>
    <w:rsid w:val="00C96744"/>
    <w:pPr>
      <w:spacing w:line="360" w:lineRule="atLeast"/>
    </w:pPr>
  </w:style>
  <w:style w:type="paragraph" w:customStyle="1" w:styleId="t68">
    <w:name w:val="t68"/>
    <w:basedOn w:val="Normal"/>
    <w:rsid w:val="00C96744"/>
    <w:pPr>
      <w:spacing w:line="360" w:lineRule="atLeast"/>
    </w:pPr>
  </w:style>
  <w:style w:type="paragraph" w:customStyle="1" w:styleId="t70">
    <w:name w:val="t70"/>
    <w:basedOn w:val="Normal"/>
    <w:rsid w:val="00C96744"/>
    <w:pPr>
      <w:spacing w:line="360" w:lineRule="atLeast"/>
    </w:pPr>
  </w:style>
  <w:style w:type="paragraph" w:customStyle="1" w:styleId="t71">
    <w:name w:val="t71"/>
    <w:basedOn w:val="Normal"/>
    <w:rsid w:val="00C96744"/>
    <w:pPr>
      <w:spacing w:line="360" w:lineRule="atLeast"/>
    </w:pPr>
  </w:style>
  <w:style w:type="paragraph" w:customStyle="1" w:styleId="t77">
    <w:name w:val="t77"/>
    <w:basedOn w:val="Normal"/>
    <w:rsid w:val="00C96744"/>
    <w:pPr>
      <w:spacing w:line="240" w:lineRule="atLeast"/>
    </w:pPr>
  </w:style>
  <w:style w:type="paragraph" w:customStyle="1" w:styleId="t78">
    <w:name w:val="t78"/>
    <w:basedOn w:val="Normal"/>
    <w:rsid w:val="00C96744"/>
    <w:pPr>
      <w:spacing w:line="240" w:lineRule="atLeast"/>
    </w:pPr>
  </w:style>
  <w:style w:type="paragraph" w:customStyle="1" w:styleId="t79">
    <w:name w:val="t79"/>
    <w:basedOn w:val="Normal"/>
    <w:rsid w:val="00C96744"/>
    <w:pPr>
      <w:spacing w:line="240" w:lineRule="atLeast"/>
    </w:pPr>
  </w:style>
  <w:style w:type="paragraph" w:customStyle="1" w:styleId="p76">
    <w:name w:val="p76"/>
    <w:basedOn w:val="Normal"/>
    <w:rsid w:val="00C96744"/>
    <w:pPr>
      <w:tabs>
        <w:tab w:val="left" w:pos="2040"/>
        <w:tab w:val="left" w:pos="9980"/>
      </w:tabs>
      <w:spacing w:line="240" w:lineRule="atLeast"/>
      <w:ind w:left="8496" w:hanging="7920"/>
    </w:pPr>
  </w:style>
  <w:style w:type="paragraph" w:customStyle="1" w:styleId="t80">
    <w:name w:val="t80"/>
    <w:basedOn w:val="Normal"/>
    <w:rsid w:val="00C96744"/>
    <w:pPr>
      <w:spacing w:line="240" w:lineRule="atLeast"/>
    </w:pPr>
  </w:style>
  <w:style w:type="paragraph" w:customStyle="1" w:styleId="t81">
    <w:name w:val="t81"/>
    <w:basedOn w:val="Normal"/>
    <w:rsid w:val="00C96744"/>
    <w:pPr>
      <w:spacing w:line="240" w:lineRule="atLeast"/>
    </w:pPr>
  </w:style>
  <w:style w:type="paragraph" w:customStyle="1" w:styleId="p60">
    <w:name w:val="p60"/>
    <w:basedOn w:val="Normal"/>
    <w:rsid w:val="00C96744"/>
    <w:pPr>
      <w:tabs>
        <w:tab w:val="left" w:pos="2120"/>
        <w:tab w:val="left" w:pos="9840"/>
      </w:tabs>
      <w:spacing w:line="240" w:lineRule="atLeast"/>
      <w:ind w:left="8352" w:hanging="7632"/>
    </w:pPr>
  </w:style>
  <w:style w:type="paragraph" w:customStyle="1" w:styleId="t83">
    <w:name w:val="t83"/>
    <w:basedOn w:val="Normal"/>
    <w:rsid w:val="00C96744"/>
    <w:pPr>
      <w:spacing w:line="360" w:lineRule="atLeast"/>
    </w:pPr>
  </w:style>
  <w:style w:type="paragraph" w:customStyle="1" w:styleId="p86">
    <w:name w:val="p86"/>
    <w:basedOn w:val="Normal"/>
    <w:rsid w:val="00C96744"/>
    <w:pPr>
      <w:tabs>
        <w:tab w:val="left" w:pos="9820"/>
      </w:tabs>
      <w:spacing w:line="240" w:lineRule="atLeast"/>
      <w:ind w:left="8352" w:hanging="8352"/>
    </w:pPr>
  </w:style>
  <w:style w:type="paragraph" w:customStyle="1" w:styleId="t84">
    <w:name w:val="t84"/>
    <w:basedOn w:val="Normal"/>
    <w:rsid w:val="00C96744"/>
    <w:pPr>
      <w:spacing w:line="360" w:lineRule="atLeast"/>
    </w:pPr>
  </w:style>
  <w:style w:type="paragraph" w:customStyle="1" w:styleId="t85">
    <w:name w:val="t85"/>
    <w:basedOn w:val="Normal"/>
    <w:rsid w:val="00C96744"/>
    <w:pPr>
      <w:spacing w:line="240" w:lineRule="atLeast"/>
    </w:pPr>
  </w:style>
  <w:style w:type="paragraph" w:customStyle="1" w:styleId="WW-Textoembloco">
    <w:name w:val="WW-Texto em bloco"/>
    <w:basedOn w:val="Normal"/>
    <w:rsid w:val="00C96744"/>
    <w:pPr>
      <w:tabs>
        <w:tab w:val="left" w:pos="1276"/>
        <w:tab w:val="left" w:pos="2268"/>
      </w:tabs>
      <w:ind w:left="2268" w:right="45" w:hanging="2268"/>
    </w:pPr>
    <w:rPr>
      <w:i/>
    </w:rPr>
  </w:style>
  <w:style w:type="paragraph" w:styleId="NormalWeb">
    <w:name w:val="Normal (Web)"/>
    <w:basedOn w:val="WW-Padro"/>
    <w:rsid w:val="00C96744"/>
    <w:pPr>
      <w:spacing w:before="100" w:after="100"/>
    </w:pPr>
  </w:style>
  <w:style w:type="paragraph" w:customStyle="1" w:styleId="WW-Corpodotexto">
    <w:name w:val="WW-Corpo do texto"/>
    <w:basedOn w:val="WW-Padro"/>
    <w:rsid w:val="00C96744"/>
  </w:style>
  <w:style w:type="paragraph" w:customStyle="1" w:styleId="WW-Recuodocorpodotexto">
    <w:name w:val="WW-Recuo do corpo do texto"/>
    <w:basedOn w:val="WW-Padro"/>
    <w:rsid w:val="00C96744"/>
    <w:pPr>
      <w:ind w:firstLine="708"/>
      <w:jc w:val="both"/>
    </w:pPr>
  </w:style>
  <w:style w:type="paragraph" w:customStyle="1" w:styleId="BodyText21">
    <w:name w:val="Body Text 21"/>
    <w:basedOn w:val="WW-Padro"/>
    <w:rsid w:val="00C96744"/>
    <w:pPr>
      <w:jc w:val="center"/>
    </w:pPr>
    <w:rPr>
      <w:b/>
      <w:color w:val="000000"/>
      <w:sz w:val="23"/>
    </w:rPr>
  </w:style>
  <w:style w:type="paragraph" w:customStyle="1" w:styleId="WW-Corpodetexto2">
    <w:name w:val="WW-Corpo de texto 2"/>
    <w:basedOn w:val="WW-Padro"/>
    <w:rsid w:val="00C96744"/>
    <w:pPr>
      <w:jc w:val="both"/>
    </w:pPr>
    <w:rPr>
      <w:rFonts w:ascii="Arial" w:hAnsi="Arial"/>
      <w:b/>
    </w:rPr>
  </w:style>
  <w:style w:type="paragraph" w:customStyle="1" w:styleId="WW-Corpodetexto31">
    <w:name w:val="WW-Corpo de texto 31"/>
    <w:basedOn w:val="WW-Padro"/>
    <w:rsid w:val="00C96744"/>
    <w:pPr>
      <w:jc w:val="both"/>
    </w:pPr>
    <w:rPr>
      <w:color w:val="000000"/>
    </w:rPr>
  </w:style>
  <w:style w:type="paragraph" w:customStyle="1" w:styleId="WW-NormalWeb">
    <w:name w:val="WW-Normal (Web)"/>
    <w:basedOn w:val="WW-Padro"/>
    <w:rsid w:val="00C96744"/>
    <w:pPr>
      <w:spacing w:before="100" w:after="100"/>
    </w:pPr>
  </w:style>
  <w:style w:type="paragraph" w:customStyle="1" w:styleId="WW-Corpodetexto3">
    <w:name w:val="WW-Corpo de texto 3"/>
    <w:basedOn w:val="WW-Padro"/>
    <w:rsid w:val="00C96744"/>
    <w:pPr>
      <w:jc w:val="both"/>
    </w:pPr>
    <w:rPr>
      <w:rFonts w:ascii="Arial" w:hAnsi="Arial"/>
    </w:rPr>
  </w:style>
  <w:style w:type="paragraph" w:customStyle="1" w:styleId="WW-NormalWeb1">
    <w:name w:val="WW-Normal (Web)1"/>
    <w:basedOn w:val="Normal"/>
    <w:rsid w:val="00C96744"/>
    <w:pPr>
      <w:spacing w:before="100" w:after="100"/>
    </w:pPr>
    <w:rPr>
      <w:rFonts w:ascii="Univers" w:hAnsi="Univers"/>
    </w:rPr>
  </w:style>
  <w:style w:type="paragraph" w:customStyle="1" w:styleId="WW-Recuodecorpodetexto21">
    <w:name w:val="WW-Recuo de corpo de texto 21"/>
    <w:basedOn w:val="Normal"/>
    <w:rsid w:val="00C96744"/>
    <w:pPr>
      <w:spacing w:before="120"/>
      <w:ind w:firstLine="851"/>
      <w:jc w:val="both"/>
    </w:pPr>
    <w:rPr>
      <w:rFonts w:ascii="Arial" w:hAnsi="Arial"/>
    </w:rPr>
  </w:style>
  <w:style w:type="paragraph" w:customStyle="1" w:styleId="P30">
    <w:name w:val="P30"/>
    <w:basedOn w:val="Normal"/>
    <w:rsid w:val="00C96744"/>
    <w:pPr>
      <w:jc w:val="both"/>
    </w:pPr>
    <w:rPr>
      <w:rFonts w:ascii="Univers" w:hAnsi="Univers"/>
      <w:b/>
    </w:rPr>
  </w:style>
  <w:style w:type="paragraph" w:customStyle="1" w:styleId="Numerado">
    <w:name w:val="Numerado"/>
    <w:basedOn w:val="Normal"/>
    <w:rsid w:val="00C96744"/>
    <w:pPr>
      <w:spacing w:line="360" w:lineRule="auto"/>
    </w:pPr>
    <w:rPr>
      <w:rFonts w:ascii="Univers" w:hAnsi="Univers"/>
    </w:rPr>
  </w:style>
  <w:style w:type="paragraph" w:customStyle="1" w:styleId="p49">
    <w:name w:val="p49"/>
    <w:basedOn w:val="Normal"/>
    <w:rsid w:val="00C96744"/>
    <w:pPr>
      <w:tabs>
        <w:tab w:val="left" w:pos="700"/>
      </w:tabs>
      <w:spacing w:line="280" w:lineRule="atLeast"/>
      <w:jc w:val="both"/>
    </w:pPr>
    <w:rPr>
      <w:rFonts w:ascii="Univers" w:hAnsi="Univers"/>
    </w:rPr>
  </w:style>
  <w:style w:type="paragraph" w:customStyle="1" w:styleId="Recuodecorpodetexto21">
    <w:name w:val="Recuo de corpo de texto 21"/>
    <w:basedOn w:val="Normal"/>
    <w:rsid w:val="00C96744"/>
    <w:pPr>
      <w:ind w:firstLine="1418"/>
      <w:jc w:val="both"/>
    </w:pPr>
  </w:style>
  <w:style w:type="paragraph" w:customStyle="1" w:styleId="Recuodecorpodetexto31">
    <w:name w:val="Recuo de corpo de texto 31"/>
    <w:basedOn w:val="Normal"/>
    <w:rsid w:val="00C96744"/>
    <w:pPr>
      <w:ind w:firstLine="1701"/>
      <w:jc w:val="both"/>
    </w:pPr>
    <w:rPr>
      <w:sz w:val="22"/>
      <w:szCs w:val="22"/>
    </w:rPr>
  </w:style>
  <w:style w:type="paragraph" w:customStyle="1" w:styleId="Recuodecorpodetexto310">
    <w:name w:val="Recuo de corpo de texto 31"/>
    <w:basedOn w:val="Normal"/>
    <w:rsid w:val="00C96744"/>
    <w:pPr>
      <w:ind w:firstLine="1418"/>
    </w:pPr>
  </w:style>
  <w:style w:type="paragraph" w:customStyle="1" w:styleId="Corpodetexto22">
    <w:name w:val="Corpo de texto 22"/>
    <w:basedOn w:val="Normal"/>
    <w:rsid w:val="00C96744"/>
    <w:rPr>
      <w:b/>
    </w:rPr>
  </w:style>
  <w:style w:type="paragraph" w:customStyle="1" w:styleId="Recuodecorpodetexto22">
    <w:name w:val="Recuo de corpo de texto 22"/>
    <w:basedOn w:val="Normal"/>
    <w:rsid w:val="00C96744"/>
    <w:pPr>
      <w:ind w:firstLine="1418"/>
      <w:jc w:val="both"/>
    </w:pPr>
    <w:rPr>
      <w:sz w:val="22"/>
      <w:szCs w:val="22"/>
    </w:rPr>
  </w:style>
  <w:style w:type="paragraph" w:customStyle="1" w:styleId="Estilo7">
    <w:name w:val="Estilo7"/>
    <w:basedOn w:val="Normal"/>
    <w:rsid w:val="00C96744"/>
    <w:pPr>
      <w:ind w:left="1134"/>
      <w:jc w:val="both"/>
    </w:pPr>
  </w:style>
  <w:style w:type="paragraph" w:customStyle="1" w:styleId="Nomal">
    <w:name w:val="Nomal"/>
    <w:basedOn w:val="Normal"/>
    <w:rsid w:val="00C96744"/>
    <w:pPr>
      <w:tabs>
        <w:tab w:val="left" w:pos="709"/>
      </w:tabs>
      <w:ind w:right="17" w:firstLine="1418"/>
      <w:jc w:val="both"/>
    </w:pPr>
    <w:rPr>
      <w:rFonts w:ascii="Arial" w:hAnsi="Arial" w:cs="Arial"/>
      <w:bCs/>
    </w:rPr>
  </w:style>
  <w:style w:type="paragraph" w:customStyle="1" w:styleId="NormalArial">
    <w:name w:val="Normal + Arial"/>
    <w:basedOn w:val="Normal"/>
    <w:rsid w:val="00C96744"/>
    <w:pPr>
      <w:ind w:firstLine="1418"/>
      <w:jc w:val="both"/>
    </w:pPr>
    <w:rPr>
      <w:rFonts w:ascii="Arial" w:hAnsi="Arial" w:cs="Arial"/>
    </w:rPr>
  </w:style>
  <w:style w:type="paragraph" w:customStyle="1" w:styleId="Ttulo91">
    <w:name w:val="Título 91"/>
    <w:basedOn w:val="Normal"/>
    <w:next w:val="Normal"/>
    <w:rsid w:val="00C96744"/>
  </w:style>
  <w:style w:type="paragraph" w:customStyle="1" w:styleId="Ttulo21">
    <w:name w:val="Título 21"/>
    <w:basedOn w:val="Normal"/>
    <w:next w:val="Normal"/>
    <w:rsid w:val="00C96744"/>
    <w:pPr>
      <w:keepNext/>
      <w:tabs>
        <w:tab w:val="left" w:pos="0"/>
      </w:tabs>
      <w:jc w:val="center"/>
    </w:pPr>
    <w:rPr>
      <w:b/>
      <w:bCs/>
    </w:rPr>
  </w:style>
  <w:style w:type="paragraph" w:customStyle="1" w:styleId="aparagraphs">
    <w:name w:val="(a) paragraphs"/>
    <w:next w:val="Normal"/>
    <w:rsid w:val="00C96744"/>
    <w:pPr>
      <w:suppressAutoHyphens/>
      <w:spacing w:before="120" w:after="120" w:line="240" w:lineRule="auto"/>
      <w:jc w:val="both"/>
    </w:pPr>
    <w:rPr>
      <w:rFonts w:ascii="Times New Roman" w:eastAsia="Times New Roman" w:hAnsi="Times New Roman" w:cs="Times New Roman"/>
      <w:kern w:val="1"/>
      <w:sz w:val="24"/>
      <w:szCs w:val="20"/>
      <w:lang w:val="es-ES_tradnl" w:eastAsia="ar-SA"/>
    </w:rPr>
  </w:style>
  <w:style w:type="paragraph" w:customStyle="1" w:styleId="WW-Padr3fo">
    <w:name w:val="WW-Padrã3fo"/>
    <w:rsid w:val="00C96744"/>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western">
    <w:name w:val="western"/>
    <w:basedOn w:val="Normal"/>
    <w:rsid w:val="00C96744"/>
    <w:pPr>
      <w:spacing w:before="100" w:after="119"/>
    </w:pPr>
  </w:style>
  <w:style w:type="paragraph" w:customStyle="1" w:styleId="Corpodetexto21">
    <w:name w:val="Corpo de texto 21"/>
    <w:basedOn w:val="Normal"/>
    <w:rsid w:val="00C96744"/>
    <w:pPr>
      <w:ind w:left="708" w:firstLine="708"/>
      <w:jc w:val="both"/>
    </w:pPr>
    <w:rPr>
      <w:rFonts w:ascii="Univers (W1)" w:eastAsia="Univers (W1)" w:hAnsi="Univers (W1)" w:cs="Univers (W1)"/>
      <w:i/>
      <w:iCs/>
    </w:rPr>
  </w:style>
  <w:style w:type="paragraph" w:customStyle="1" w:styleId="Corpodetexto32">
    <w:name w:val="Corpo de texto 32"/>
    <w:basedOn w:val="Normal"/>
    <w:rsid w:val="00C96744"/>
    <w:pPr>
      <w:tabs>
        <w:tab w:val="left" w:pos="567"/>
      </w:tabs>
      <w:ind w:right="17"/>
      <w:jc w:val="both"/>
    </w:pPr>
    <w:rPr>
      <w:rFonts w:ascii="Arial" w:hAnsi="Arial"/>
    </w:rPr>
  </w:style>
  <w:style w:type="paragraph" w:customStyle="1" w:styleId="WW-Padro1">
    <w:name w:val="WW-Padrão1"/>
    <w:rsid w:val="00C96744"/>
    <w:pPr>
      <w:suppressAutoHyphens/>
      <w:spacing w:after="0" w:line="240" w:lineRule="auto"/>
    </w:pPr>
    <w:rPr>
      <w:rFonts w:ascii="Times New Roman" w:eastAsia="Arial" w:hAnsi="Times New Roman" w:cs="Times New Roman"/>
      <w:kern w:val="1"/>
      <w:sz w:val="24"/>
      <w:szCs w:val="20"/>
      <w:lang w:eastAsia="ar-SA"/>
    </w:rPr>
  </w:style>
  <w:style w:type="paragraph" w:customStyle="1" w:styleId="WW-Corpodetexto212">
    <w:name w:val="WW-Corpo de texto 212"/>
    <w:basedOn w:val="WW-Padro"/>
    <w:rsid w:val="00C96744"/>
    <w:pPr>
      <w:tabs>
        <w:tab w:val="left" w:pos="426"/>
      </w:tabs>
      <w:jc w:val="both"/>
    </w:pPr>
    <w:rPr>
      <w:color w:val="000000"/>
    </w:rPr>
  </w:style>
  <w:style w:type="paragraph" w:customStyle="1" w:styleId="p0">
    <w:name w:val="p0"/>
    <w:basedOn w:val="WW-Padro"/>
    <w:rsid w:val="00C96744"/>
    <w:pPr>
      <w:tabs>
        <w:tab w:val="left" w:pos="720"/>
      </w:tabs>
      <w:spacing w:line="240" w:lineRule="atLeast"/>
      <w:jc w:val="both"/>
    </w:pPr>
    <w:rPr>
      <w:color w:val="0000FF"/>
    </w:rPr>
  </w:style>
  <w:style w:type="paragraph" w:customStyle="1" w:styleId="Corpodetexto210">
    <w:name w:val="Corpo de texto 21"/>
    <w:basedOn w:val="Normal"/>
    <w:rsid w:val="00C96744"/>
    <w:pPr>
      <w:jc w:val="both"/>
    </w:pPr>
  </w:style>
  <w:style w:type="paragraph" w:customStyle="1" w:styleId="WW-Recuodocorpodotexto1">
    <w:name w:val="WW-Recuo do corpo do texto1"/>
    <w:basedOn w:val="Normal"/>
    <w:rsid w:val="00C96744"/>
    <w:pPr>
      <w:ind w:firstLine="708"/>
      <w:jc w:val="both"/>
    </w:pPr>
  </w:style>
  <w:style w:type="paragraph" w:customStyle="1" w:styleId="WW-Corpodotexto1">
    <w:name w:val="WW-Corpo do texto1"/>
    <w:basedOn w:val="Normal"/>
    <w:rsid w:val="00C96744"/>
  </w:style>
  <w:style w:type="paragraph" w:customStyle="1" w:styleId="Ttulo61">
    <w:name w:val="Título 61"/>
    <w:basedOn w:val="WW-Padro"/>
    <w:next w:val="WW-Padro"/>
    <w:rsid w:val="00C96744"/>
    <w:pPr>
      <w:keepNext/>
      <w:overflowPunct w:val="0"/>
      <w:autoSpaceDE w:val="0"/>
      <w:jc w:val="center"/>
      <w:textAlignment w:val="baseline"/>
    </w:pPr>
    <w:rPr>
      <w:b/>
      <w:color w:val="000000"/>
      <w:sz w:val="28"/>
    </w:rPr>
  </w:style>
  <w:style w:type="paragraph" w:customStyle="1" w:styleId="P">
    <w:name w:val="P"/>
    <w:basedOn w:val="Normal"/>
    <w:rsid w:val="00C96744"/>
    <w:pPr>
      <w:jc w:val="both"/>
    </w:pPr>
    <w:rPr>
      <w:b/>
    </w:rPr>
  </w:style>
  <w:style w:type="paragraph" w:customStyle="1" w:styleId="TextosemFormatao1">
    <w:name w:val="Texto sem Formatação1"/>
    <w:basedOn w:val="Normal"/>
    <w:rsid w:val="00C96744"/>
    <w:pPr>
      <w:jc w:val="both"/>
    </w:pPr>
    <w:rPr>
      <w:rFonts w:ascii="Courier New" w:hAnsi="Courier New"/>
    </w:rPr>
  </w:style>
  <w:style w:type="paragraph" w:customStyle="1" w:styleId="Explicao">
    <w:name w:val="#Explicação"/>
    <w:basedOn w:val="Normal"/>
    <w:rsid w:val="00C96744"/>
    <w:pPr>
      <w:spacing w:after="240"/>
      <w:jc w:val="both"/>
    </w:pPr>
    <w:rPr>
      <w:rFonts w:ascii="Univers Condensed" w:hAnsi="Univers Condensed"/>
      <w:color w:val="008080"/>
    </w:rPr>
  </w:style>
  <w:style w:type="paragraph" w:customStyle="1" w:styleId="WW-Corpodetexto312">
    <w:name w:val="WW-Corpo de texto 312"/>
    <w:basedOn w:val="Normal"/>
    <w:rsid w:val="00C96744"/>
    <w:pPr>
      <w:jc w:val="both"/>
    </w:pPr>
    <w:rPr>
      <w:color w:val="FF0000"/>
    </w:rPr>
  </w:style>
  <w:style w:type="paragraph" w:customStyle="1" w:styleId="OmniPage7">
    <w:name w:val="OmniPage #7"/>
    <w:basedOn w:val="Normal"/>
    <w:rsid w:val="00C96744"/>
    <w:rPr>
      <w:sz w:val="20"/>
    </w:rPr>
  </w:style>
  <w:style w:type="paragraph" w:customStyle="1" w:styleId="Recuodecorpodetexto1">
    <w:name w:val="Recuo de corpo de texto1"/>
    <w:basedOn w:val="WW-Padr3fo"/>
    <w:rsid w:val="00C96744"/>
    <w:pPr>
      <w:tabs>
        <w:tab w:val="left" w:pos="2160"/>
      </w:tabs>
      <w:spacing w:line="280" w:lineRule="exact"/>
      <w:ind w:firstLine="709"/>
    </w:pPr>
    <w:rPr>
      <w:b/>
      <w:sz w:val="22"/>
    </w:rPr>
  </w:style>
  <w:style w:type="paragraph" w:customStyle="1" w:styleId="Corpodetexto31">
    <w:name w:val="Corpo de texto 31"/>
    <w:basedOn w:val="Normal"/>
    <w:rsid w:val="00C96744"/>
    <w:pPr>
      <w:jc w:val="both"/>
    </w:pPr>
  </w:style>
  <w:style w:type="paragraph" w:styleId="Textodebalo">
    <w:name w:val="Balloon Text"/>
    <w:basedOn w:val="Normal"/>
    <w:link w:val="TextodebaloChar"/>
    <w:uiPriority w:val="99"/>
    <w:semiHidden/>
    <w:unhideWhenUsed/>
    <w:rsid w:val="001F73A4"/>
    <w:rPr>
      <w:rFonts w:ascii="Tahoma" w:hAnsi="Tahoma" w:cs="Tahoma"/>
      <w:sz w:val="16"/>
      <w:szCs w:val="16"/>
    </w:rPr>
  </w:style>
  <w:style w:type="character" w:customStyle="1" w:styleId="TextodebaloChar">
    <w:name w:val="Texto de balão Char"/>
    <w:basedOn w:val="Fontepargpadro"/>
    <w:link w:val="Textodebalo"/>
    <w:uiPriority w:val="99"/>
    <w:semiHidden/>
    <w:rsid w:val="001F73A4"/>
    <w:rPr>
      <w:rFonts w:ascii="Tahoma" w:eastAsia="Lucida Sans Unicode" w:hAnsi="Tahoma" w:cs="Tahoma"/>
      <w:kern w:val="1"/>
      <w:sz w:val="16"/>
      <w:szCs w:val="16"/>
    </w:rPr>
  </w:style>
  <w:style w:type="character" w:customStyle="1" w:styleId="CaracteresdeNotadeRodap0">
    <w:name w:val="Caracteres de Nota de Rodapé"/>
    <w:rsid w:val="009F32C5"/>
  </w:style>
  <w:style w:type="character" w:customStyle="1" w:styleId="CaracteresdeNotadeFim0">
    <w:name w:val="Caracteres de Nota de Fim"/>
    <w:rsid w:val="009F32C5"/>
  </w:style>
  <w:style w:type="character" w:customStyle="1" w:styleId="RTFNum30541">
    <w:name w:val="RTF_Num 3054 1"/>
    <w:rsid w:val="009F32C5"/>
  </w:style>
  <w:style w:type="paragraph" w:customStyle="1" w:styleId="Ttulo11">
    <w:name w:val="Título 11"/>
    <w:basedOn w:val="Normal"/>
    <w:next w:val="Normal"/>
    <w:rsid w:val="009F32C5"/>
    <w:pPr>
      <w:keepNext/>
      <w:numPr>
        <w:numId w:val="65"/>
      </w:numPr>
      <w:tabs>
        <w:tab w:val="left" w:pos="0"/>
      </w:tabs>
      <w:outlineLvl w:val="0"/>
    </w:pPr>
    <w:rPr>
      <w:b/>
      <w:bCs/>
    </w:rPr>
  </w:style>
  <w:style w:type="paragraph" w:customStyle="1" w:styleId="Ttulo41">
    <w:name w:val="Título 41"/>
    <w:basedOn w:val="Normal"/>
    <w:next w:val="Normal"/>
    <w:rsid w:val="009F32C5"/>
    <w:pPr>
      <w:keepNext/>
      <w:numPr>
        <w:ilvl w:val="3"/>
        <w:numId w:val="65"/>
      </w:numPr>
      <w:tabs>
        <w:tab w:val="left" w:pos="0"/>
      </w:tabs>
      <w:outlineLvl w:val="3"/>
    </w:pPr>
    <w:rPr>
      <w:b/>
      <w:bCs/>
      <w:i/>
      <w:iCs/>
      <w:sz w:val="28"/>
      <w:szCs w:val="28"/>
      <w:lang w:val="pt-PT"/>
    </w:rPr>
  </w:style>
  <w:style w:type="paragraph" w:customStyle="1" w:styleId="Ttulo71">
    <w:name w:val="Título 71"/>
    <w:basedOn w:val="Normal"/>
    <w:next w:val="Normal"/>
    <w:rsid w:val="009F32C5"/>
    <w:pPr>
      <w:keepNext/>
      <w:numPr>
        <w:ilvl w:val="6"/>
        <w:numId w:val="65"/>
      </w:numPr>
      <w:tabs>
        <w:tab w:val="left" w:pos="0"/>
        <w:tab w:val="left" w:pos="1701"/>
      </w:tabs>
      <w:outlineLvl w:val="6"/>
    </w:pPr>
    <w:rPr>
      <w:b/>
      <w:bCs/>
      <w:color w:val="000000"/>
    </w:rPr>
  </w:style>
  <w:style w:type="paragraph" w:customStyle="1" w:styleId="Cabealho1">
    <w:name w:val="Cabeçalho1"/>
    <w:basedOn w:val="Normal"/>
    <w:rsid w:val="009F32C5"/>
    <w:pPr>
      <w:tabs>
        <w:tab w:val="center" w:pos="4419"/>
        <w:tab w:val="right" w:pos="8838"/>
      </w:tabs>
    </w:pPr>
  </w:style>
  <w:style w:type="paragraph" w:customStyle="1" w:styleId="Ttulo31">
    <w:name w:val="Título 31"/>
    <w:basedOn w:val="Normal"/>
    <w:next w:val="Normal"/>
    <w:rsid w:val="009F32C5"/>
    <w:pPr>
      <w:keepNext/>
      <w:tabs>
        <w:tab w:val="left" w:pos="0"/>
      </w:tabs>
    </w:pPr>
    <w:rPr>
      <w:b/>
      <w:bCs/>
      <w:i/>
      <w:iCs/>
      <w:sz w:val="28"/>
      <w:szCs w:val="28"/>
      <w:lang w:val="pt-PT"/>
    </w:rPr>
  </w:style>
  <w:style w:type="paragraph" w:customStyle="1" w:styleId="Normal1">
    <w:name w:val="Normal1"/>
    <w:basedOn w:val="Normal"/>
    <w:rsid w:val="009F32C5"/>
    <w:rPr>
      <w:rFonts w:eastAsia="Times New Roman"/>
      <w:lang w:val="en-US"/>
    </w:rPr>
  </w:style>
  <w:style w:type="paragraph" w:customStyle="1" w:styleId="Ttulo10">
    <w:name w:val="Título1"/>
    <w:basedOn w:val="Normal"/>
    <w:next w:val="Subttulo"/>
    <w:rsid w:val="009F32C5"/>
    <w:pPr>
      <w:keepNext/>
      <w:spacing w:before="240" w:after="120"/>
      <w:jc w:val="center"/>
    </w:pPr>
    <w:rPr>
      <w:rFonts w:ascii="Arial" w:eastAsia="Arial Unicode MS" w:hAnsi="Arial" w:cs="Tahoma"/>
      <w:b/>
      <w:i/>
      <w:sz w:val="28"/>
      <w:szCs w:val="28"/>
    </w:rPr>
  </w:style>
  <w:style w:type="paragraph" w:customStyle="1" w:styleId="Contedodetabela">
    <w:name w:val="Conteúdo de tabela"/>
    <w:basedOn w:val="Corpodetexto"/>
    <w:rsid w:val="009F32C5"/>
    <w:pPr>
      <w:suppressLineNumbers/>
    </w:pPr>
    <w:rPr>
      <w:rFonts w:ascii="Times New Roman" w:eastAsia="Arial Unicode MS" w:hAnsi="Times New Roman"/>
      <w:szCs w:val="24"/>
    </w:rPr>
  </w:style>
  <w:style w:type="paragraph" w:customStyle="1" w:styleId="Ttulodetabela">
    <w:name w:val="Título de tabela"/>
    <w:basedOn w:val="Contedodetabela"/>
    <w:rsid w:val="009F32C5"/>
    <w:pPr>
      <w:jc w:val="center"/>
    </w:pPr>
    <w:rPr>
      <w:b/>
      <w:bCs/>
      <w:i/>
      <w:iCs/>
    </w:rPr>
  </w:style>
  <w:style w:type="paragraph" w:customStyle="1" w:styleId="Recuodecorpodetexto32">
    <w:name w:val="Recuo de corpo de texto 32"/>
    <w:basedOn w:val="Normal"/>
    <w:rsid w:val="009F32C5"/>
    <w:pPr>
      <w:ind w:firstLine="1701"/>
      <w:jc w:val="both"/>
    </w:pPr>
    <w:rPr>
      <w:rFonts w:eastAsia="Arial Unicode MS"/>
      <w:sz w:val="22"/>
      <w:szCs w:val="22"/>
    </w:rPr>
  </w:style>
  <w:style w:type="paragraph" w:customStyle="1" w:styleId="Corpodotexto">
    <w:name w:val="Corpo do texto"/>
    <w:basedOn w:val="WW-Padro"/>
    <w:rsid w:val="009F32C5"/>
    <w:pPr>
      <w:spacing w:after="120"/>
    </w:pPr>
  </w:style>
  <w:style w:type="character" w:styleId="HiperlinkVisitado">
    <w:name w:val="FollowedHyperlink"/>
    <w:basedOn w:val="Fontepargpadro"/>
    <w:uiPriority w:val="99"/>
    <w:semiHidden/>
    <w:unhideWhenUsed/>
    <w:rsid w:val="009F3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0481-5A7B-4D73-9C6D-30076E05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17775</Words>
  <Characters>95985</Characters>
  <Application>Microsoft Office Word</Application>
  <DocSecurity>4</DocSecurity>
  <Lines>799</Lines>
  <Paragraphs>227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Moreira Dornelas</dc:creator>
  <cp:lastModifiedBy>Mauricio  Moreira Dornelas</cp:lastModifiedBy>
  <cp:revision>2</cp:revision>
  <cp:lastPrinted>2012-06-06T16:48:00Z</cp:lastPrinted>
  <dcterms:created xsi:type="dcterms:W3CDTF">2012-11-09T10:07:00Z</dcterms:created>
  <dcterms:modified xsi:type="dcterms:W3CDTF">2012-11-09T10:07:00Z</dcterms:modified>
</cp:coreProperties>
</file>